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503" w:rsidRDefault="00765503" w:rsidP="00765503">
      <w:pPr>
        <w:pStyle w:val="a5"/>
        <w:shd w:val="clear" w:color="auto" w:fill="FFFFFF"/>
        <w:bidi/>
        <w:spacing w:before="0" w:beforeAutospacing="0" w:after="480" w:afterAutospacing="0" w:line="390" w:lineRule="atLeast"/>
        <w:jc w:val="center"/>
        <w:textAlignment w:val="top"/>
        <w:rPr>
          <w:rFonts w:hint="cs"/>
          <w:color w:val="314318"/>
          <w:rtl/>
        </w:rPr>
      </w:pPr>
      <w:r>
        <w:rPr>
          <w:rFonts w:ascii="ae_alarabiyaregular" w:hAnsi="ae_alarabiyaregular"/>
          <w:color w:val="4E90B2"/>
          <w:sz w:val="45"/>
          <w:szCs w:val="45"/>
          <w:shd w:val="clear" w:color="auto" w:fill="FCFBF6"/>
          <w:rtl/>
        </w:rPr>
        <w:t>وكيل الجامعة في جولة تفقدية لأقسام وكالة الجامعة للدراسات العليا والبحث العلمي</w:t>
      </w:r>
    </w:p>
    <w:p w:rsidR="00765503" w:rsidRDefault="00765503" w:rsidP="00765503">
      <w:pPr>
        <w:pStyle w:val="a5"/>
        <w:bidi/>
        <w:spacing w:before="0" w:beforeAutospacing="0" w:after="480" w:afterAutospacing="0" w:line="480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</w:rPr>
      </w:pPr>
      <w:bookmarkStart w:id="0" w:name="_GoBack"/>
      <w:r>
        <w:rPr>
          <w:rFonts w:ascii="Tahoma" w:hAnsi="Tahoma" w:cs="Tahoma"/>
          <w:color w:val="314318"/>
          <w:sz w:val="20"/>
          <w:szCs w:val="20"/>
          <w:rtl/>
        </w:rPr>
        <w:t xml:space="preserve">بعد ظهر يوم الأثنين الموافق 27/12/1435 هـ  قام سعادة وكيل الجامعة للدراسات العليا والبحث العلمي </w:t>
      </w:r>
      <w:proofErr w:type="spellStart"/>
      <w:r>
        <w:rPr>
          <w:rFonts w:ascii="Tahoma" w:hAnsi="Tahoma" w:cs="Tahoma"/>
          <w:color w:val="314318"/>
          <w:sz w:val="20"/>
          <w:szCs w:val="20"/>
          <w:rtl/>
        </w:rPr>
        <w:t>أ.د</w:t>
      </w:r>
      <w:proofErr w:type="spellEnd"/>
      <w:r>
        <w:rPr>
          <w:rFonts w:ascii="Tahoma" w:hAnsi="Tahoma" w:cs="Tahoma"/>
          <w:color w:val="314318"/>
          <w:sz w:val="20"/>
          <w:szCs w:val="20"/>
          <w:rtl/>
        </w:rPr>
        <w:t xml:space="preserve">. محمد بن عبدالله الشايع بزيارة أقسام الوكالة بهدف الحث على تكثيف جهود الاقسام من اجل سرعة ودقة إنجاز الأعمال المكلف بها كل قسم والوقوف على </w:t>
      </w:r>
      <w:proofErr w:type="spellStart"/>
      <w:r>
        <w:rPr>
          <w:rFonts w:ascii="Tahoma" w:hAnsi="Tahoma" w:cs="Tahoma"/>
          <w:color w:val="314318"/>
          <w:sz w:val="20"/>
          <w:szCs w:val="20"/>
          <w:rtl/>
        </w:rPr>
        <w:t>أى</w:t>
      </w:r>
      <w:proofErr w:type="spellEnd"/>
      <w:r>
        <w:rPr>
          <w:rFonts w:ascii="Tahoma" w:hAnsi="Tahoma" w:cs="Tahoma"/>
          <w:color w:val="314318"/>
          <w:sz w:val="20"/>
          <w:szCs w:val="20"/>
          <w:rtl/>
        </w:rPr>
        <w:t xml:space="preserve"> معوقات تحول دون ذلك ، والتقى سعادته بمدير إدارة الجمعيات العلمية ، ومدير وحدة المعيدين والمحاضرين حيث أثنى سعادته على مجهودات الوحدة وأشاد بالمستوى المتميز للدور الذى تقوم به الوحدة وحث على تقديم المزيد لخدمة أبناء الجامعة من المعيدين والمحاضرين ، وقام سعادته بزيارة مركز النشر والترجمة واشاد بالدور الواضح للمركز، والتقى سعادته بمنسوبي الأقسام حيث أبدى مدى ثقته في سكرتير المجلس العلمي واوضح سعادته مدى أهمية موقعه وحساسيته ، كما التقى بعدد من منسوبي </w:t>
      </w:r>
      <w:proofErr w:type="spellStart"/>
      <w:r>
        <w:rPr>
          <w:rFonts w:ascii="Tahoma" w:hAnsi="Tahoma" w:cs="Tahoma"/>
          <w:color w:val="314318"/>
          <w:sz w:val="20"/>
          <w:szCs w:val="20"/>
          <w:rtl/>
        </w:rPr>
        <w:t>الإتصالات</w:t>
      </w:r>
      <w:proofErr w:type="spellEnd"/>
      <w:r>
        <w:rPr>
          <w:rFonts w:ascii="Tahoma" w:hAnsi="Tahoma" w:cs="Tahoma"/>
          <w:color w:val="314318"/>
          <w:sz w:val="20"/>
          <w:szCs w:val="20"/>
          <w:rtl/>
        </w:rPr>
        <w:t xml:space="preserve"> الإدارية حيث أشاد سعادته بالكفاءة العالية وسرعة الأداء ومدى التنظيم الذي وصل إليه القسم. وفي ختام الزيارة وجه سعادته الشكر لكل منسوبي الوكالة</w:t>
      </w:r>
      <w:r>
        <w:rPr>
          <w:rFonts w:ascii="Tahoma" w:hAnsi="Tahoma" w:cs="Tahoma"/>
          <w:color w:val="314318"/>
          <w:sz w:val="20"/>
          <w:szCs w:val="20"/>
        </w:rPr>
        <w:t> </w:t>
      </w:r>
    </w:p>
    <w:bookmarkEnd w:id="0"/>
    <w:p w:rsidR="00765503" w:rsidRDefault="00765503" w:rsidP="00765503">
      <w:pPr>
        <w:pStyle w:val="a5"/>
        <w:spacing w:before="0" w:beforeAutospacing="0" w:after="480" w:afterAutospacing="0" w:line="480" w:lineRule="atLeast"/>
        <w:jc w:val="center"/>
        <w:textAlignment w:val="top"/>
        <w:rPr>
          <w:rFonts w:ascii="Tahoma" w:hAnsi="Tahoma" w:cs="Tahoma"/>
          <w:color w:val="314318"/>
          <w:sz w:val="20"/>
          <w:szCs w:val="20"/>
        </w:rPr>
      </w:pPr>
      <w:r>
        <w:rPr>
          <w:rFonts w:ascii="Tahoma" w:hAnsi="Tahoma" w:cs="Tahoma"/>
          <w:noProof/>
          <w:color w:val="314318"/>
          <w:sz w:val="20"/>
          <w:szCs w:val="20"/>
        </w:rPr>
        <w:drawing>
          <wp:inline distT="0" distB="0" distL="0" distR="0">
            <wp:extent cx="4175932" cy="2769577"/>
            <wp:effectExtent l="0" t="0" r="0" b="0"/>
            <wp:docPr id="25" name="صورة 25" descr="http://www.mu.edu.sa/sites/default/files/anigif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www.mu.edu.sa/sites/default/files/anigif3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6174" cy="2769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92B" w:rsidRDefault="005C692B" w:rsidP="005C692B">
      <w:pPr>
        <w:pStyle w:val="a5"/>
        <w:shd w:val="clear" w:color="auto" w:fill="FFFFFF"/>
        <w:bidi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</w:p>
    <w:p w:rsidR="007E46FE" w:rsidRPr="005C692B" w:rsidRDefault="007E46FE" w:rsidP="007E46FE">
      <w:pPr>
        <w:rPr>
          <w:rStyle w:val="a3"/>
          <w:b w:val="0"/>
          <w:bCs w:val="0"/>
          <w:rtl/>
        </w:rPr>
      </w:pPr>
    </w:p>
    <w:sectPr w:rsidR="007E46FE" w:rsidRPr="005C692B" w:rsidSect="00001700">
      <w:pgSz w:w="11906" w:h="16838"/>
      <w:pgMar w:top="1440" w:right="1558" w:bottom="1440" w:left="184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arabiya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E4C28"/>
    <w:multiLevelType w:val="multilevel"/>
    <w:tmpl w:val="DF0EC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DD5267"/>
    <w:multiLevelType w:val="multilevel"/>
    <w:tmpl w:val="054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233414"/>
    <w:multiLevelType w:val="multilevel"/>
    <w:tmpl w:val="4BD45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6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68F"/>
    <w:rsid w:val="00001700"/>
    <w:rsid w:val="00032975"/>
    <w:rsid w:val="000A3A5B"/>
    <w:rsid w:val="000D6901"/>
    <w:rsid w:val="00134839"/>
    <w:rsid w:val="001945B2"/>
    <w:rsid w:val="001D47E1"/>
    <w:rsid w:val="00211638"/>
    <w:rsid w:val="00233AEC"/>
    <w:rsid w:val="002A569E"/>
    <w:rsid w:val="00342973"/>
    <w:rsid w:val="003B3A16"/>
    <w:rsid w:val="00400D37"/>
    <w:rsid w:val="004259C7"/>
    <w:rsid w:val="004517CF"/>
    <w:rsid w:val="004666A5"/>
    <w:rsid w:val="004A1B96"/>
    <w:rsid w:val="00556BA2"/>
    <w:rsid w:val="005C692B"/>
    <w:rsid w:val="005D7BC6"/>
    <w:rsid w:val="00604DD4"/>
    <w:rsid w:val="006201F0"/>
    <w:rsid w:val="00684AE9"/>
    <w:rsid w:val="006C32C8"/>
    <w:rsid w:val="00765503"/>
    <w:rsid w:val="00776769"/>
    <w:rsid w:val="00796A8E"/>
    <w:rsid w:val="007A2E2F"/>
    <w:rsid w:val="007A5D5E"/>
    <w:rsid w:val="007B153F"/>
    <w:rsid w:val="007C7449"/>
    <w:rsid w:val="007D5F2A"/>
    <w:rsid w:val="007E46FE"/>
    <w:rsid w:val="008005D4"/>
    <w:rsid w:val="00853A24"/>
    <w:rsid w:val="008668F6"/>
    <w:rsid w:val="008D2F36"/>
    <w:rsid w:val="00947BBB"/>
    <w:rsid w:val="009878B5"/>
    <w:rsid w:val="009878FB"/>
    <w:rsid w:val="009A5005"/>
    <w:rsid w:val="009B16D1"/>
    <w:rsid w:val="009F0D53"/>
    <w:rsid w:val="00A2085A"/>
    <w:rsid w:val="00A26899"/>
    <w:rsid w:val="00A33AEC"/>
    <w:rsid w:val="00A77236"/>
    <w:rsid w:val="00B43C78"/>
    <w:rsid w:val="00B91431"/>
    <w:rsid w:val="00BA1F63"/>
    <w:rsid w:val="00BA7884"/>
    <w:rsid w:val="00C96CCE"/>
    <w:rsid w:val="00CD368F"/>
    <w:rsid w:val="00CE7A60"/>
    <w:rsid w:val="00D5705A"/>
    <w:rsid w:val="00E04F5C"/>
    <w:rsid w:val="00E4175C"/>
    <w:rsid w:val="00E47FE2"/>
    <w:rsid w:val="00E94DEE"/>
    <w:rsid w:val="00EF7B0C"/>
    <w:rsid w:val="00F009B6"/>
    <w:rsid w:val="00F52990"/>
    <w:rsid w:val="00FB70E2"/>
    <w:rsid w:val="00FD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FB70E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CD368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CD368F"/>
    <w:rPr>
      <w:b/>
      <w:bCs/>
    </w:rPr>
  </w:style>
  <w:style w:type="character" w:customStyle="1" w:styleId="apple-converted-space">
    <w:name w:val="apple-converted-space"/>
    <w:basedOn w:val="a0"/>
    <w:rsid w:val="00CD368F"/>
  </w:style>
  <w:style w:type="character" w:styleId="Hyperlink">
    <w:name w:val="Hyperlink"/>
    <w:basedOn w:val="a0"/>
    <w:uiPriority w:val="99"/>
    <w:semiHidden/>
    <w:unhideWhenUsed/>
    <w:rsid w:val="00CD368F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947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947BBB"/>
    <w:rPr>
      <w:rFonts w:ascii="Tahoma" w:hAnsi="Tahoma" w:cs="Tahoma"/>
      <w:sz w:val="16"/>
      <w:szCs w:val="16"/>
    </w:rPr>
  </w:style>
  <w:style w:type="character" w:customStyle="1" w:styleId="2Char">
    <w:name w:val="عنوان 2 Char"/>
    <w:basedOn w:val="a0"/>
    <w:link w:val="2"/>
    <w:uiPriority w:val="9"/>
    <w:rsid w:val="00FB70E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lement-invisible">
    <w:name w:val="element-invisible"/>
    <w:basedOn w:val="a0"/>
    <w:rsid w:val="00FB70E2"/>
  </w:style>
  <w:style w:type="paragraph" w:styleId="a6">
    <w:name w:val="HTML Top of Form"/>
    <w:basedOn w:val="a"/>
    <w:next w:val="a"/>
    <w:link w:val="Char0"/>
    <w:hidden/>
    <w:uiPriority w:val="99"/>
    <w:semiHidden/>
    <w:unhideWhenUsed/>
    <w:rsid w:val="00FB70E2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0">
    <w:name w:val="أعلى النموذج Char"/>
    <w:basedOn w:val="a0"/>
    <w:link w:val="a6"/>
    <w:uiPriority w:val="99"/>
    <w:semiHidden/>
    <w:rsid w:val="00FB70E2"/>
    <w:rPr>
      <w:rFonts w:ascii="Arial" w:eastAsia="Times New Roman" w:hAnsi="Arial" w:cs="Arial"/>
      <w:vanish/>
      <w:sz w:val="16"/>
      <w:szCs w:val="16"/>
    </w:rPr>
  </w:style>
  <w:style w:type="paragraph" w:styleId="a7">
    <w:name w:val="HTML Bottom of Form"/>
    <w:basedOn w:val="a"/>
    <w:next w:val="a"/>
    <w:link w:val="Char1"/>
    <w:hidden/>
    <w:uiPriority w:val="99"/>
    <w:semiHidden/>
    <w:unhideWhenUsed/>
    <w:rsid w:val="00FB70E2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1">
    <w:name w:val="أسفل النموذج Char"/>
    <w:basedOn w:val="a0"/>
    <w:link w:val="a7"/>
    <w:uiPriority w:val="99"/>
    <w:semiHidden/>
    <w:rsid w:val="00FB70E2"/>
    <w:rPr>
      <w:rFonts w:ascii="Arial" w:eastAsia="Times New Roman" w:hAnsi="Arial" w:cs="Arial"/>
      <w:vanish/>
      <w:sz w:val="16"/>
      <w:szCs w:val="16"/>
    </w:rPr>
  </w:style>
  <w:style w:type="paragraph" w:customStyle="1" w:styleId="innernewsdatearea">
    <w:name w:val="innernews_date_area"/>
    <w:basedOn w:val="a"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readinginner">
    <w:name w:val="news_reading_inner"/>
    <w:basedOn w:val="a"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FB70E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CD368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CD368F"/>
    <w:rPr>
      <w:b/>
      <w:bCs/>
    </w:rPr>
  </w:style>
  <w:style w:type="character" w:customStyle="1" w:styleId="apple-converted-space">
    <w:name w:val="apple-converted-space"/>
    <w:basedOn w:val="a0"/>
    <w:rsid w:val="00CD368F"/>
  </w:style>
  <w:style w:type="character" w:styleId="Hyperlink">
    <w:name w:val="Hyperlink"/>
    <w:basedOn w:val="a0"/>
    <w:uiPriority w:val="99"/>
    <w:semiHidden/>
    <w:unhideWhenUsed/>
    <w:rsid w:val="00CD368F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947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947BBB"/>
    <w:rPr>
      <w:rFonts w:ascii="Tahoma" w:hAnsi="Tahoma" w:cs="Tahoma"/>
      <w:sz w:val="16"/>
      <w:szCs w:val="16"/>
    </w:rPr>
  </w:style>
  <w:style w:type="character" w:customStyle="1" w:styleId="2Char">
    <w:name w:val="عنوان 2 Char"/>
    <w:basedOn w:val="a0"/>
    <w:link w:val="2"/>
    <w:uiPriority w:val="9"/>
    <w:rsid w:val="00FB70E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lement-invisible">
    <w:name w:val="element-invisible"/>
    <w:basedOn w:val="a0"/>
    <w:rsid w:val="00FB70E2"/>
  </w:style>
  <w:style w:type="paragraph" w:styleId="a6">
    <w:name w:val="HTML Top of Form"/>
    <w:basedOn w:val="a"/>
    <w:next w:val="a"/>
    <w:link w:val="Char0"/>
    <w:hidden/>
    <w:uiPriority w:val="99"/>
    <w:semiHidden/>
    <w:unhideWhenUsed/>
    <w:rsid w:val="00FB70E2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0">
    <w:name w:val="أعلى النموذج Char"/>
    <w:basedOn w:val="a0"/>
    <w:link w:val="a6"/>
    <w:uiPriority w:val="99"/>
    <w:semiHidden/>
    <w:rsid w:val="00FB70E2"/>
    <w:rPr>
      <w:rFonts w:ascii="Arial" w:eastAsia="Times New Roman" w:hAnsi="Arial" w:cs="Arial"/>
      <w:vanish/>
      <w:sz w:val="16"/>
      <w:szCs w:val="16"/>
    </w:rPr>
  </w:style>
  <w:style w:type="paragraph" w:styleId="a7">
    <w:name w:val="HTML Bottom of Form"/>
    <w:basedOn w:val="a"/>
    <w:next w:val="a"/>
    <w:link w:val="Char1"/>
    <w:hidden/>
    <w:uiPriority w:val="99"/>
    <w:semiHidden/>
    <w:unhideWhenUsed/>
    <w:rsid w:val="00FB70E2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1">
    <w:name w:val="أسفل النموذج Char"/>
    <w:basedOn w:val="a0"/>
    <w:link w:val="a7"/>
    <w:uiPriority w:val="99"/>
    <w:semiHidden/>
    <w:rsid w:val="00FB70E2"/>
    <w:rPr>
      <w:rFonts w:ascii="Arial" w:eastAsia="Times New Roman" w:hAnsi="Arial" w:cs="Arial"/>
      <w:vanish/>
      <w:sz w:val="16"/>
      <w:szCs w:val="16"/>
    </w:rPr>
  </w:style>
  <w:style w:type="paragraph" w:customStyle="1" w:styleId="innernewsdatearea">
    <w:name w:val="innernews_date_area"/>
    <w:basedOn w:val="a"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readinginner">
    <w:name w:val="news_reading_inner"/>
    <w:basedOn w:val="a"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8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58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87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89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817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886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850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033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077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5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350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8877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0889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713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1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99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03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58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731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280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347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669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107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26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227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1519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1274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0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5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65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0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12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543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936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13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14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973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644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932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0553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4535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1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9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69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20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47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614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606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438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06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4983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475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312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4495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7631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4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1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7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0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24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83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28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73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67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348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647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684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935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6450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9712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4525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62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23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04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99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98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768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11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213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416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376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3240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9274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6895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2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9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9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1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92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34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45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95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068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088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811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140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877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353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5545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0893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7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0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3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4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18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4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1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88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973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614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882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654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521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710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6922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6143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4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8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1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9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14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946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92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3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181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29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877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0410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640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003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7745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6772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0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3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60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23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82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61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72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377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45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607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442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347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985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092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3739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6040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5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5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77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12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0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81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21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471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40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35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294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5070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2207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428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6790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342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1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3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2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0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3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58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42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10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006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784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771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380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863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906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547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5078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3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7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9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11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6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1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10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76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123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218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418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48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467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269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9817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1525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835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5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23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11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18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70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474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750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745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048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998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46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884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534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8768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3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9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25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9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72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60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30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5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48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375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845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409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15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9653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7162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4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7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3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42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09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61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89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51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762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9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967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1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490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8774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3498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10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15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1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89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47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249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600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670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952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069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927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691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544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567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8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8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2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0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5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5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38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598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994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641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474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247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99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180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9634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483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5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7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4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74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15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158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057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592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111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290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377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676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836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0534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888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2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3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5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6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6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2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7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31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712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940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149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456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624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392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6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0856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7453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2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6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1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97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64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89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544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691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127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189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747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470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329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373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498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5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690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4427">
              <w:marLeft w:val="0"/>
              <w:marRight w:val="0"/>
              <w:marTop w:val="0"/>
              <w:marBottom w:val="0"/>
              <w:divBdr>
                <w:top w:val="single" w:sz="6" w:space="8" w:color="52692B"/>
                <w:left w:val="single" w:sz="6" w:space="15" w:color="52692B"/>
                <w:bottom w:val="single" w:sz="6" w:space="8" w:color="52692B"/>
                <w:right w:val="single" w:sz="6" w:space="8" w:color="52692B"/>
              </w:divBdr>
              <w:divsChild>
                <w:div w:id="5092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346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5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38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65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758900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23963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5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25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1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27202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88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171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1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2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35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6461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88598731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41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60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78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30425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1019504810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93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85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5337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1631865333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98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17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87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149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168620415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90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47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96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4318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80230626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2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Kholoud Eid</dc:creator>
  <cp:lastModifiedBy>Kholoud Eid</cp:lastModifiedBy>
  <cp:revision>2</cp:revision>
  <cp:lastPrinted>2015-02-13T09:12:00Z</cp:lastPrinted>
  <dcterms:created xsi:type="dcterms:W3CDTF">2015-02-13T09:14:00Z</dcterms:created>
  <dcterms:modified xsi:type="dcterms:W3CDTF">2015-02-13T09:14:00Z</dcterms:modified>
</cp:coreProperties>
</file>