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9B7F3D" w:rsidRDefault="008F31C0" w:rsidP="00CA1750">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w:t>
      </w:r>
      <w:r w:rsidR="009B7F3D">
        <w:rPr>
          <w:rFonts w:cs="Traditional Arabic" w:hint="cs"/>
          <w:b/>
          <w:bCs/>
          <w:sz w:val="36"/>
          <w:szCs w:val="36"/>
          <w:rtl/>
        </w:rPr>
        <w:t>ل</w:t>
      </w:r>
      <w:r w:rsidR="00CA1750">
        <w:rPr>
          <w:rFonts w:cs="Traditional Arabic" w:hint="cs"/>
          <w:b/>
          <w:bCs/>
          <w:sz w:val="36"/>
          <w:szCs w:val="36"/>
          <w:rtl/>
        </w:rPr>
        <w:t>خامس</w:t>
      </w:r>
      <w:bookmarkStart w:id="0" w:name="_GoBack"/>
      <w:bookmarkEnd w:id="0"/>
    </w:p>
    <w:p w:rsidR="00CA1750" w:rsidRDefault="00CA1750" w:rsidP="00CA1750">
      <w:pPr>
        <w:shd w:val="clear" w:color="auto" w:fill="FFFFFF"/>
        <w:jc w:val="center"/>
        <w:rPr>
          <w:rFonts w:cs="Traditional Arabic"/>
          <w:b/>
          <w:bCs/>
          <w:sz w:val="32"/>
          <w:szCs w:val="32"/>
          <w:rtl/>
        </w:rPr>
      </w:pPr>
    </w:p>
    <w:tbl>
      <w:tblPr>
        <w:bidiVisual/>
        <w:tblW w:w="808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2529"/>
        <w:gridCol w:w="1840"/>
      </w:tblGrid>
      <w:tr w:rsidR="00CA1750"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CA1750" w:rsidRPr="003A412F" w:rsidRDefault="00CA1750" w:rsidP="00C16C4F">
            <w:pPr>
              <w:rPr>
                <w:rFonts w:cs="Traditional Arabic"/>
                <w:b/>
                <w:bCs/>
                <w:sz w:val="32"/>
                <w:szCs w:val="32"/>
                <w:rtl/>
              </w:rPr>
            </w:pPr>
            <w:r w:rsidRPr="003A412F">
              <w:rPr>
                <w:rFonts w:cs="Traditional Arabic" w:hint="cs"/>
                <w:b/>
                <w:bCs/>
                <w:sz w:val="32"/>
                <w:szCs w:val="32"/>
                <w:rtl/>
              </w:rPr>
              <w:t>رقم المقرر ورمزه:</w:t>
            </w:r>
          </w:p>
          <w:p w:rsidR="00CA1750" w:rsidRPr="003A412F" w:rsidRDefault="00CA1750" w:rsidP="00C16C4F">
            <w:pPr>
              <w:rPr>
                <w:rFonts w:cs="Traditional Arabic"/>
                <w:b/>
                <w:bCs/>
                <w:sz w:val="32"/>
                <w:szCs w:val="32"/>
              </w:rPr>
            </w:pPr>
            <w:r>
              <w:rPr>
                <w:rFonts w:cs="Traditional Arabic"/>
                <w:b/>
                <w:bCs/>
                <w:sz w:val="32"/>
                <w:szCs w:val="32"/>
              </w:rPr>
              <w:t>BOT 314</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اسم </w:t>
            </w:r>
            <w:proofErr w:type="spellStart"/>
            <w:r w:rsidRPr="003A412F">
              <w:rPr>
                <w:rFonts w:cs="Traditional Arabic" w:hint="cs"/>
                <w:b/>
                <w:bCs/>
                <w:sz w:val="32"/>
                <w:szCs w:val="32"/>
                <w:rtl/>
              </w:rPr>
              <w:t>المقرر:علم</w:t>
            </w:r>
            <w:proofErr w:type="spellEnd"/>
            <w:r w:rsidRPr="003A412F">
              <w:rPr>
                <w:rFonts w:cs="Traditional Arabic" w:hint="cs"/>
                <w:b/>
                <w:bCs/>
                <w:sz w:val="32"/>
                <w:szCs w:val="32"/>
                <w:rtl/>
              </w:rPr>
              <w:t xml:space="preserve"> وظائف أعضاء النبات (1)</w:t>
            </w:r>
          </w:p>
        </w:tc>
        <w:tc>
          <w:tcPr>
            <w:tcW w:w="1840" w:type="dxa"/>
            <w:tcBorders>
              <w:top w:val="single" w:sz="6" w:space="0" w:color="auto"/>
              <w:left w:val="single" w:sz="6" w:space="0" w:color="auto"/>
              <w:bottom w:val="single" w:sz="6" w:space="0" w:color="auto"/>
              <w:right w:val="double" w:sz="4"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CA1750"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CA1750" w:rsidRPr="003A412F" w:rsidRDefault="00CA1750" w:rsidP="00C16C4F">
            <w:pPr>
              <w:rPr>
                <w:rFonts w:cs="Traditional Arabic"/>
                <w:b/>
                <w:bCs/>
                <w:sz w:val="32"/>
                <w:szCs w:val="32"/>
                <w:rtl/>
              </w:rPr>
            </w:pPr>
            <w:r w:rsidRPr="003A412F">
              <w:rPr>
                <w:rFonts w:cs="Traditional Arabic" w:hint="cs"/>
                <w:b/>
                <w:bCs/>
                <w:sz w:val="32"/>
                <w:szCs w:val="32"/>
                <w:rtl/>
              </w:rPr>
              <w:t>المحتوى : يهدف إلى تعريف الطالبة بالأساسيات الأولية التي تساعدها على فهم الوظائف الحيوية التي تقوم بها الخلايا الحية النباتية وكذلك تعريفها بمدى احتياج النبات للعناصر المعدنية والعضوية ومصادرها وكيفية حصوله عليها والعلاقات المائية للنبات والقوانين التي تمكنها من التوازن المائي بين ما</w:t>
            </w:r>
            <w:r>
              <w:rPr>
                <w:rFonts w:cs="Traditional Arabic" w:hint="cs"/>
                <w:b/>
                <w:bCs/>
                <w:sz w:val="32"/>
                <w:szCs w:val="32"/>
                <w:rtl/>
              </w:rPr>
              <w:t xml:space="preserve"> </w:t>
            </w:r>
            <w:r w:rsidRPr="003A412F">
              <w:rPr>
                <w:rFonts w:cs="Traditional Arabic" w:hint="cs"/>
                <w:b/>
                <w:bCs/>
                <w:sz w:val="32"/>
                <w:szCs w:val="32"/>
                <w:rtl/>
              </w:rPr>
              <w:t xml:space="preserve">تمتصه وتفقده من ماء. </w:t>
            </w:r>
          </w:p>
        </w:tc>
      </w:tr>
      <w:tr w:rsidR="00CA1750"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CA1750" w:rsidRPr="003A412F" w:rsidRDefault="00CA1750" w:rsidP="00C16C4F">
            <w:pPr>
              <w:rPr>
                <w:rFonts w:cs="Traditional Arabic"/>
                <w:b/>
                <w:bCs/>
                <w:sz w:val="32"/>
                <w:szCs w:val="32"/>
                <w:rtl/>
              </w:rPr>
            </w:pPr>
            <w:r w:rsidRPr="003A412F">
              <w:rPr>
                <w:rFonts w:cs="Traditional Arabic" w:hint="cs"/>
                <w:b/>
                <w:bCs/>
                <w:sz w:val="32"/>
                <w:szCs w:val="32"/>
                <w:rtl/>
              </w:rPr>
              <w:t>رقم المقرر ورمزه:</w:t>
            </w:r>
          </w:p>
          <w:p w:rsidR="00CA1750" w:rsidRPr="003A412F" w:rsidRDefault="00CA1750" w:rsidP="00C16C4F">
            <w:pPr>
              <w:rPr>
                <w:rFonts w:cs="Traditional Arabic"/>
                <w:b/>
                <w:bCs/>
                <w:sz w:val="32"/>
                <w:szCs w:val="32"/>
              </w:rPr>
            </w:pPr>
            <w:r>
              <w:rPr>
                <w:rFonts w:cs="Traditional Arabic"/>
                <w:b/>
                <w:bCs/>
                <w:sz w:val="32"/>
                <w:szCs w:val="32"/>
              </w:rPr>
              <w:t>ZOO 312</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اسم </w:t>
            </w:r>
            <w:proofErr w:type="spellStart"/>
            <w:r w:rsidRPr="003A412F">
              <w:rPr>
                <w:rFonts w:cs="Traditional Arabic" w:hint="cs"/>
                <w:b/>
                <w:bCs/>
                <w:sz w:val="32"/>
                <w:szCs w:val="32"/>
                <w:rtl/>
              </w:rPr>
              <w:t>المقرر:حبليات</w:t>
            </w:r>
            <w:proofErr w:type="spellEnd"/>
          </w:p>
        </w:tc>
        <w:tc>
          <w:tcPr>
            <w:tcW w:w="1840" w:type="dxa"/>
            <w:tcBorders>
              <w:top w:val="single" w:sz="6" w:space="0" w:color="auto"/>
              <w:left w:val="single" w:sz="6" w:space="0" w:color="auto"/>
              <w:bottom w:val="single" w:sz="6" w:space="0" w:color="auto"/>
              <w:right w:val="double" w:sz="4"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CA1750"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CA1750" w:rsidRDefault="00CA1750" w:rsidP="00C16C4F">
            <w:pPr>
              <w:rPr>
                <w:rFonts w:cs="Traditional Arabic"/>
                <w:b/>
                <w:bCs/>
                <w:sz w:val="32"/>
                <w:szCs w:val="32"/>
                <w:rtl/>
              </w:rPr>
            </w:pPr>
            <w:r w:rsidRPr="003A412F">
              <w:rPr>
                <w:rFonts w:cs="Traditional Arabic" w:hint="cs"/>
                <w:b/>
                <w:bCs/>
                <w:sz w:val="32"/>
                <w:szCs w:val="32"/>
                <w:rtl/>
              </w:rPr>
              <w:t xml:space="preserve">المحتوى :شعبة الحبليات من الشعب الكبيرة التي تنتمي إليها أكثر الحيوانات شيوعاً وتتقاسم خاصية وجود الحبل الظهري الذي اشتق منه أسم الشعبة . ولذا فإن المقرر يعطي مقدمة عن هذه الشعبة وصفاتها العامة لكل منها مع </w:t>
            </w:r>
            <w:proofErr w:type="spellStart"/>
            <w:r w:rsidRPr="003A412F">
              <w:rPr>
                <w:rFonts w:cs="Traditional Arabic" w:hint="cs"/>
                <w:b/>
                <w:bCs/>
                <w:sz w:val="32"/>
                <w:szCs w:val="32"/>
                <w:rtl/>
              </w:rPr>
              <w:t>أعطاء</w:t>
            </w:r>
            <w:proofErr w:type="spellEnd"/>
            <w:r w:rsidRPr="003A412F">
              <w:rPr>
                <w:rFonts w:cs="Traditional Arabic" w:hint="cs"/>
                <w:b/>
                <w:bCs/>
                <w:sz w:val="32"/>
                <w:szCs w:val="32"/>
                <w:rtl/>
              </w:rPr>
              <w:t xml:space="preserve"> مثال لكل طائفة متضمناً دراسة الأجهزة المختلفة فيه.</w:t>
            </w:r>
          </w:p>
          <w:p w:rsidR="00CA1750" w:rsidRDefault="00CA1750" w:rsidP="00C16C4F">
            <w:pPr>
              <w:rPr>
                <w:rFonts w:cs="Traditional Arabic"/>
                <w:b/>
                <w:bCs/>
                <w:sz w:val="32"/>
                <w:szCs w:val="32"/>
                <w:rtl/>
              </w:rPr>
            </w:pPr>
          </w:p>
          <w:p w:rsidR="00CA1750" w:rsidRDefault="00CA1750" w:rsidP="00C16C4F">
            <w:pPr>
              <w:rPr>
                <w:rFonts w:cs="Traditional Arabic"/>
                <w:b/>
                <w:bCs/>
                <w:sz w:val="32"/>
                <w:szCs w:val="32"/>
                <w:rtl/>
              </w:rPr>
            </w:pPr>
          </w:p>
          <w:p w:rsidR="00CA1750" w:rsidRPr="003A412F" w:rsidRDefault="00CA1750" w:rsidP="00C16C4F">
            <w:pPr>
              <w:rPr>
                <w:rFonts w:cs="Traditional Arabic"/>
                <w:b/>
                <w:bCs/>
                <w:sz w:val="32"/>
                <w:szCs w:val="32"/>
                <w:rtl/>
              </w:rPr>
            </w:pPr>
          </w:p>
        </w:tc>
      </w:tr>
      <w:tr w:rsidR="00CA1750"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CA1750" w:rsidRPr="003A412F" w:rsidRDefault="00CA1750" w:rsidP="00C16C4F">
            <w:pPr>
              <w:rPr>
                <w:rFonts w:cs="Traditional Arabic"/>
                <w:b/>
                <w:bCs/>
                <w:sz w:val="32"/>
                <w:szCs w:val="32"/>
                <w:rtl/>
              </w:rPr>
            </w:pPr>
            <w:r w:rsidRPr="003A412F">
              <w:rPr>
                <w:rFonts w:cs="Traditional Arabic" w:hint="cs"/>
                <w:b/>
                <w:bCs/>
                <w:sz w:val="32"/>
                <w:szCs w:val="32"/>
                <w:rtl/>
              </w:rPr>
              <w:t>رقم المقرر ورمزه:</w:t>
            </w:r>
          </w:p>
          <w:p w:rsidR="00CA1750" w:rsidRPr="003A412F" w:rsidRDefault="00CA1750" w:rsidP="00C16C4F">
            <w:pPr>
              <w:rPr>
                <w:rFonts w:cs="Traditional Arabic"/>
                <w:b/>
                <w:bCs/>
                <w:sz w:val="32"/>
                <w:szCs w:val="32"/>
              </w:rPr>
            </w:pPr>
            <w:r>
              <w:rPr>
                <w:rFonts w:cs="Traditional Arabic"/>
                <w:b/>
                <w:bCs/>
                <w:sz w:val="32"/>
                <w:szCs w:val="32"/>
              </w:rPr>
              <w:lastRenderedPageBreak/>
              <w:t>BOT 315</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lastRenderedPageBreak/>
              <w:t>اسم المقرر:</w:t>
            </w:r>
            <w:r>
              <w:rPr>
                <w:rFonts w:cs="Traditional Arabic" w:hint="cs"/>
                <w:b/>
                <w:bCs/>
                <w:sz w:val="32"/>
                <w:szCs w:val="32"/>
                <w:rtl/>
              </w:rPr>
              <w:t xml:space="preserve"> </w:t>
            </w:r>
            <w:r w:rsidRPr="003A412F">
              <w:rPr>
                <w:rFonts w:cs="Traditional Arabic" w:hint="cs"/>
                <w:b/>
                <w:bCs/>
                <w:sz w:val="32"/>
                <w:szCs w:val="32"/>
                <w:rtl/>
              </w:rPr>
              <w:t>الوراثة الخلوية</w:t>
            </w:r>
          </w:p>
        </w:tc>
        <w:tc>
          <w:tcPr>
            <w:tcW w:w="1840" w:type="dxa"/>
            <w:tcBorders>
              <w:top w:val="single" w:sz="6" w:space="0" w:color="auto"/>
              <w:left w:val="single" w:sz="6" w:space="0" w:color="auto"/>
              <w:bottom w:val="single" w:sz="6" w:space="0" w:color="auto"/>
              <w:right w:val="double" w:sz="4" w:space="0" w:color="auto"/>
            </w:tcBorders>
            <w:shd w:val="clear" w:color="auto" w:fill="DBE5F1"/>
          </w:tcPr>
          <w:p w:rsidR="00CA1750" w:rsidRPr="003A412F" w:rsidRDefault="00CA1750" w:rsidP="00C16C4F">
            <w:pPr>
              <w:jc w:val="center"/>
              <w:rPr>
                <w:rFonts w:cs="Traditional Arabic"/>
                <w:b/>
                <w:bCs/>
                <w:sz w:val="32"/>
                <w:szCs w:val="32"/>
                <w:rtl/>
              </w:rPr>
            </w:pPr>
            <w:r>
              <w:rPr>
                <w:rFonts w:cs="Traditional Arabic" w:hint="cs"/>
                <w:b/>
                <w:bCs/>
                <w:sz w:val="32"/>
                <w:szCs w:val="32"/>
                <w:rtl/>
              </w:rPr>
              <w:t>عدد الساعات : 2ساعة معتمدة</w:t>
            </w:r>
          </w:p>
        </w:tc>
      </w:tr>
      <w:tr w:rsidR="00CA1750"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CA1750" w:rsidRPr="003A412F" w:rsidRDefault="00CA1750" w:rsidP="00C16C4F">
            <w:pPr>
              <w:rPr>
                <w:rFonts w:cs="Traditional Arabic"/>
                <w:b/>
                <w:bCs/>
                <w:sz w:val="32"/>
                <w:szCs w:val="32"/>
                <w:rtl/>
              </w:rPr>
            </w:pPr>
            <w:r w:rsidRPr="003A412F">
              <w:rPr>
                <w:rFonts w:cs="Traditional Arabic" w:hint="cs"/>
                <w:b/>
                <w:bCs/>
                <w:sz w:val="32"/>
                <w:szCs w:val="32"/>
                <w:rtl/>
              </w:rPr>
              <w:lastRenderedPageBreak/>
              <w:t>المحتوى : تعميق فهم علم الوراثة والربط بينه وبين علم الخلية بدراسة تفصيلية للكروموسوما</w:t>
            </w:r>
            <w:r w:rsidRPr="003A412F">
              <w:rPr>
                <w:rFonts w:cs="Traditional Arabic" w:hint="eastAsia"/>
                <w:b/>
                <w:bCs/>
                <w:sz w:val="32"/>
                <w:szCs w:val="32"/>
                <w:rtl/>
              </w:rPr>
              <w:t>ت</w:t>
            </w:r>
            <w:r w:rsidRPr="003A412F">
              <w:rPr>
                <w:rFonts w:cs="Traditional Arabic" w:hint="cs"/>
                <w:b/>
                <w:bCs/>
                <w:sz w:val="32"/>
                <w:szCs w:val="32"/>
                <w:rtl/>
              </w:rPr>
              <w:t xml:space="preserve"> والمادة الوراثية في الكائنات الحية الحاملة للجينات وعلاقتها بالصفات الوراثية وكيفية توزيعها وشذوذاتها المختلفة والأمراض الناشئة عنها .</w:t>
            </w:r>
          </w:p>
        </w:tc>
      </w:tr>
      <w:tr w:rsidR="00CA1750"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CA1750" w:rsidRPr="003A412F" w:rsidRDefault="00CA1750" w:rsidP="00C16C4F">
            <w:pPr>
              <w:rPr>
                <w:rFonts w:cs="Traditional Arabic"/>
                <w:b/>
                <w:bCs/>
                <w:sz w:val="32"/>
                <w:szCs w:val="32"/>
                <w:rtl/>
              </w:rPr>
            </w:pPr>
            <w:r w:rsidRPr="003A412F">
              <w:rPr>
                <w:rFonts w:cs="Traditional Arabic" w:hint="cs"/>
                <w:b/>
                <w:bCs/>
                <w:sz w:val="32"/>
                <w:szCs w:val="32"/>
                <w:rtl/>
              </w:rPr>
              <w:t>رقم المقرر ورمزه:</w:t>
            </w:r>
          </w:p>
          <w:p w:rsidR="00CA1750" w:rsidRPr="003A412F" w:rsidRDefault="00CA1750" w:rsidP="00C16C4F">
            <w:pPr>
              <w:rPr>
                <w:rFonts w:cs="Traditional Arabic"/>
                <w:b/>
                <w:bCs/>
                <w:sz w:val="32"/>
                <w:szCs w:val="32"/>
              </w:rPr>
            </w:pPr>
            <w:r>
              <w:rPr>
                <w:rFonts w:cs="Traditional Arabic"/>
                <w:b/>
                <w:bCs/>
                <w:sz w:val="32"/>
                <w:szCs w:val="32"/>
              </w:rPr>
              <w:t>ZOO 313</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وظائ</w:t>
            </w:r>
            <w:r>
              <w:rPr>
                <w:rFonts w:cs="Traditional Arabic" w:hint="cs"/>
                <w:b/>
                <w:bCs/>
                <w:sz w:val="32"/>
                <w:szCs w:val="32"/>
                <w:rtl/>
              </w:rPr>
              <w:t>ف</w:t>
            </w:r>
            <w:r w:rsidRPr="003A412F">
              <w:rPr>
                <w:rFonts w:cs="Traditional Arabic" w:hint="cs"/>
                <w:b/>
                <w:bCs/>
                <w:sz w:val="32"/>
                <w:szCs w:val="32"/>
                <w:rtl/>
              </w:rPr>
              <w:t xml:space="preserve"> أعضاء الحيوان (1)</w:t>
            </w:r>
          </w:p>
        </w:tc>
        <w:tc>
          <w:tcPr>
            <w:tcW w:w="1840" w:type="dxa"/>
            <w:tcBorders>
              <w:top w:val="single" w:sz="6" w:space="0" w:color="auto"/>
              <w:left w:val="single" w:sz="6" w:space="0" w:color="auto"/>
              <w:bottom w:val="single" w:sz="6" w:space="0" w:color="auto"/>
              <w:right w:val="double" w:sz="4"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3سعة معتمدة</w:t>
            </w:r>
          </w:p>
        </w:tc>
      </w:tr>
      <w:tr w:rsidR="00CA1750"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CA1750" w:rsidRPr="003A412F" w:rsidRDefault="00CA1750" w:rsidP="00C16C4F">
            <w:pPr>
              <w:rPr>
                <w:rFonts w:cs="Traditional Arabic"/>
                <w:b/>
                <w:bCs/>
                <w:sz w:val="32"/>
                <w:szCs w:val="32"/>
                <w:rtl/>
              </w:rPr>
            </w:pPr>
            <w:r w:rsidRPr="003A412F">
              <w:rPr>
                <w:rFonts w:cs="Traditional Arabic" w:hint="cs"/>
                <w:b/>
                <w:bCs/>
                <w:sz w:val="32"/>
                <w:szCs w:val="32"/>
                <w:rtl/>
              </w:rPr>
              <w:t>المحتوى :</w:t>
            </w:r>
          </w:p>
          <w:p w:rsidR="00CA1750" w:rsidRPr="003A412F" w:rsidRDefault="00CA1750" w:rsidP="00C16C4F">
            <w:pPr>
              <w:rPr>
                <w:rFonts w:cs="Traditional Arabic"/>
                <w:b/>
                <w:bCs/>
                <w:sz w:val="32"/>
                <w:szCs w:val="32"/>
                <w:rtl/>
              </w:rPr>
            </w:pPr>
            <w:r w:rsidRPr="003A412F">
              <w:rPr>
                <w:rFonts w:cs="Traditional Arabic" w:hint="cs"/>
                <w:b/>
                <w:bCs/>
                <w:sz w:val="32"/>
                <w:szCs w:val="32"/>
                <w:rtl/>
              </w:rPr>
              <w:t>يعطي المقرر مقدمة في أحد فروع علم الحياة وهو علم وظائف الأعضاء حيث يعرف بأنه علم (تحليل الوظيفة ) في الكائنات الحية وهو يعنى أولاً بوصف لوظائف الأعضاء المختلفة للكائنات الحية الحيوانية ، ثم يهتم بعد ذلك بشرح وتفسير هذه الوظائف على ضوء القوانين الفيزيائية والكيميائية المعروفة كما يوضح الآلية التي تتم بها هذه الوظائف كما يهتم بدراسة العلاقات بين الأنشطة المختلفة للحيوانات والعوامل التي تؤثر على هذه الأنشطة .</w:t>
            </w:r>
          </w:p>
        </w:tc>
      </w:tr>
      <w:tr w:rsidR="00CA1750"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CA1750" w:rsidRPr="003A412F" w:rsidRDefault="00CA1750" w:rsidP="00C16C4F">
            <w:pPr>
              <w:rPr>
                <w:rFonts w:cs="Traditional Arabic"/>
                <w:b/>
                <w:bCs/>
                <w:sz w:val="32"/>
                <w:szCs w:val="32"/>
                <w:rtl/>
              </w:rPr>
            </w:pPr>
            <w:r w:rsidRPr="003A412F">
              <w:rPr>
                <w:rFonts w:cs="Traditional Arabic" w:hint="cs"/>
                <w:b/>
                <w:bCs/>
                <w:sz w:val="32"/>
                <w:szCs w:val="32"/>
                <w:rtl/>
              </w:rPr>
              <w:t>رقم المقرر ورمزه:</w:t>
            </w:r>
          </w:p>
          <w:p w:rsidR="00CA1750" w:rsidRPr="003A412F" w:rsidRDefault="00CA1750" w:rsidP="00C16C4F">
            <w:pPr>
              <w:rPr>
                <w:rFonts w:cs="Traditional Arabic"/>
                <w:b/>
                <w:bCs/>
                <w:sz w:val="32"/>
                <w:szCs w:val="32"/>
              </w:rPr>
            </w:pPr>
            <w:r>
              <w:rPr>
                <w:rFonts w:cs="Traditional Arabic"/>
                <w:b/>
                <w:bCs/>
                <w:sz w:val="32"/>
                <w:szCs w:val="32"/>
              </w:rPr>
              <w:t>ZOO 313</w:t>
            </w:r>
          </w:p>
        </w:tc>
        <w:tc>
          <w:tcPr>
            <w:tcW w:w="2529" w:type="dxa"/>
            <w:tcBorders>
              <w:top w:val="single" w:sz="6" w:space="0" w:color="auto"/>
              <w:left w:val="single" w:sz="6" w:space="0" w:color="auto"/>
              <w:bottom w:val="single" w:sz="6" w:space="0" w:color="auto"/>
              <w:right w:val="single" w:sz="6"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حشرات (1)</w:t>
            </w:r>
          </w:p>
        </w:tc>
        <w:tc>
          <w:tcPr>
            <w:tcW w:w="1840" w:type="dxa"/>
            <w:tcBorders>
              <w:top w:val="single" w:sz="6" w:space="0" w:color="auto"/>
              <w:left w:val="single" w:sz="6" w:space="0" w:color="auto"/>
              <w:bottom w:val="single" w:sz="6" w:space="0" w:color="auto"/>
              <w:right w:val="double" w:sz="4" w:space="0" w:color="auto"/>
            </w:tcBorders>
            <w:shd w:val="clear" w:color="auto" w:fill="DBE5F1"/>
          </w:tcPr>
          <w:p w:rsidR="00CA1750" w:rsidRPr="003A412F" w:rsidRDefault="00CA1750"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CA1750" w:rsidRPr="003A412F" w:rsidTr="00C16C4F">
        <w:tc>
          <w:tcPr>
            <w:tcW w:w="8080" w:type="dxa"/>
            <w:gridSpan w:val="3"/>
            <w:tcBorders>
              <w:top w:val="single" w:sz="6" w:space="0" w:color="auto"/>
              <w:left w:val="double" w:sz="4" w:space="0" w:color="auto"/>
              <w:bottom w:val="single" w:sz="6" w:space="0" w:color="auto"/>
              <w:right w:val="double" w:sz="4" w:space="0" w:color="auto"/>
            </w:tcBorders>
          </w:tcPr>
          <w:p w:rsidR="00CA1750" w:rsidRDefault="00CA1750" w:rsidP="00C16C4F">
            <w:pPr>
              <w:rPr>
                <w:rFonts w:cs="Traditional Arabic"/>
                <w:b/>
                <w:bCs/>
                <w:sz w:val="32"/>
                <w:szCs w:val="32"/>
                <w:rtl/>
              </w:rPr>
            </w:pPr>
            <w:r w:rsidRPr="003A412F">
              <w:rPr>
                <w:rFonts w:cs="Traditional Arabic" w:hint="cs"/>
                <w:b/>
                <w:bCs/>
                <w:sz w:val="32"/>
                <w:szCs w:val="32"/>
                <w:rtl/>
              </w:rPr>
              <w:t>المحتوى :</w:t>
            </w:r>
          </w:p>
          <w:p w:rsidR="00CA1750" w:rsidRPr="003A412F" w:rsidRDefault="00CA1750" w:rsidP="00C16C4F">
            <w:pPr>
              <w:rPr>
                <w:rFonts w:cs="Traditional Arabic"/>
                <w:b/>
                <w:bCs/>
                <w:sz w:val="32"/>
                <w:szCs w:val="32"/>
                <w:rtl/>
              </w:rPr>
            </w:pPr>
            <w:r w:rsidRPr="003A412F">
              <w:rPr>
                <w:rFonts w:cs="Traditional Arabic" w:hint="cs"/>
                <w:b/>
                <w:bCs/>
                <w:sz w:val="32"/>
                <w:szCs w:val="32"/>
                <w:rtl/>
              </w:rPr>
              <w:t xml:space="preserve">نظراً لأن الحشرات تضاهي عدداً فإن هذا المقرر يهدف إلى دراسة الشكل الظاهري لها </w:t>
            </w:r>
            <w:proofErr w:type="spellStart"/>
            <w:r w:rsidRPr="003A412F">
              <w:rPr>
                <w:rFonts w:cs="Traditional Arabic" w:hint="cs"/>
                <w:b/>
                <w:bCs/>
                <w:sz w:val="32"/>
                <w:szCs w:val="32"/>
                <w:rtl/>
              </w:rPr>
              <w:t>والتحورات</w:t>
            </w:r>
            <w:proofErr w:type="spellEnd"/>
            <w:r w:rsidRPr="003A412F">
              <w:rPr>
                <w:rFonts w:cs="Traditional Arabic" w:hint="cs"/>
                <w:b/>
                <w:bCs/>
                <w:sz w:val="32"/>
                <w:szCs w:val="32"/>
                <w:rtl/>
              </w:rPr>
              <w:t xml:space="preserve"> المختلفة لزوائد جسمها وأسباب تلك </w:t>
            </w:r>
            <w:proofErr w:type="spellStart"/>
            <w:r w:rsidRPr="003A412F">
              <w:rPr>
                <w:rFonts w:cs="Traditional Arabic" w:hint="cs"/>
                <w:b/>
                <w:bCs/>
                <w:sz w:val="32"/>
                <w:szCs w:val="32"/>
                <w:rtl/>
              </w:rPr>
              <w:t>والتحورا</w:t>
            </w:r>
            <w:r w:rsidRPr="003A412F">
              <w:rPr>
                <w:rFonts w:cs="Traditional Arabic" w:hint="eastAsia"/>
                <w:b/>
                <w:bCs/>
                <w:sz w:val="32"/>
                <w:szCs w:val="32"/>
                <w:rtl/>
              </w:rPr>
              <w:t>ت</w:t>
            </w:r>
            <w:proofErr w:type="spellEnd"/>
            <w:r w:rsidRPr="003A412F">
              <w:rPr>
                <w:rFonts w:cs="Traditional Arabic" w:hint="cs"/>
                <w:b/>
                <w:bCs/>
                <w:sz w:val="32"/>
                <w:szCs w:val="32"/>
                <w:rtl/>
              </w:rPr>
              <w:t xml:space="preserve"> ثم دراسة الوضع التقسيمي للمجاميع البشرية مع ربط كل ذلك بالأهمية الاقتصادية لكل مثال مذكور وذلك ليسهل التعرف على الحشرات المفيدة والضارة . </w:t>
            </w:r>
          </w:p>
        </w:tc>
      </w:tr>
    </w:tbl>
    <w:p w:rsidR="000C65E3" w:rsidRPr="00CA1750" w:rsidRDefault="000C65E3" w:rsidP="009B7F3D">
      <w:pPr>
        <w:ind w:firstLine="720"/>
        <w:rPr>
          <w:rFonts w:cs="Traditional Arabic" w:hint="cs"/>
          <w:b/>
          <w:bCs/>
          <w:sz w:val="32"/>
          <w:szCs w:val="32"/>
          <w:rtl/>
        </w:rPr>
      </w:pPr>
    </w:p>
    <w:sectPr w:rsidR="000C65E3" w:rsidRPr="00CA1750"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8F31C0"/>
    <w:rsid w:val="009B7F3D"/>
    <w:rsid w:val="00CA175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2015-02-24T16:40:00Z</cp:lastPrinted>
  <dcterms:created xsi:type="dcterms:W3CDTF">2015-02-24T16:41:00Z</dcterms:created>
  <dcterms:modified xsi:type="dcterms:W3CDTF">2015-02-24T16:41:00Z</dcterms:modified>
</cp:coreProperties>
</file>