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6D1" w:rsidRDefault="00EF7B0C" w:rsidP="00EF7B0C">
      <w:pPr>
        <w:jc w:val="center"/>
        <w:rPr>
          <w:rStyle w:val="a3"/>
          <w:rFonts w:hint="cs"/>
          <w:b w:val="0"/>
          <w:bCs w:val="0"/>
          <w:rtl/>
        </w:rPr>
      </w:pPr>
      <w:r>
        <w:rPr>
          <w:rFonts w:ascii="ae_alarabiyaregular" w:hAnsi="ae_alarabiyaregular"/>
          <w:color w:val="4E90B2"/>
          <w:sz w:val="45"/>
          <w:szCs w:val="45"/>
          <w:shd w:val="clear" w:color="auto" w:fill="FCFBF6"/>
          <w:rtl/>
        </w:rPr>
        <w:t>المحاضرة التعريفية الثالثة لمركز الابتكار في المدينة الجامعية بالمجمعة</w:t>
      </w:r>
    </w:p>
    <w:p w:rsidR="00EF7B0C" w:rsidRDefault="00EF7B0C" w:rsidP="00EF7B0C">
      <w:pPr>
        <w:jc w:val="center"/>
        <w:rPr>
          <w:rStyle w:val="a3"/>
          <w:rFonts w:hint="cs"/>
          <w:b w:val="0"/>
          <w:bCs w:val="0"/>
          <w:rtl/>
        </w:rPr>
      </w:pPr>
    </w:p>
    <w:p w:rsidR="00EF7B0C" w:rsidRDefault="00EF7B0C" w:rsidP="00EF7B0C">
      <w:pPr>
        <w:pStyle w:val="a5"/>
        <w:shd w:val="clear" w:color="auto" w:fill="FFFFFF"/>
        <w:bidi/>
        <w:spacing w:before="0" w:beforeAutospacing="0" w:after="0" w:afterAutospacing="0" w:line="390" w:lineRule="atLeast"/>
        <w:jc w:val="both"/>
        <w:textAlignment w:val="top"/>
        <w:rPr>
          <w:color w:val="314318"/>
        </w:rPr>
      </w:pPr>
      <w:bookmarkStart w:id="0" w:name="_GoBack"/>
      <w:r>
        <w:rPr>
          <w:b/>
          <w:bCs/>
          <w:color w:val="314318"/>
          <w:bdr w:val="none" w:sz="0" w:space="0" w:color="auto" w:frame="1"/>
          <w:rtl/>
        </w:rPr>
        <w:t>قدم مدير مركز الابتكار والأفكار الطلابية المتميزة د . بخيت بن عوض الرشيدي محاضرة تعريفية بعنوان ( دور مركز الابتكار والأفكار الطلابية المتميزة في دعم مشروعك الابتكاري ) يوم الثلاثاء 15-5-1435هـ في مسرح المدينة الجامعية بالمجمعة ،حيث عرض خدمات مركز الابتكار للطلاب وأعضاء هيئه التدريس، كما أجاب على أسئلة الحضور وأعلن عن إمكانية التسجيل للحصول على دعم مادي أو علمي للابتكارات.</w:t>
      </w:r>
    </w:p>
    <w:bookmarkEnd w:id="0"/>
    <w:p w:rsidR="00EF7B0C" w:rsidRDefault="00EF7B0C" w:rsidP="00EF7B0C">
      <w:pPr>
        <w:pStyle w:val="a5"/>
        <w:shd w:val="clear" w:color="auto" w:fill="FFFFFF"/>
        <w:spacing w:before="0" w:beforeAutospacing="0" w:after="480" w:afterAutospacing="0" w:line="390" w:lineRule="atLeast"/>
        <w:jc w:val="center"/>
        <w:textAlignment w:val="top"/>
        <w:rPr>
          <w:color w:val="314318"/>
        </w:rPr>
      </w:pPr>
      <w:r>
        <w:rPr>
          <w:noProof/>
          <w:color w:val="314318"/>
        </w:rPr>
        <mc:AlternateContent>
          <mc:Choice Requires="wps">
            <w:drawing>
              <wp:inline distT="0" distB="0" distL="0" distR="0">
                <wp:extent cx="307975" cy="307975"/>
                <wp:effectExtent l="0" t="0" r="0" b="0"/>
                <wp:docPr id="15" name="مستطيل 15" descr="صورة مضمّنة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5" o:spid="_x0000_s1026" alt="صورة مضمّنة 3"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" filled="f" stroked="f">
                <o:lock v:ext="edit" aspectratio="t"/>
                <w10:wrap anchorx="page"/>
                <w10:anchorlock/>
              </v:rect>
            </w:pict>
          </mc:Fallback>
        </mc:AlternateContent>
      </w:r>
    </w:p>
    <w:p w:rsidR="00EF7B0C" w:rsidRPr="00EF7B0C" w:rsidRDefault="00EF7B0C" w:rsidP="00EF7B0C">
      <w:pPr>
        <w:jc w:val="center"/>
        <w:rPr>
          <w:rStyle w:val="a3"/>
          <w:b w:val="0"/>
          <w:bCs w:val="0"/>
          <w:rtl/>
        </w:rPr>
      </w:pPr>
    </w:p>
    <w:sectPr w:rsidR="00EF7B0C" w:rsidRPr="00EF7B0C" w:rsidSect="00E04F5C">
      <w:pgSz w:w="11906" w:h="16838"/>
      <w:pgMar w:top="1440" w:right="17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A3A5B"/>
    <w:rsid w:val="001D47E1"/>
    <w:rsid w:val="00211638"/>
    <w:rsid w:val="00342973"/>
    <w:rsid w:val="003B3A16"/>
    <w:rsid w:val="00400D37"/>
    <w:rsid w:val="004259C7"/>
    <w:rsid w:val="004517CF"/>
    <w:rsid w:val="004A1B96"/>
    <w:rsid w:val="00556BA2"/>
    <w:rsid w:val="005D7BC6"/>
    <w:rsid w:val="00604DD4"/>
    <w:rsid w:val="00684AE9"/>
    <w:rsid w:val="00776769"/>
    <w:rsid w:val="00796A8E"/>
    <w:rsid w:val="007A5D5E"/>
    <w:rsid w:val="007B153F"/>
    <w:rsid w:val="007C7449"/>
    <w:rsid w:val="007D5F2A"/>
    <w:rsid w:val="008005D4"/>
    <w:rsid w:val="00853A24"/>
    <w:rsid w:val="008668F6"/>
    <w:rsid w:val="008D2F36"/>
    <w:rsid w:val="00947BBB"/>
    <w:rsid w:val="009878FB"/>
    <w:rsid w:val="009B16D1"/>
    <w:rsid w:val="009F0D53"/>
    <w:rsid w:val="00A2085A"/>
    <w:rsid w:val="00A26899"/>
    <w:rsid w:val="00B91431"/>
    <w:rsid w:val="00BA1F63"/>
    <w:rsid w:val="00BA7884"/>
    <w:rsid w:val="00C96CCE"/>
    <w:rsid w:val="00CD368F"/>
    <w:rsid w:val="00D5705A"/>
    <w:rsid w:val="00E04F5C"/>
    <w:rsid w:val="00E47FE2"/>
    <w:rsid w:val="00EF7B0C"/>
    <w:rsid w:val="00F009B6"/>
    <w:rsid w:val="00F52990"/>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2015-02-12T22:26:00Z</cp:lastPrinted>
  <dcterms:created xsi:type="dcterms:W3CDTF">2015-02-12T22:27:00Z</dcterms:created>
  <dcterms:modified xsi:type="dcterms:W3CDTF">2015-02-12T22:27:00Z</dcterms:modified>
</cp:coreProperties>
</file>