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17" w:rsidRDefault="00F4154B" w:rsidP="00DE7717">
      <w:pPr>
        <w:bidi w:val="0"/>
        <w:jc w:val="center"/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The Innovation Center Presents the 3rd Introductory Lecture in 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Remah</w:t>
      </w:r>
      <w:proofErr w:type="spellEnd"/>
    </w:p>
    <w:p w:rsidR="00F4154B" w:rsidRDefault="00F4154B" w:rsidP="00F4154B">
      <w:pPr>
        <w:bidi w:val="0"/>
        <w:jc w:val="center"/>
      </w:pPr>
    </w:p>
    <w:p w:rsidR="00F4154B" w:rsidRPr="00F4154B" w:rsidRDefault="00F4154B" w:rsidP="00F4154B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F4154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The director of innovation center Dr. </w:t>
      </w:r>
      <w:proofErr w:type="spellStart"/>
      <w:r w:rsidRPr="00F4154B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F4154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A. Al-</w:t>
      </w:r>
      <w:proofErr w:type="spellStart"/>
      <w:r w:rsidRPr="00F4154B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F4154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delivered an introductory lecture titled “ The Role of Innovation Center in Supporting Your Own Project”. The lecture which was held at the college of science and humanities in </w:t>
      </w:r>
      <w:proofErr w:type="spellStart"/>
      <w:r w:rsidRPr="00F4154B">
        <w:rPr>
          <w:rFonts w:ascii="Arial" w:eastAsia="Times New Roman" w:hAnsi="Arial" w:cs="Arial"/>
          <w:b/>
          <w:bCs/>
          <w:color w:val="314318"/>
          <w:sz w:val="24"/>
          <w:szCs w:val="24"/>
        </w:rPr>
        <w:t>Remah</w:t>
      </w:r>
      <w:proofErr w:type="spellEnd"/>
      <w:r w:rsidRPr="00F4154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focused on presenting the services provided by the center to students and faculty members. Inquiries were also answered by Dr. </w:t>
      </w:r>
      <w:proofErr w:type="spellStart"/>
      <w:r w:rsidRPr="00F4154B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F4154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and he announced the possibility of registration to receive financial support. The meeting was attended by the dean of science and humanities college Dr. Saleh Al-</w:t>
      </w:r>
      <w:proofErr w:type="spellStart"/>
      <w:r w:rsidRPr="00F4154B">
        <w:rPr>
          <w:rFonts w:ascii="Arial" w:eastAsia="Times New Roman" w:hAnsi="Arial" w:cs="Arial"/>
          <w:b/>
          <w:bCs/>
          <w:color w:val="314318"/>
          <w:sz w:val="24"/>
          <w:szCs w:val="24"/>
        </w:rPr>
        <w:t>Sayyah</w:t>
      </w:r>
      <w:proofErr w:type="spellEnd"/>
      <w:r w:rsidRPr="00F4154B">
        <w:rPr>
          <w:rFonts w:ascii="Arial" w:eastAsia="Times New Roman" w:hAnsi="Arial" w:cs="Arial"/>
          <w:b/>
          <w:bCs/>
          <w:color w:val="314318"/>
          <w:sz w:val="24"/>
          <w:szCs w:val="24"/>
        </w:rPr>
        <w:t>. The event was aired to female section. Dr. Al-</w:t>
      </w:r>
      <w:proofErr w:type="spellStart"/>
      <w:r w:rsidRPr="00F4154B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F4154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extended his thanks to the dean of science and humanities college for his support and presence.</w:t>
      </w:r>
    </w:p>
    <w:p w:rsidR="00F4154B" w:rsidRPr="00F4154B" w:rsidRDefault="00F4154B" w:rsidP="00F4154B">
      <w:pPr>
        <w:bidi w:val="0"/>
        <w:spacing w:after="0" w:line="300" w:lineRule="atLeast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0"/>
          <w:szCs w:val="20"/>
        </w:rPr>
      </w:pPr>
      <w:r w:rsidRPr="00F4154B">
        <w:rPr>
          <w:rFonts w:ascii="Arial" w:eastAsia="Times New Roman" w:hAnsi="Arial" w:cs="Arial"/>
          <w:b/>
          <w:bCs/>
          <w:color w:val="314318"/>
          <w:sz w:val="20"/>
          <w:szCs w:val="20"/>
        </w:rPr>
        <w:t> </w:t>
      </w:r>
    </w:p>
    <w:p w:rsidR="00F4154B" w:rsidRPr="00F4154B" w:rsidRDefault="00F4154B" w:rsidP="00F4154B">
      <w:pPr>
        <w:bidi w:val="0"/>
        <w:spacing w:after="0" w:line="300" w:lineRule="atLeast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314318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مستطيل 5" descr="صورة مضمّن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5" o:spid="_x0000_s1026" alt="صورة مضمّنة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KqHvK4gIAANoFAAAOAAAAAAAAAAAAAAAAAC4C&#10;AABkcnMvZTJvRG9jLnhtbFBLAQItABQABgAIAAAAIQBMoOks2AAAAAMBAAAPAAAAAAAAAAAAAAAA&#10;ADwFAABkcnMvZG93bnJldi54bWxQSwUGAAAAAAQABADzAAAAQQ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F4154B" w:rsidRPr="00F4154B" w:rsidRDefault="00F4154B" w:rsidP="00F4154B">
      <w:pPr>
        <w:bidi w:val="0"/>
        <w:spacing w:after="0" w:line="300" w:lineRule="atLeast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0"/>
          <w:szCs w:val="20"/>
        </w:rPr>
      </w:pPr>
      <w:r w:rsidRPr="00F4154B">
        <w:rPr>
          <w:rFonts w:ascii="Arial" w:eastAsia="Times New Roman" w:hAnsi="Arial" w:cs="Arial"/>
          <w:b/>
          <w:bCs/>
          <w:color w:val="314318"/>
          <w:sz w:val="20"/>
          <w:szCs w:val="20"/>
        </w:rPr>
        <w:t> </w:t>
      </w:r>
    </w:p>
    <w:p w:rsidR="00F4154B" w:rsidRPr="00F4154B" w:rsidRDefault="00F4154B" w:rsidP="00F4154B">
      <w:pPr>
        <w:bidi w:val="0"/>
        <w:spacing w:after="0" w:line="300" w:lineRule="atLeast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314318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مستطيل 4" descr="صورة مضمّن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4" o:spid="_x0000_s1026" alt="صورة مضمّنة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MSCc3hAgAA2gUAAA4AAAAAAAAAAAAAAAAALgIA&#10;AGRycy9lMm9Eb2MueG1sUEsBAi0AFAAGAAgAAAAhAEyg6SzYAAAAAwEAAA8AAAAAAAAAAAAAAAAA&#10;OwUAAGRycy9kb3ducmV2LnhtbFBLBQYAAAAABAAEAPMAAABA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DE7717" w:rsidRPr="00DE7717" w:rsidRDefault="00DE7717" w:rsidP="00F4154B">
      <w:pPr>
        <w:bidi w:val="0"/>
        <w:spacing w:after="0" w:line="480" w:lineRule="auto"/>
        <w:jc w:val="both"/>
        <w:textAlignment w:val="top"/>
      </w:pPr>
      <w:bookmarkStart w:id="0" w:name="_GoBack"/>
      <w:bookmarkEnd w:id="0"/>
    </w:p>
    <w:sectPr w:rsidR="00DE7717" w:rsidRPr="00DE7717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E512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6003C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5937D0"/>
    <w:rsid w:val="005977C2"/>
    <w:rsid w:val="006D186C"/>
    <w:rsid w:val="006F5456"/>
    <w:rsid w:val="006F6BF4"/>
    <w:rsid w:val="00707494"/>
    <w:rsid w:val="007760E5"/>
    <w:rsid w:val="007D5614"/>
    <w:rsid w:val="00807B72"/>
    <w:rsid w:val="008565C5"/>
    <w:rsid w:val="0086597E"/>
    <w:rsid w:val="00873887"/>
    <w:rsid w:val="008C0ADC"/>
    <w:rsid w:val="008D6425"/>
    <w:rsid w:val="008E710B"/>
    <w:rsid w:val="00913C84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C9747D"/>
    <w:rsid w:val="00D023A9"/>
    <w:rsid w:val="00D42091"/>
    <w:rsid w:val="00DE7717"/>
    <w:rsid w:val="00E10E02"/>
    <w:rsid w:val="00E8674C"/>
    <w:rsid w:val="00E873CD"/>
    <w:rsid w:val="00EA4EE5"/>
    <w:rsid w:val="00EE5602"/>
    <w:rsid w:val="00EF2B58"/>
    <w:rsid w:val="00F063F8"/>
    <w:rsid w:val="00F240DF"/>
    <w:rsid w:val="00F4154B"/>
    <w:rsid w:val="00F45721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1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2015-02-26T19:04:00Z</cp:lastPrinted>
  <dcterms:created xsi:type="dcterms:W3CDTF">2015-02-26T19:06:00Z</dcterms:created>
  <dcterms:modified xsi:type="dcterms:W3CDTF">2015-02-26T19:06:00Z</dcterms:modified>
</cp:coreProperties>
</file>