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5A" w:rsidRDefault="00D5705A" w:rsidP="00D5705A">
      <w:pPr>
        <w:spacing w:after="0" w:line="240" w:lineRule="auto"/>
        <w:jc w:val="center"/>
        <w:textAlignment w:val="top"/>
        <w:rPr>
          <w:rFonts w:ascii="ae_alarabiyaregular" w:eastAsia="Times New Roman" w:hAnsi="ae_alarabiyaregular" w:cs="Times New Roman" w:hint="cs"/>
          <w:color w:val="4E90B2"/>
          <w:sz w:val="45"/>
          <w:szCs w:val="45"/>
          <w:rtl/>
        </w:rPr>
      </w:pPr>
      <w:r w:rsidRPr="00D5705A">
        <w:rPr>
          <w:rFonts w:ascii="ae_alarabiyaregular" w:eastAsia="Times New Roman" w:hAnsi="ae_alarabiyaregular" w:cs="Times New Roman"/>
          <w:color w:val="4E90B2"/>
          <w:sz w:val="45"/>
          <w:szCs w:val="45"/>
          <w:rtl/>
        </w:rPr>
        <w:t>وكالة الجامعة للدراسات العليا والبحث العلمي تنظم ندوة بعنوان "برامج الدراسات العليا المشتركة في جامعة المجمعة: رؤية اشراقية</w:t>
      </w:r>
      <w:r>
        <w:rPr>
          <w:rFonts w:ascii="ae_alarabiyaregular" w:eastAsia="Times New Roman" w:hAnsi="ae_alarabiyaregular" w:cs="Times New Roman" w:hint="cs"/>
          <w:color w:val="4E90B2"/>
          <w:sz w:val="45"/>
          <w:szCs w:val="45"/>
          <w:rtl/>
        </w:rPr>
        <w:t xml:space="preserve"> </w:t>
      </w:r>
      <w:r w:rsidRPr="00D5705A">
        <w:rPr>
          <w:rFonts w:ascii="ae_alarabiyaregular" w:eastAsia="Times New Roman" w:hAnsi="ae_alarabiyaregular" w:cs="Times New Roman"/>
          <w:color w:val="4E90B2"/>
          <w:sz w:val="45"/>
          <w:szCs w:val="45"/>
        </w:rPr>
        <w:t>"</w:t>
      </w:r>
    </w:p>
    <w:p w:rsidR="00D5705A" w:rsidRDefault="00D5705A" w:rsidP="00D5705A">
      <w:pPr>
        <w:spacing w:after="0" w:line="240" w:lineRule="auto"/>
        <w:jc w:val="center"/>
        <w:textAlignment w:val="top"/>
        <w:rPr>
          <w:rFonts w:ascii="ae_alarabiyaregular" w:eastAsia="Times New Roman" w:hAnsi="ae_alarabiyaregular" w:cs="Times New Roman" w:hint="cs"/>
          <w:color w:val="4E90B2"/>
          <w:sz w:val="45"/>
          <w:szCs w:val="45"/>
          <w:rtl/>
        </w:rPr>
      </w:pP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D5705A">
        <w:rPr>
          <w:rFonts w:ascii="Arial" w:eastAsia="Times New Roman" w:hAnsi="Arial" w:cs="Arial"/>
          <w:b/>
          <w:bCs/>
          <w:color w:val="006400"/>
          <w:sz w:val="24"/>
          <w:szCs w:val="24"/>
          <w:bdr w:val="none" w:sz="0" w:space="0" w:color="auto" w:frame="1"/>
          <w:rtl/>
        </w:rPr>
        <w:t>دعوة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برعاية سعادة وكيل الجامعة للدراسات العليا والبحث العلمي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000080"/>
          <w:sz w:val="24"/>
          <w:szCs w:val="24"/>
          <w:bdr w:val="none" w:sz="0" w:space="0" w:color="auto" w:frame="1"/>
          <w:rtl/>
        </w:rPr>
        <w:t>الدكتور/محمد بن عبدالله الشايع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 تتشرف وكالة الجامعة للدراسات العليا والبحث العلمي وعمادة الدراسات العليا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بدعوة أصحاب السعادة عمداء الكليات ورؤساء الأقسام العلمية ووكلاء الكليات للدراسات العليا وأعضاء هيئة التدريس لحضور ندوة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800080"/>
          <w:sz w:val="24"/>
          <w:szCs w:val="24"/>
          <w:bdr w:val="none" w:sz="0" w:space="0" w:color="auto" w:frame="1"/>
          <w:rtl/>
        </w:rPr>
        <w:t>"برامج الدراسات العليا المشتركة في جامعة المجمعة: رؤية اشراقية"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يوم الأربعاء 17 محرم 1435 هـ الموافق 20 نوفمبر 2013م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الساعة الحادية عشر صباحا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بقاعة التشريفات بمبنى مجمع الكليات</w:t>
      </w:r>
    </w:p>
    <w:p w:rsidR="00D5705A" w:rsidRPr="00D5705A" w:rsidRDefault="00D5705A" w:rsidP="00D5705A">
      <w:pPr>
        <w:spacing w:after="0" w:line="480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D5705A">
        <w:rPr>
          <w:rFonts w:ascii="Arial" w:eastAsia="Times New Roman" w:hAnsi="Arial" w:cs="Arial"/>
          <w:b/>
          <w:bCs/>
          <w:color w:val="314318"/>
          <w:sz w:val="24"/>
          <w:szCs w:val="24"/>
          <w:bdr w:val="none" w:sz="0" w:space="0" w:color="auto" w:frame="1"/>
          <w:rtl/>
        </w:rPr>
        <w:t>(علما بأن فعاليات الورشة سوف تنقل إلى كلية التربية للبنات بالمجمعة)</w:t>
      </w:r>
    </w:p>
    <w:p w:rsidR="00D5705A" w:rsidRPr="00D5705A" w:rsidRDefault="00D5705A" w:rsidP="00D5705A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>
            <wp:extent cx="5143500" cy="7015974"/>
            <wp:effectExtent l="0" t="0" r="0" b="0"/>
            <wp:docPr id="2" name="صورة 2" descr="http://www.mu.edu.sa/sites/default/files/png_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.edu.sa/sites/default/files/png_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11" cy="7016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705A" w:rsidRPr="00D5705A" w:rsidRDefault="00D5705A" w:rsidP="00D5705A">
      <w:pPr>
        <w:spacing w:after="0" w:line="240" w:lineRule="auto"/>
        <w:jc w:val="center"/>
        <w:textAlignment w:val="top"/>
        <w:rPr>
          <w:rFonts w:ascii="ae_alarabiyaregular" w:eastAsia="Times New Roman" w:hAnsi="ae_alarabiyaregular" w:cs="Times New Roman"/>
          <w:color w:val="4E90B2"/>
          <w:sz w:val="45"/>
          <w:szCs w:val="45"/>
        </w:rPr>
      </w:pPr>
    </w:p>
    <w:p w:rsidR="00776769" w:rsidRPr="00D5705A" w:rsidRDefault="00776769" w:rsidP="00D5705A">
      <w:pPr>
        <w:rPr>
          <w:rStyle w:val="a3"/>
          <w:b w:val="0"/>
          <w:bCs w:val="0"/>
          <w:rtl/>
        </w:rPr>
      </w:pPr>
    </w:p>
    <w:sectPr w:rsidR="00776769" w:rsidRPr="00D5705A" w:rsidSect="00E47FE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A3A5B"/>
    <w:rsid w:val="001D47E1"/>
    <w:rsid w:val="00342973"/>
    <w:rsid w:val="004259C7"/>
    <w:rsid w:val="004517CF"/>
    <w:rsid w:val="00604DD4"/>
    <w:rsid w:val="00684AE9"/>
    <w:rsid w:val="00776769"/>
    <w:rsid w:val="007B153F"/>
    <w:rsid w:val="008668F6"/>
    <w:rsid w:val="00947BBB"/>
    <w:rsid w:val="009F0D53"/>
    <w:rsid w:val="00A2085A"/>
    <w:rsid w:val="00A26899"/>
    <w:rsid w:val="00BA1F63"/>
    <w:rsid w:val="00BA7884"/>
    <w:rsid w:val="00C96CCE"/>
    <w:rsid w:val="00CD368F"/>
    <w:rsid w:val="00D5705A"/>
    <w:rsid w:val="00E47FE2"/>
    <w:rsid w:val="00F009B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2015-02-12T17:06:00Z</cp:lastPrinted>
  <dcterms:created xsi:type="dcterms:W3CDTF">2015-02-12T17:10:00Z</dcterms:created>
  <dcterms:modified xsi:type="dcterms:W3CDTF">2015-02-12T17:10:00Z</dcterms:modified>
</cp:coreProperties>
</file>