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F1" w:rsidRDefault="00DF51F1" w:rsidP="00DF51F1">
      <w:pPr>
        <w:pStyle w:val="en"/>
        <w:shd w:val="clear" w:color="auto" w:fill="FFFFFF"/>
        <w:bidi/>
        <w:spacing w:before="0" w:beforeAutospacing="0" w:after="0" w:afterAutospacing="0" w:line="390" w:lineRule="atLeast"/>
        <w:jc w:val="right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Arial" w:hAnsi="Arial" w:cs="Arial"/>
          <w:b/>
          <w:bCs/>
          <w:color w:val="006400"/>
          <w:sz w:val="18"/>
          <w:szCs w:val="18"/>
          <w:bdr w:val="none" w:sz="0" w:space="0" w:color="auto" w:frame="1"/>
        </w:rPr>
        <w:br/>
      </w:r>
      <w:r>
        <w:rPr>
          <w:rStyle w:val="a3"/>
          <w:rFonts w:ascii="Arial" w:hAnsi="Arial" w:cs="Arial"/>
          <w:color w:val="006400"/>
          <w:sz w:val="18"/>
          <w:szCs w:val="18"/>
          <w:bdr w:val="none" w:sz="0" w:space="0" w:color="auto" w:frame="1"/>
        </w:rPr>
        <w:t>Was established within the Department of Emergency Medicine Faculty of Medicine departments at its inception, and the department aims to:</w:t>
      </w:r>
    </w:p>
    <w:p w:rsidR="00DF51F1" w:rsidRDefault="00DF51F1" w:rsidP="00DF51F1">
      <w:pPr>
        <w:pStyle w:val="en"/>
        <w:shd w:val="clear" w:color="auto" w:fill="FFFFFF"/>
        <w:bidi/>
        <w:spacing w:before="0" w:beforeAutospacing="0" w:after="0" w:afterAutospacing="0" w:line="390" w:lineRule="atLeast"/>
        <w:jc w:val="right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 </w:t>
      </w:r>
      <w:r>
        <w:rPr>
          <w:rFonts w:ascii="Tahoma" w:hAnsi="Tahoma" w:cs="Tahoma"/>
          <w:color w:val="314318"/>
          <w:sz w:val="20"/>
          <w:szCs w:val="20"/>
          <w:rtl/>
        </w:rPr>
        <w:br/>
      </w:r>
      <w:r>
        <w:rPr>
          <w:rStyle w:val="a3"/>
          <w:rFonts w:ascii="Arial" w:hAnsi="Arial" w:cs="Arial"/>
          <w:color w:val="006400"/>
          <w:sz w:val="18"/>
          <w:szCs w:val="18"/>
          <w:bdr w:val="none" w:sz="0" w:space="0" w:color="auto" w:frame="1"/>
        </w:rPr>
        <w:t>Scientific achievement in medical research for the betterment of ambulatory services</w:t>
      </w:r>
    </w:p>
    <w:p w:rsidR="00DF51F1" w:rsidRDefault="00DF51F1" w:rsidP="00DF51F1">
      <w:pPr>
        <w:pStyle w:val="a4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</w:rPr>
        <w:t> Create academic and scientific atmosphere for faculty and students.</w:t>
      </w:r>
    </w:p>
    <w:p w:rsidR="00DF51F1" w:rsidRDefault="00DF51F1" w:rsidP="00DF51F1">
      <w:pPr>
        <w:pStyle w:val="a4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</w:rPr>
        <w:t>.Build abridges of cooperation between the Department and other relevant authorities.</w:t>
      </w:r>
    </w:p>
    <w:p w:rsidR="00DF51F1" w:rsidRDefault="00DF51F1" w:rsidP="00DF51F1">
      <w:pPr>
        <w:pStyle w:val="a4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</w:rPr>
        <w:t>   </w:t>
      </w:r>
      <w:r>
        <w:rPr>
          <w:rStyle w:val="apple-converted-space"/>
          <w:rFonts w:ascii="Tahoma" w:hAnsi="Tahoma" w:cs="Tahoma"/>
          <w:color w:val="314318"/>
          <w:sz w:val="20"/>
          <w:szCs w:val="20"/>
        </w:rPr>
        <w:t> </w:t>
      </w:r>
      <w:r>
        <w:rPr>
          <w:rFonts w:ascii="Tahoma" w:hAnsi="Tahoma" w:cs="Tahoma"/>
          <w:color w:val="314318"/>
          <w:sz w:val="20"/>
          <w:szCs w:val="20"/>
          <w:u w:val="single"/>
          <w:bdr w:val="none" w:sz="0" w:space="0" w:color="auto" w:frame="1"/>
        </w:rPr>
        <w:t>Section members:</w:t>
      </w:r>
    </w:p>
    <w:p w:rsidR="00DF51F1" w:rsidRDefault="00DF51F1" w:rsidP="00DF51F1">
      <w:pPr>
        <w:pStyle w:val="a4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</w:rPr>
        <w:t xml:space="preserve">1. dr. Fahd bin Mohammed Al </w:t>
      </w:r>
      <w:proofErr w:type="spellStart"/>
      <w:r>
        <w:rPr>
          <w:rFonts w:ascii="Tahoma" w:hAnsi="Tahoma" w:cs="Tahoma"/>
          <w:color w:val="314318"/>
          <w:sz w:val="20"/>
          <w:szCs w:val="20"/>
        </w:rPr>
        <w:t>Fahid</w:t>
      </w:r>
      <w:proofErr w:type="spellEnd"/>
      <w:r>
        <w:rPr>
          <w:rFonts w:ascii="Tahoma" w:hAnsi="Tahoma" w:cs="Tahoma"/>
          <w:color w:val="314318"/>
          <w:sz w:val="20"/>
          <w:szCs w:val="20"/>
        </w:rPr>
        <w:t xml:space="preserve"> Head</w:t>
      </w:r>
    </w:p>
    <w:p w:rsidR="00DF51F1" w:rsidRDefault="00DF51F1" w:rsidP="00DF51F1">
      <w:pPr>
        <w:pStyle w:val="a4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</w:rPr>
        <w:t>2. dr. Abdullah Al-</w:t>
      </w:r>
      <w:proofErr w:type="spellStart"/>
      <w:r>
        <w:rPr>
          <w:rFonts w:ascii="Tahoma" w:hAnsi="Tahoma" w:cs="Tahoma"/>
          <w:color w:val="314318"/>
          <w:sz w:val="20"/>
          <w:szCs w:val="20"/>
        </w:rPr>
        <w:t>Sakka</w:t>
      </w:r>
      <w:proofErr w:type="spellEnd"/>
      <w:r>
        <w:rPr>
          <w:rFonts w:ascii="Tahoma" w:hAnsi="Tahoma" w:cs="Tahoma"/>
          <w:color w:val="314318"/>
          <w:sz w:val="20"/>
          <w:szCs w:val="20"/>
        </w:rPr>
        <w:t xml:space="preserve"> Consultant Emergency Medicine</w:t>
      </w:r>
    </w:p>
    <w:p w:rsidR="00DF51F1" w:rsidRDefault="00DF51F1" w:rsidP="00DF51F1">
      <w:pPr>
        <w:pStyle w:val="a4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</w:rPr>
        <w:t xml:space="preserve">3. dr. </w:t>
      </w:r>
      <w:proofErr w:type="spellStart"/>
      <w:r>
        <w:rPr>
          <w:rFonts w:ascii="Tahoma" w:hAnsi="Tahoma" w:cs="Tahoma"/>
          <w:color w:val="314318"/>
          <w:sz w:val="20"/>
          <w:szCs w:val="20"/>
        </w:rPr>
        <w:t>Satam</w:t>
      </w:r>
      <w:proofErr w:type="spellEnd"/>
      <w:r>
        <w:rPr>
          <w:rFonts w:ascii="Tahoma" w:hAnsi="Tahoma" w:cs="Tahoma"/>
          <w:color w:val="314318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14318"/>
          <w:sz w:val="20"/>
          <w:szCs w:val="20"/>
        </w:rPr>
        <w:t>Azzi</w:t>
      </w:r>
      <w:proofErr w:type="spellEnd"/>
      <w:r>
        <w:rPr>
          <w:rFonts w:ascii="Tahoma" w:hAnsi="Tahoma" w:cs="Tahoma"/>
          <w:color w:val="314318"/>
          <w:sz w:val="20"/>
          <w:szCs w:val="20"/>
        </w:rPr>
        <w:t xml:space="preserve"> Consultant Emergency Medicine</w:t>
      </w:r>
    </w:p>
    <w:p w:rsidR="00DF51F1" w:rsidRDefault="00DF51F1" w:rsidP="00DF51F1">
      <w:pPr>
        <w:pStyle w:val="a4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</w:rPr>
        <w:t xml:space="preserve">4. dr. Ramsey </w:t>
      </w:r>
      <w:proofErr w:type="spellStart"/>
      <w:r>
        <w:rPr>
          <w:rFonts w:ascii="Tahoma" w:hAnsi="Tahoma" w:cs="Tahoma"/>
          <w:color w:val="314318"/>
          <w:sz w:val="20"/>
          <w:szCs w:val="20"/>
        </w:rPr>
        <w:t>Mukhtar</w:t>
      </w:r>
      <w:proofErr w:type="spellEnd"/>
      <w:r>
        <w:rPr>
          <w:rFonts w:ascii="Tahoma" w:hAnsi="Tahoma" w:cs="Tahoma"/>
          <w:color w:val="314318"/>
          <w:sz w:val="20"/>
          <w:szCs w:val="20"/>
        </w:rPr>
        <w:t xml:space="preserve"> Pacific Specialist Emergency Medicine</w:t>
      </w:r>
    </w:p>
    <w:p w:rsidR="00992906" w:rsidRPr="00DF51F1" w:rsidRDefault="00992906">
      <w:pPr>
        <w:rPr>
          <w:rFonts w:hint="cs"/>
        </w:rPr>
      </w:pPr>
      <w:bookmarkStart w:id="0" w:name="_GoBack"/>
      <w:bookmarkEnd w:id="0"/>
    </w:p>
    <w:sectPr w:rsidR="00992906" w:rsidRPr="00DF51F1" w:rsidSect="009169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F1"/>
    <w:rsid w:val="00916922"/>
    <w:rsid w:val="00992906"/>
    <w:rsid w:val="00D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">
    <w:name w:val="en"/>
    <w:basedOn w:val="a"/>
    <w:rsid w:val="00DF51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F51F1"/>
    <w:rPr>
      <w:b/>
      <w:bCs/>
    </w:rPr>
  </w:style>
  <w:style w:type="paragraph" w:styleId="a4">
    <w:name w:val="Normal (Web)"/>
    <w:basedOn w:val="a"/>
    <w:uiPriority w:val="99"/>
    <w:semiHidden/>
    <w:unhideWhenUsed/>
    <w:rsid w:val="00DF51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5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">
    <w:name w:val="en"/>
    <w:basedOn w:val="a"/>
    <w:rsid w:val="00DF51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F51F1"/>
    <w:rPr>
      <w:b/>
      <w:bCs/>
    </w:rPr>
  </w:style>
  <w:style w:type="paragraph" w:styleId="a4">
    <w:name w:val="Normal (Web)"/>
    <w:basedOn w:val="a"/>
    <w:uiPriority w:val="99"/>
    <w:semiHidden/>
    <w:unhideWhenUsed/>
    <w:rsid w:val="00DF51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5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اشجان احمد الحسيني</dc:creator>
  <cp:lastModifiedBy>اشجان احمد الحسيني</cp:lastModifiedBy>
  <cp:revision>1</cp:revision>
  <dcterms:created xsi:type="dcterms:W3CDTF">2015-02-16T06:44:00Z</dcterms:created>
  <dcterms:modified xsi:type="dcterms:W3CDTF">2015-02-16T06:49:00Z</dcterms:modified>
</cp:coreProperties>
</file>