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1DAAD" w14:textId="77777777" w:rsidR="0092240A" w:rsidRDefault="0092240A" w:rsidP="001728AB">
      <w:pPr>
        <w:jc w:val="center"/>
        <w:rPr>
          <w:rFonts w:cs="Monotype Koufi"/>
          <w:color w:val="00B050"/>
          <w:sz w:val="22"/>
          <w:szCs w:val="22"/>
          <w:lang w:bidi="ar-EG"/>
        </w:rPr>
      </w:pPr>
    </w:p>
    <w:p w14:paraId="5FBF1768" w14:textId="77777777" w:rsidR="0092240A" w:rsidRDefault="0092240A" w:rsidP="001728AB">
      <w:pPr>
        <w:pStyle w:val="Heading3"/>
        <w:jc w:val="left"/>
        <w:rPr>
          <w:szCs w:val="32"/>
        </w:rPr>
      </w:pPr>
    </w:p>
    <w:p w14:paraId="40F1D4A9" w14:textId="77777777" w:rsidR="004E7612" w:rsidRDefault="004E7612" w:rsidP="001728AB">
      <w:pPr>
        <w:pStyle w:val="Heading3"/>
        <w:jc w:val="left"/>
        <w:rPr>
          <w:sz w:val="24"/>
        </w:rPr>
      </w:pPr>
    </w:p>
    <w:p w14:paraId="1878361B" w14:textId="77777777" w:rsidR="0098496B" w:rsidRDefault="0098496B" w:rsidP="001728AB">
      <w:pPr>
        <w:jc w:val="center"/>
        <w:rPr>
          <w:b/>
          <w:sz w:val="32"/>
        </w:rPr>
      </w:pPr>
    </w:p>
    <w:p w14:paraId="56C07410" w14:textId="77777777" w:rsidR="004E7612" w:rsidRPr="009947F5" w:rsidRDefault="004E7612" w:rsidP="001728AB">
      <w:pPr>
        <w:jc w:val="center"/>
        <w:rPr>
          <w:b/>
          <w:sz w:val="44"/>
          <w:szCs w:val="44"/>
        </w:rPr>
      </w:pPr>
    </w:p>
    <w:p w14:paraId="303163E1" w14:textId="77777777" w:rsidR="004E7612" w:rsidRPr="009947F5" w:rsidRDefault="004E7612" w:rsidP="001728AB">
      <w:pPr>
        <w:jc w:val="center"/>
        <w:rPr>
          <w:b/>
          <w:sz w:val="44"/>
          <w:szCs w:val="44"/>
        </w:rPr>
      </w:pPr>
    </w:p>
    <w:p w14:paraId="71D16EF3" w14:textId="77777777" w:rsidR="004E7612" w:rsidRPr="009947F5" w:rsidRDefault="004E7612" w:rsidP="001728AB">
      <w:pPr>
        <w:jc w:val="center"/>
        <w:rPr>
          <w:b/>
          <w:sz w:val="44"/>
          <w:szCs w:val="44"/>
        </w:rPr>
      </w:pPr>
    </w:p>
    <w:p w14:paraId="4C35365F" w14:textId="10F2DD53" w:rsidR="00D95766" w:rsidRDefault="00D95766" w:rsidP="001728AB">
      <w:pPr>
        <w:jc w:val="center"/>
        <w:rPr>
          <w:b/>
          <w:sz w:val="44"/>
          <w:szCs w:val="44"/>
        </w:rPr>
      </w:pPr>
    </w:p>
    <w:p w14:paraId="50216822" w14:textId="2CA4B5EC" w:rsidR="00A006BB" w:rsidRDefault="00A006BB" w:rsidP="001728AB">
      <w:pPr>
        <w:jc w:val="center"/>
        <w:rPr>
          <w:b/>
          <w:sz w:val="32"/>
          <w:szCs w:val="32"/>
        </w:rPr>
      </w:pPr>
    </w:p>
    <w:p w14:paraId="45E3E2D8" w14:textId="52825694" w:rsidR="00A006BB" w:rsidRDefault="00A006BB" w:rsidP="001728AB">
      <w:pPr>
        <w:jc w:val="center"/>
        <w:rPr>
          <w:b/>
          <w:sz w:val="32"/>
          <w:szCs w:val="32"/>
        </w:rPr>
      </w:pPr>
    </w:p>
    <w:p w14:paraId="6D404AFF" w14:textId="568A13AB" w:rsidR="00A006BB" w:rsidRDefault="00A006BB" w:rsidP="001728AB">
      <w:pPr>
        <w:jc w:val="center"/>
        <w:rPr>
          <w:b/>
          <w:sz w:val="32"/>
          <w:szCs w:val="32"/>
        </w:rPr>
      </w:pPr>
    </w:p>
    <w:p w14:paraId="0A216ADB" w14:textId="3F0CFDF8" w:rsidR="00A006BB" w:rsidRDefault="00A006BB" w:rsidP="001728AB">
      <w:pPr>
        <w:jc w:val="center"/>
        <w:rPr>
          <w:b/>
          <w:sz w:val="32"/>
          <w:szCs w:val="32"/>
        </w:rPr>
      </w:pPr>
    </w:p>
    <w:p w14:paraId="7077E596" w14:textId="42AFAB2C" w:rsidR="00A006BB" w:rsidRDefault="00A006BB" w:rsidP="001728AB">
      <w:pPr>
        <w:jc w:val="center"/>
        <w:rPr>
          <w:b/>
          <w:sz w:val="32"/>
          <w:szCs w:val="32"/>
        </w:rPr>
      </w:pPr>
    </w:p>
    <w:p w14:paraId="68467E3D" w14:textId="7365E065" w:rsidR="00A006BB" w:rsidRDefault="00A006BB" w:rsidP="001728AB">
      <w:pPr>
        <w:jc w:val="center"/>
        <w:rPr>
          <w:b/>
          <w:sz w:val="32"/>
          <w:szCs w:val="32"/>
        </w:rPr>
      </w:pPr>
    </w:p>
    <w:p w14:paraId="265E74A9" w14:textId="400D00D4" w:rsidR="00A006BB" w:rsidRDefault="00A006BB" w:rsidP="001728AB">
      <w:pPr>
        <w:jc w:val="center"/>
        <w:rPr>
          <w:b/>
          <w:sz w:val="32"/>
          <w:szCs w:val="32"/>
        </w:rPr>
      </w:pPr>
    </w:p>
    <w:p w14:paraId="4DE58D9F" w14:textId="7BB55F50" w:rsidR="008A5F1E" w:rsidRDefault="008A5F1E" w:rsidP="001728AB">
      <w:pPr>
        <w:jc w:val="center"/>
        <w:rPr>
          <w:b/>
          <w:sz w:val="32"/>
          <w:szCs w:val="32"/>
        </w:rPr>
      </w:pPr>
    </w:p>
    <w:p w14:paraId="78167D7D" w14:textId="381AA4D4" w:rsidR="008A5F1E" w:rsidRDefault="008A5F1E" w:rsidP="001728AB">
      <w:pPr>
        <w:jc w:val="center"/>
        <w:rPr>
          <w:b/>
          <w:sz w:val="32"/>
          <w:szCs w:val="32"/>
        </w:rPr>
      </w:pPr>
    </w:p>
    <w:p w14:paraId="52C5E820" w14:textId="0D66F915" w:rsidR="008A5F1E" w:rsidRDefault="008A5F1E" w:rsidP="001728AB">
      <w:pPr>
        <w:jc w:val="center"/>
        <w:rPr>
          <w:b/>
          <w:sz w:val="32"/>
          <w:szCs w:val="32"/>
        </w:rPr>
      </w:pPr>
    </w:p>
    <w:p w14:paraId="4EFE665A" w14:textId="3C461150" w:rsidR="008A5F1E" w:rsidRDefault="008A5F1E" w:rsidP="001728AB">
      <w:pPr>
        <w:jc w:val="center"/>
        <w:rPr>
          <w:b/>
          <w:sz w:val="32"/>
          <w:szCs w:val="32"/>
          <w:rtl/>
        </w:rPr>
      </w:pPr>
    </w:p>
    <w:p w14:paraId="67130938" w14:textId="60559D68" w:rsidR="008B5913" w:rsidRDefault="008B5913" w:rsidP="001728AB">
      <w:pPr>
        <w:jc w:val="center"/>
        <w:rPr>
          <w:b/>
          <w:sz w:val="32"/>
          <w:szCs w:val="32"/>
          <w:rtl/>
        </w:rPr>
      </w:pPr>
    </w:p>
    <w:p w14:paraId="4F84867B" w14:textId="2A280583" w:rsidR="008B5913" w:rsidRDefault="008B5913" w:rsidP="001728AB">
      <w:pPr>
        <w:jc w:val="center"/>
        <w:rPr>
          <w:b/>
          <w:sz w:val="32"/>
          <w:szCs w:val="32"/>
          <w:rtl/>
        </w:rPr>
      </w:pPr>
    </w:p>
    <w:tbl>
      <w:tblPr>
        <w:tblStyle w:val="TableGrid"/>
        <w:tblW w:w="5001"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8"/>
        <w:gridCol w:w="6779"/>
      </w:tblGrid>
      <w:tr w:rsidR="008B5913" w:rsidRPr="005D2DDD" w14:paraId="708CBDE5" w14:textId="77777777" w:rsidTr="008B5913">
        <w:trPr>
          <w:trHeight w:val="506"/>
        </w:trPr>
        <w:tc>
          <w:tcPr>
            <w:tcW w:w="1366" w:type="pct"/>
            <w:vAlign w:val="center"/>
          </w:tcPr>
          <w:p w14:paraId="2AA8E0DE" w14:textId="1C1B646F" w:rsidR="008B5913" w:rsidRPr="005D2DDD" w:rsidRDefault="008B5913" w:rsidP="001728AB">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T</w:t>
            </w:r>
            <w:r w:rsidRPr="0027521F">
              <w:rPr>
                <w:rFonts w:asciiTheme="majorBidi" w:hAnsiTheme="majorBidi" w:cstheme="majorBidi"/>
                <w:b/>
                <w:bCs/>
                <w:sz w:val="30"/>
                <w:szCs w:val="30"/>
              </w:rPr>
              <w:t>itle</w:t>
            </w:r>
            <w:r>
              <w:rPr>
                <w:rFonts w:asciiTheme="majorBidi" w:hAnsiTheme="majorBidi" w:cstheme="majorBidi"/>
                <w:b/>
                <w:bCs/>
                <w:sz w:val="30"/>
                <w:szCs w:val="30"/>
              </w:rPr>
              <w:t>:</w:t>
            </w:r>
            <w:r w:rsidRPr="0027521F">
              <w:rPr>
                <w:rFonts w:asciiTheme="majorBidi" w:hAnsiTheme="majorBidi" w:cstheme="majorBidi"/>
                <w:b/>
                <w:bCs/>
                <w:sz w:val="30"/>
                <w:szCs w:val="30"/>
              </w:rPr>
              <w:t xml:space="preserve">                    </w:t>
            </w:r>
          </w:p>
        </w:tc>
        <w:tc>
          <w:tcPr>
            <w:tcW w:w="3634" w:type="pct"/>
            <w:shd w:val="clear" w:color="auto" w:fill="auto"/>
            <w:vAlign w:val="center"/>
          </w:tcPr>
          <w:p w14:paraId="6D9E64C5" w14:textId="319746F9" w:rsidR="008B5913" w:rsidRPr="00D225A0" w:rsidRDefault="00C727F8" w:rsidP="001728AB">
            <w:pPr>
              <w:rPr>
                <w:rFonts w:asciiTheme="majorBidi" w:hAnsiTheme="majorBidi" w:cstheme="majorBidi"/>
                <w:sz w:val="30"/>
                <w:szCs w:val="30"/>
              </w:rPr>
            </w:pPr>
            <w:r w:rsidRPr="00C727F8">
              <w:rPr>
                <w:rFonts w:asciiTheme="majorBidi" w:hAnsiTheme="majorBidi" w:cstheme="majorBidi"/>
                <w:sz w:val="30"/>
                <w:szCs w:val="30"/>
              </w:rPr>
              <w:t>Practical Training</w:t>
            </w:r>
          </w:p>
        </w:tc>
      </w:tr>
      <w:tr w:rsidR="008B5913" w:rsidRPr="005D2DDD" w14:paraId="6FD322C7" w14:textId="77777777" w:rsidTr="00382343">
        <w:trPr>
          <w:trHeight w:val="506"/>
        </w:trPr>
        <w:tc>
          <w:tcPr>
            <w:tcW w:w="1366" w:type="pct"/>
            <w:shd w:val="clear" w:color="auto" w:fill="DBE5F1" w:themeFill="accent1" w:themeFillTint="33"/>
            <w:vAlign w:val="center"/>
          </w:tcPr>
          <w:p w14:paraId="1D32CB45" w14:textId="61E8AF7E" w:rsidR="008B5913" w:rsidRPr="005D2DDD" w:rsidRDefault="008B5913" w:rsidP="001728AB">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C</w:t>
            </w:r>
            <w:r w:rsidRPr="0027521F">
              <w:rPr>
                <w:rFonts w:asciiTheme="majorBidi" w:hAnsiTheme="majorBidi" w:cstheme="majorBidi"/>
                <w:b/>
                <w:bCs/>
                <w:sz w:val="30"/>
                <w:szCs w:val="30"/>
              </w:rPr>
              <w:t>ode</w:t>
            </w:r>
            <w:r>
              <w:rPr>
                <w:rFonts w:asciiTheme="majorBidi" w:hAnsiTheme="majorBidi" w:cstheme="majorBidi"/>
                <w:b/>
                <w:bCs/>
                <w:sz w:val="30"/>
                <w:szCs w:val="30"/>
              </w:rPr>
              <w:t>:</w:t>
            </w:r>
          </w:p>
        </w:tc>
        <w:tc>
          <w:tcPr>
            <w:tcW w:w="3634" w:type="pct"/>
            <w:shd w:val="clear" w:color="auto" w:fill="DBE5F1" w:themeFill="accent1" w:themeFillTint="33"/>
            <w:vAlign w:val="center"/>
          </w:tcPr>
          <w:p w14:paraId="45DDFA2B" w14:textId="2D88BFE6" w:rsidR="008B5913" w:rsidRPr="00D225A0" w:rsidRDefault="00D225A0" w:rsidP="00DA0EA7">
            <w:pPr>
              <w:rPr>
                <w:rFonts w:asciiTheme="majorBidi" w:hAnsiTheme="majorBidi" w:cstheme="majorBidi"/>
                <w:sz w:val="30"/>
                <w:szCs w:val="30"/>
              </w:rPr>
            </w:pPr>
            <w:r w:rsidRPr="00D225A0">
              <w:rPr>
                <w:rFonts w:asciiTheme="majorBidi" w:hAnsiTheme="majorBidi" w:cstheme="majorBidi"/>
                <w:sz w:val="30"/>
                <w:szCs w:val="30"/>
              </w:rPr>
              <w:t>EE</w:t>
            </w:r>
            <w:r w:rsidR="00C727F8">
              <w:rPr>
                <w:rFonts w:asciiTheme="majorBidi" w:hAnsiTheme="majorBidi" w:cstheme="majorBidi"/>
                <w:sz w:val="30"/>
                <w:szCs w:val="30"/>
              </w:rPr>
              <w:t>L</w:t>
            </w:r>
            <w:r w:rsidRPr="00D225A0">
              <w:rPr>
                <w:rFonts w:asciiTheme="majorBidi" w:hAnsiTheme="majorBidi" w:cstheme="majorBidi"/>
                <w:sz w:val="30"/>
                <w:szCs w:val="30"/>
              </w:rPr>
              <w:t xml:space="preserve"> </w:t>
            </w:r>
            <w:r w:rsidR="00DA0EA7">
              <w:rPr>
                <w:rFonts w:asciiTheme="majorBidi" w:hAnsiTheme="majorBidi" w:cstheme="majorBidi"/>
                <w:sz w:val="30"/>
                <w:szCs w:val="30"/>
              </w:rPr>
              <w:t>4</w:t>
            </w:r>
            <w:r w:rsidRPr="00D225A0">
              <w:rPr>
                <w:rFonts w:asciiTheme="majorBidi" w:hAnsiTheme="majorBidi" w:cstheme="majorBidi"/>
                <w:sz w:val="30"/>
                <w:szCs w:val="30"/>
              </w:rPr>
              <w:t>9</w:t>
            </w:r>
            <w:r w:rsidR="00C727F8">
              <w:rPr>
                <w:rFonts w:asciiTheme="majorBidi" w:hAnsiTheme="majorBidi" w:cstheme="majorBidi"/>
                <w:sz w:val="30"/>
                <w:szCs w:val="30"/>
              </w:rPr>
              <w:t>0</w:t>
            </w:r>
          </w:p>
        </w:tc>
      </w:tr>
      <w:tr w:rsidR="008B5913" w:rsidRPr="005D2DDD" w14:paraId="2EC01D2C" w14:textId="77777777" w:rsidTr="008B5913">
        <w:trPr>
          <w:trHeight w:val="506"/>
        </w:trPr>
        <w:tc>
          <w:tcPr>
            <w:tcW w:w="1366" w:type="pct"/>
            <w:vAlign w:val="center"/>
          </w:tcPr>
          <w:p w14:paraId="402CC620" w14:textId="36A16551" w:rsidR="008B5913" w:rsidRPr="005D2DDD" w:rsidRDefault="008B5913" w:rsidP="001728AB">
            <w:pPr>
              <w:rPr>
                <w:rFonts w:asciiTheme="majorBidi" w:hAnsiTheme="majorBidi" w:cstheme="majorBidi"/>
                <w:b/>
                <w:bCs/>
                <w:sz w:val="30"/>
                <w:szCs w:val="30"/>
                <w:rtl/>
              </w:rPr>
            </w:pPr>
            <w:r w:rsidRPr="0027521F">
              <w:rPr>
                <w:rFonts w:asciiTheme="majorBidi" w:hAnsiTheme="majorBidi" w:cstheme="majorBidi"/>
                <w:b/>
                <w:bCs/>
                <w:sz w:val="30"/>
                <w:szCs w:val="30"/>
              </w:rPr>
              <w:t>Program</w:t>
            </w:r>
            <w:r>
              <w:rPr>
                <w:rFonts w:asciiTheme="majorBidi" w:hAnsiTheme="majorBidi" w:cstheme="majorBidi"/>
                <w:b/>
                <w:bCs/>
                <w:sz w:val="30"/>
                <w:szCs w:val="30"/>
              </w:rPr>
              <w:t>:</w:t>
            </w:r>
          </w:p>
        </w:tc>
        <w:tc>
          <w:tcPr>
            <w:tcW w:w="3634" w:type="pct"/>
            <w:shd w:val="clear" w:color="auto" w:fill="auto"/>
            <w:vAlign w:val="center"/>
          </w:tcPr>
          <w:p w14:paraId="5DE82AD5" w14:textId="6F573834" w:rsidR="008B5913" w:rsidRPr="00D225A0" w:rsidRDefault="00D225A0" w:rsidP="001728AB">
            <w:pPr>
              <w:rPr>
                <w:rFonts w:asciiTheme="majorBidi" w:hAnsiTheme="majorBidi" w:cstheme="majorBidi"/>
                <w:sz w:val="30"/>
                <w:szCs w:val="30"/>
              </w:rPr>
            </w:pPr>
            <w:r w:rsidRPr="00D225A0">
              <w:rPr>
                <w:rFonts w:asciiTheme="majorBidi" w:hAnsiTheme="majorBidi" w:cstheme="majorBidi"/>
                <w:sz w:val="30"/>
                <w:szCs w:val="30"/>
              </w:rPr>
              <w:t>Electrical Engineering</w:t>
            </w:r>
          </w:p>
        </w:tc>
      </w:tr>
      <w:tr w:rsidR="008B5913" w:rsidRPr="005D2DDD" w14:paraId="1F10EB1B" w14:textId="77777777" w:rsidTr="00382343">
        <w:trPr>
          <w:trHeight w:val="506"/>
        </w:trPr>
        <w:tc>
          <w:tcPr>
            <w:tcW w:w="1366" w:type="pct"/>
            <w:shd w:val="clear" w:color="auto" w:fill="DBE5F1" w:themeFill="accent1" w:themeFillTint="33"/>
            <w:vAlign w:val="center"/>
          </w:tcPr>
          <w:p w14:paraId="3932FB39" w14:textId="68B8A785" w:rsidR="008B5913" w:rsidRPr="005D2DDD" w:rsidRDefault="008B5913" w:rsidP="001728AB">
            <w:pPr>
              <w:rPr>
                <w:rFonts w:asciiTheme="majorBidi" w:hAnsiTheme="majorBidi" w:cstheme="majorBidi"/>
                <w:b/>
                <w:bCs/>
                <w:sz w:val="30"/>
                <w:szCs w:val="30"/>
                <w:rtl/>
              </w:rPr>
            </w:pPr>
            <w:r w:rsidRPr="0027521F">
              <w:rPr>
                <w:rFonts w:asciiTheme="majorBidi" w:hAnsiTheme="majorBidi" w:cstheme="majorBidi"/>
                <w:b/>
                <w:bCs/>
                <w:sz w:val="30"/>
                <w:szCs w:val="30"/>
              </w:rPr>
              <w:t>Department</w:t>
            </w:r>
            <w:r w:rsidRPr="008B5913">
              <w:rPr>
                <w:rFonts w:asciiTheme="majorBidi" w:hAnsiTheme="majorBidi" w:cstheme="majorBidi"/>
                <w:b/>
                <w:bCs/>
                <w:sz w:val="30"/>
                <w:szCs w:val="30"/>
              </w:rPr>
              <w:t xml:space="preserve">: </w:t>
            </w:r>
            <w:r w:rsidRPr="0027521F">
              <w:rPr>
                <w:rFonts w:asciiTheme="majorBidi" w:hAnsiTheme="majorBidi" w:cstheme="majorBidi"/>
                <w:b/>
                <w:bCs/>
                <w:sz w:val="30"/>
                <w:szCs w:val="30"/>
              </w:rPr>
              <w:t xml:space="preserve">    </w:t>
            </w:r>
          </w:p>
        </w:tc>
        <w:tc>
          <w:tcPr>
            <w:tcW w:w="3634" w:type="pct"/>
            <w:shd w:val="clear" w:color="auto" w:fill="DBE5F1" w:themeFill="accent1" w:themeFillTint="33"/>
            <w:vAlign w:val="center"/>
          </w:tcPr>
          <w:p w14:paraId="014DC1D0" w14:textId="27DC338F" w:rsidR="008B5913" w:rsidRPr="00D225A0" w:rsidRDefault="00D225A0" w:rsidP="001728AB">
            <w:pPr>
              <w:rPr>
                <w:rFonts w:asciiTheme="majorBidi" w:hAnsiTheme="majorBidi" w:cstheme="majorBidi"/>
                <w:sz w:val="30"/>
                <w:szCs w:val="30"/>
                <w:lang w:bidi="ar-EG"/>
              </w:rPr>
            </w:pPr>
            <w:r w:rsidRPr="00D225A0">
              <w:rPr>
                <w:rFonts w:asciiTheme="majorBidi" w:hAnsiTheme="majorBidi" w:cstheme="majorBidi"/>
                <w:sz w:val="30"/>
                <w:szCs w:val="30"/>
                <w:lang w:bidi="ar-EG"/>
              </w:rPr>
              <w:t>Electrical Engineering</w:t>
            </w:r>
          </w:p>
        </w:tc>
      </w:tr>
      <w:tr w:rsidR="008B5913" w:rsidRPr="005D2DDD" w14:paraId="03026629" w14:textId="77777777" w:rsidTr="008B5913">
        <w:trPr>
          <w:trHeight w:val="506"/>
        </w:trPr>
        <w:tc>
          <w:tcPr>
            <w:tcW w:w="1366" w:type="pct"/>
            <w:vAlign w:val="center"/>
          </w:tcPr>
          <w:p w14:paraId="7062D009" w14:textId="0EFF8405" w:rsidR="008B5913" w:rsidRDefault="008B5913" w:rsidP="001728AB">
            <w:pPr>
              <w:rPr>
                <w:rFonts w:asciiTheme="majorBidi" w:hAnsiTheme="majorBidi" w:cstheme="majorBidi"/>
                <w:b/>
                <w:bCs/>
                <w:sz w:val="30"/>
                <w:szCs w:val="30"/>
                <w:rtl/>
              </w:rPr>
            </w:pPr>
            <w:r w:rsidRPr="005103F0">
              <w:rPr>
                <w:rFonts w:asciiTheme="majorBidi" w:hAnsiTheme="majorBidi" w:cstheme="majorBidi"/>
                <w:b/>
                <w:bCs/>
                <w:sz w:val="30"/>
                <w:szCs w:val="30"/>
              </w:rPr>
              <w:t>College</w:t>
            </w:r>
            <w:r>
              <w:rPr>
                <w:rFonts w:asciiTheme="majorBidi" w:hAnsiTheme="majorBidi" w:cstheme="majorBidi"/>
                <w:b/>
                <w:bCs/>
                <w:sz w:val="30"/>
                <w:szCs w:val="30"/>
              </w:rPr>
              <w:t>:</w:t>
            </w:r>
          </w:p>
        </w:tc>
        <w:tc>
          <w:tcPr>
            <w:tcW w:w="3634" w:type="pct"/>
            <w:shd w:val="clear" w:color="auto" w:fill="auto"/>
            <w:vAlign w:val="center"/>
          </w:tcPr>
          <w:p w14:paraId="278A62F0" w14:textId="02E09514" w:rsidR="008B5913" w:rsidRPr="00D225A0" w:rsidRDefault="00D225A0" w:rsidP="001728AB">
            <w:pPr>
              <w:rPr>
                <w:rFonts w:asciiTheme="majorBidi" w:hAnsiTheme="majorBidi" w:cstheme="majorBidi"/>
                <w:sz w:val="30"/>
                <w:szCs w:val="30"/>
              </w:rPr>
            </w:pPr>
            <w:r w:rsidRPr="00D225A0">
              <w:rPr>
                <w:rFonts w:asciiTheme="majorBidi" w:hAnsiTheme="majorBidi" w:cstheme="majorBidi"/>
                <w:sz w:val="30"/>
                <w:szCs w:val="30"/>
              </w:rPr>
              <w:t>College of Engineering</w:t>
            </w:r>
          </w:p>
        </w:tc>
      </w:tr>
      <w:tr w:rsidR="008B5913" w:rsidRPr="005D2DDD" w14:paraId="7D3B848E" w14:textId="77777777" w:rsidTr="00382343">
        <w:trPr>
          <w:trHeight w:val="506"/>
        </w:trPr>
        <w:tc>
          <w:tcPr>
            <w:tcW w:w="1366" w:type="pct"/>
            <w:shd w:val="clear" w:color="auto" w:fill="DBE5F1" w:themeFill="accent1" w:themeFillTint="33"/>
            <w:vAlign w:val="center"/>
          </w:tcPr>
          <w:p w14:paraId="7234D2C1" w14:textId="7B785A1A" w:rsidR="008B5913" w:rsidRPr="005D2DDD" w:rsidRDefault="008B5913" w:rsidP="001728AB">
            <w:pPr>
              <w:rPr>
                <w:rFonts w:asciiTheme="majorBidi" w:hAnsiTheme="majorBidi" w:cstheme="majorBidi"/>
                <w:b/>
                <w:bCs/>
                <w:sz w:val="30"/>
                <w:szCs w:val="30"/>
                <w:rtl/>
              </w:rPr>
            </w:pPr>
            <w:r w:rsidRPr="0027521F">
              <w:rPr>
                <w:rFonts w:asciiTheme="majorBidi" w:hAnsiTheme="majorBidi" w:cstheme="majorBidi"/>
                <w:b/>
                <w:bCs/>
                <w:sz w:val="30"/>
                <w:szCs w:val="30"/>
              </w:rPr>
              <w:t>Institution</w:t>
            </w:r>
            <w:r>
              <w:rPr>
                <w:rFonts w:asciiTheme="majorBidi" w:hAnsiTheme="majorBidi" w:cstheme="majorBidi"/>
                <w:b/>
                <w:bCs/>
                <w:sz w:val="30"/>
                <w:szCs w:val="30"/>
              </w:rPr>
              <w:t>:</w:t>
            </w:r>
          </w:p>
        </w:tc>
        <w:tc>
          <w:tcPr>
            <w:tcW w:w="3634" w:type="pct"/>
            <w:shd w:val="clear" w:color="auto" w:fill="DBE5F1" w:themeFill="accent1" w:themeFillTint="33"/>
            <w:vAlign w:val="center"/>
          </w:tcPr>
          <w:p w14:paraId="7916DD7A" w14:textId="4B782B82" w:rsidR="008B5913" w:rsidRPr="00D225A0" w:rsidRDefault="00D225A0" w:rsidP="001728AB">
            <w:pPr>
              <w:rPr>
                <w:rFonts w:asciiTheme="majorBidi" w:hAnsiTheme="majorBidi" w:cstheme="majorBidi"/>
                <w:sz w:val="30"/>
                <w:szCs w:val="30"/>
              </w:rPr>
            </w:pPr>
            <w:proofErr w:type="spellStart"/>
            <w:r w:rsidRPr="00D225A0">
              <w:rPr>
                <w:rFonts w:asciiTheme="majorBidi" w:hAnsiTheme="majorBidi" w:cstheme="majorBidi"/>
                <w:sz w:val="30"/>
                <w:szCs w:val="30"/>
              </w:rPr>
              <w:t>Majmaah</w:t>
            </w:r>
            <w:proofErr w:type="spellEnd"/>
            <w:r w:rsidRPr="00D225A0">
              <w:rPr>
                <w:rFonts w:asciiTheme="majorBidi" w:hAnsiTheme="majorBidi" w:cstheme="majorBidi"/>
                <w:sz w:val="30"/>
                <w:szCs w:val="30"/>
              </w:rPr>
              <w:t xml:space="preserve"> University</w:t>
            </w:r>
          </w:p>
        </w:tc>
      </w:tr>
    </w:tbl>
    <w:p w14:paraId="5C682A7C" w14:textId="77777777" w:rsidR="008B5913" w:rsidRDefault="008B5913" w:rsidP="001728AB">
      <w:pPr>
        <w:jc w:val="center"/>
        <w:rPr>
          <w:b/>
          <w:sz w:val="32"/>
          <w:szCs w:val="32"/>
        </w:rPr>
      </w:pPr>
    </w:p>
    <w:p w14:paraId="4FD5B2AC" w14:textId="77777777" w:rsidR="008A5F1E" w:rsidRDefault="008A5F1E" w:rsidP="001728AB">
      <w:pPr>
        <w:jc w:val="center"/>
        <w:rPr>
          <w:b/>
          <w:sz w:val="32"/>
          <w:szCs w:val="32"/>
        </w:rPr>
      </w:pPr>
    </w:p>
    <w:p w14:paraId="0647AC53" w14:textId="06AA9571" w:rsidR="00A006BB" w:rsidRDefault="00A006BB" w:rsidP="001728AB">
      <w:pPr>
        <w:jc w:val="center"/>
        <w:rPr>
          <w:b/>
          <w:sz w:val="32"/>
          <w:szCs w:val="32"/>
        </w:rPr>
      </w:pPr>
    </w:p>
    <w:p w14:paraId="5933C6BF" w14:textId="325C7E28" w:rsidR="00A006BB" w:rsidRDefault="00A006BB" w:rsidP="001728AB">
      <w:pPr>
        <w:jc w:val="center"/>
        <w:rPr>
          <w:b/>
          <w:sz w:val="32"/>
          <w:szCs w:val="32"/>
        </w:rPr>
      </w:pPr>
    </w:p>
    <w:p w14:paraId="2160862C" w14:textId="0F07FDF6" w:rsidR="00A006BB" w:rsidRDefault="00A006BB" w:rsidP="001728AB">
      <w:pPr>
        <w:jc w:val="center"/>
        <w:rPr>
          <w:b/>
          <w:sz w:val="32"/>
          <w:szCs w:val="32"/>
        </w:rPr>
      </w:pPr>
    </w:p>
    <w:p w14:paraId="40A66DC8" w14:textId="4BCE59F6" w:rsidR="00A006BB" w:rsidRDefault="00A006BB" w:rsidP="001728AB">
      <w:pPr>
        <w:jc w:val="center"/>
        <w:rPr>
          <w:b/>
          <w:sz w:val="32"/>
          <w:szCs w:val="32"/>
        </w:rPr>
      </w:pPr>
    </w:p>
    <w:p w14:paraId="465E1712" w14:textId="77777777" w:rsidR="00A006BB" w:rsidRDefault="00A006BB" w:rsidP="001728AB">
      <w:pPr>
        <w:jc w:val="center"/>
        <w:rPr>
          <w:b/>
          <w:sz w:val="32"/>
          <w:szCs w:val="32"/>
        </w:rPr>
      </w:pPr>
    </w:p>
    <w:p w14:paraId="2AD51821" w14:textId="77777777" w:rsidR="00D95766" w:rsidRPr="004C5040" w:rsidRDefault="00D95766" w:rsidP="001728AB">
      <w:pPr>
        <w:rPr>
          <w:sz w:val="32"/>
          <w:szCs w:val="32"/>
          <w:rtl/>
        </w:rPr>
      </w:pPr>
    </w:p>
    <w:p w14:paraId="1C441BC9" w14:textId="77777777" w:rsidR="00D95766" w:rsidRDefault="00D95766" w:rsidP="001728AB"/>
    <w:sdt>
      <w:sdtPr>
        <w:rPr>
          <w:rFonts w:ascii="Times New Roman" w:hAnsi="Times New Roman"/>
          <w:noProof/>
          <w:color w:val="000000"/>
          <w:sz w:val="24"/>
          <w:szCs w:val="24"/>
          <w14:textFill>
            <w14:solidFill>
              <w14:srgbClr w14:val="000000">
                <w14:lumMod w14:val="75000"/>
              </w14:srgbClr>
            </w14:solidFill>
          </w14:textFill>
        </w:rPr>
        <w:id w:val="96446690"/>
        <w:docPartObj>
          <w:docPartGallery w:val="Table of Contents"/>
          <w:docPartUnique/>
        </w:docPartObj>
      </w:sdtPr>
      <w:sdtEndPr>
        <w:rPr>
          <w:rFonts w:asciiTheme="majorBidi" w:hAnsiTheme="majorBidi"/>
        </w:rPr>
      </w:sdtEndPr>
      <w:sdtContent>
        <w:p w14:paraId="083FA457" w14:textId="77777777" w:rsidR="00860622" w:rsidRDefault="00860622" w:rsidP="001728AB">
          <w:pPr>
            <w:pStyle w:val="TOCHeading"/>
          </w:pPr>
          <w:r>
            <w:t>Table of Contents</w:t>
          </w:r>
        </w:p>
        <w:p w14:paraId="15657C47" w14:textId="64EBD754" w:rsidR="00C421F9" w:rsidRDefault="00860622">
          <w:pPr>
            <w:pStyle w:val="TOC1"/>
            <w:rPr>
              <w:rFonts w:asciiTheme="minorHAnsi" w:eastAsiaTheme="minorEastAsia" w:hAnsiTheme="minorHAnsi" w:cstheme="minorBidi"/>
              <w:b w:val="0"/>
              <w:bCs w:val="0"/>
              <w:sz w:val="22"/>
              <w:szCs w:val="22"/>
              <w:lang w:bidi="ar-SA"/>
            </w:rPr>
          </w:pPr>
          <w:r>
            <w:fldChar w:fldCharType="begin"/>
          </w:r>
          <w:r>
            <w:instrText xml:space="preserve"> TOC \o "1-3" \h \z \u </w:instrText>
          </w:r>
          <w:r>
            <w:fldChar w:fldCharType="separate"/>
          </w:r>
          <w:hyperlink w:anchor="_Toc40617863" w:history="1">
            <w:r w:rsidR="00C421F9" w:rsidRPr="00B83BB4">
              <w:rPr>
                <w:rStyle w:val="Hyperlink"/>
              </w:rPr>
              <w:t>A. Field Experience Identification</w:t>
            </w:r>
            <w:r w:rsidR="00C421F9">
              <w:rPr>
                <w:webHidden/>
              </w:rPr>
              <w:tab/>
            </w:r>
            <w:r w:rsidR="00C421F9">
              <w:rPr>
                <w:webHidden/>
              </w:rPr>
              <w:fldChar w:fldCharType="begin"/>
            </w:r>
            <w:r w:rsidR="00C421F9">
              <w:rPr>
                <w:webHidden/>
              </w:rPr>
              <w:instrText xml:space="preserve"> PAGEREF _Toc40617863 \h </w:instrText>
            </w:r>
            <w:r w:rsidR="00C421F9">
              <w:rPr>
                <w:webHidden/>
              </w:rPr>
            </w:r>
            <w:r w:rsidR="00C421F9">
              <w:rPr>
                <w:webHidden/>
              </w:rPr>
              <w:fldChar w:fldCharType="separate"/>
            </w:r>
            <w:r w:rsidR="002D36EA">
              <w:rPr>
                <w:webHidden/>
              </w:rPr>
              <w:t>3</w:t>
            </w:r>
            <w:r w:rsidR="00C421F9">
              <w:rPr>
                <w:webHidden/>
              </w:rPr>
              <w:fldChar w:fldCharType="end"/>
            </w:r>
          </w:hyperlink>
        </w:p>
        <w:p w14:paraId="715D60F1" w14:textId="2CC6C345" w:rsidR="00C421F9" w:rsidRDefault="00E11E07">
          <w:pPr>
            <w:pStyle w:val="TOC1"/>
            <w:rPr>
              <w:rFonts w:asciiTheme="minorHAnsi" w:eastAsiaTheme="minorEastAsia" w:hAnsiTheme="minorHAnsi" w:cstheme="minorBidi"/>
              <w:b w:val="0"/>
              <w:bCs w:val="0"/>
              <w:sz w:val="22"/>
              <w:szCs w:val="22"/>
              <w:lang w:bidi="ar-SA"/>
            </w:rPr>
          </w:pPr>
          <w:hyperlink w:anchor="_Toc40617864" w:history="1">
            <w:r w:rsidR="00C421F9" w:rsidRPr="00B83BB4">
              <w:rPr>
                <w:rStyle w:val="Hyperlink"/>
              </w:rPr>
              <w:t>B. Learning Outcomes, and Training and Assessment Methods</w:t>
            </w:r>
            <w:r w:rsidR="00C421F9">
              <w:rPr>
                <w:webHidden/>
              </w:rPr>
              <w:tab/>
            </w:r>
            <w:r w:rsidR="00C421F9">
              <w:rPr>
                <w:webHidden/>
              </w:rPr>
              <w:fldChar w:fldCharType="begin"/>
            </w:r>
            <w:r w:rsidR="00C421F9">
              <w:rPr>
                <w:webHidden/>
              </w:rPr>
              <w:instrText xml:space="preserve"> PAGEREF _Toc40617864 \h </w:instrText>
            </w:r>
            <w:r w:rsidR="00C421F9">
              <w:rPr>
                <w:webHidden/>
              </w:rPr>
            </w:r>
            <w:r w:rsidR="00C421F9">
              <w:rPr>
                <w:webHidden/>
              </w:rPr>
              <w:fldChar w:fldCharType="separate"/>
            </w:r>
            <w:r w:rsidR="002D36EA">
              <w:rPr>
                <w:webHidden/>
              </w:rPr>
              <w:t>3</w:t>
            </w:r>
            <w:r w:rsidR="00C421F9">
              <w:rPr>
                <w:webHidden/>
              </w:rPr>
              <w:fldChar w:fldCharType="end"/>
            </w:r>
          </w:hyperlink>
        </w:p>
        <w:p w14:paraId="265D03C0" w14:textId="41CD0A0D" w:rsidR="00C421F9" w:rsidRDefault="00E11E07">
          <w:pPr>
            <w:pStyle w:val="TOC2"/>
            <w:tabs>
              <w:tab w:val="right" w:leader="dot" w:pos="9345"/>
            </w:tabs>
            <w:rPr>
              <w:rFonts w:asciiTheme="minorHAnsi" w:eastAsiaTheme="minorEastAsia" w:hAnsiTheme="minorHAnsi" w:cstheme="minorBidi"/>
              <w:noProof/>
              <w:sz w:val="22"/>
              <w:szCs w:val="22"/>
            </w:rPr>
          </w:pPr>
          <w:hyperlink w:anchor="_Toc40617865" w:history="1">
            <w:r w:rsidR="00C421F9" w:rsidRPr="00B83BB4">
              <w:rPr>
                <w:rStyle w:val="Hyperlink"/>
                <w:noProof/>
              </w:rPr>
              <w:t>1. Field Experience Learning Outcomes</w:t>
            </w:r>
            <w:r w:rsidR="00C421F9">
              <w:rPr>
                <w:noProof/>
                <w:webHidden/>
              </w:rPr>
              <w:tab/>
            </w:r>
            <w:r w:rsidR="00C421F9">
              <w:rPr>
                <w:noProof/>
                <w:webHidden/>
              </w:rPr>
              <w:fldChar w:fldCharType="begin"/>
            </w:r>
            <w:r w:rsidR="00C421F9">
              <w:rPr>
                <w:noProof/>
                <w:webHidden/>
              </w:rPr>
              <w:instrText xml:space="preserve"> PAGEREF _Toc40617865 \h </w:instrText>
            </w:r>
            <w:r w:rsidR="00C421F9">
              <w:rPr>
                <w:noProof/>
                <w:webHidden/>
              </w:rPr>
            </w:r>
            <w:r w:rsidR="00C421F9">
              <w:rPr>
                <w:noProof/>
                <w:webHidden/>
              </w:rPr>
              <w:fldChar w:fldCharType="separate"/>
            </w:r>
            <w:r w:rsidR="002D36EA">
              <w:rPr>
                <w:noProof/>
                <w:webHidden/>
              </w:rPr>
              <w:t>3</w:t>
            </w:r>
            <w:r w:rsidR="00C421F9">
              <w:rPr>
                <w:noProof/>
                <w:webHidden/>
              </w:rPr>
              <w:fldChar w:fldCharType="end"/>
            </w:r>
          </w:hyperlink>
        </w:p>
        <w:p w14:paraId="59659C83" w14:textId="21ADC18C" w:rsidR="00C421F9" w:rsidRDefault="00E11E07">
          <w:pPr>
            <w:pStyle w:val="TOC2"/>
            <w:tabs>
              <w:tab w:val="right" w:leader="dot" w:pos="9345"/>
            </w:tabs>
            <w:rPr>
              <w:rFonts w:asciiTheme="minorHAnsi" w:eastAsiaTheme="minorEastAsia" w:hAnsiTheme="minorHAnsi" w:cstheme="minorBidi"/>
              <w:noProof/>
              <w:sz w:val="22"/>
              <w:szCs w:val="22"/>
            </w:rPr>
          </w:pPr>
          <w:hyperlink w:anchor="_Toc40617866" w:history="1">
            <w:r w:rsidR="00C421F9" w:rsidRPr="00B83BB4">
              <w:rPr>
                <w:rStyle w:val="Hyperlink"/>
                <w:noProof/>
              </w:rPr>
              <w:t>2.Alignment of Learning Outcomes with Training and Assessment Methods/ Activities</w:t>
            </w:r>
            <w:r w:rsidR="00C421F9">
              <w:rPr>
                <w:noProof/>
                <w:webHidden/>
              </w:rPr>
              <w:tab/>
            </w:r>
            <w:r w:rsidR="00C421F9">
              <w:rPr>
                <w:noProof/>
                <w:webHidden/>
              </w:rPr>
              <w:fldChar w:fldCharType="begin"/>
            </w:r>
            <w:r w:rsidR="00C421F9">
              <w:rPr>
                <w:noProof/>
                <w:webHidden/>
              </w:rPr>
              <w:instrText xml:space="preserve"> PAGEREF _Toc40617866 \h </w:instrText>
            </w:r>
            <w:r w:rsidR="00C421F9">
              <w:rPr>
                <w:noProof/>
                <w:webHidden/>
              </w:rPr>
            </w:r>
            <w:r w:rsidR="00C421F9">
              <w:rPr>
                <w:noProof/>
                <w:webHidden/>
              </w:rPr>
              <w:fldChar w:fldCharType="separate"/>
            </w:r>
            <w:r w:rsidR="002D36EA">
              <w:rPr>
                <w:noProof/>
                <w:webHidden/>
              </w:rPr>
              <w:t>3</w:t>
            </w:r>
            <w:r w:rsidR="00C421F9">
              <w:rPr>
                <w:noProof/>
                <w:webHidden/>
              </w:rPr>
              <w:fldChar w:fldCharType="end"/>
            </w:r>
          </w:hyperlink>
        </w:p>
        <w:p w14:paraId="2A323D89" w14:textId="31944B91" w:rsidR="00C421F9" w:rsidRDefault="00E11E07">
          <w:pPr>
            <w:pStyle w:val="TOC2"/>
            <w:tabs>
              <w:tab w:val="right" w:leader="dot" w:pos="9345"/>
            </w:tabs>
            <w:rPr>
              <w:rFonts w:asciiTheme="minorHAnsi" w:eastAsiaTheme="minorEastAsia" w:hAnsiTheme="minorHAnsi" w:cstheme="minorBidi"/>
              <w:noProof/>
              <w:sz w:val="22"/>
              <w:szCs w:val="22"/>
            </w:rPr>
          </w:pPr>
          <w:hyperlink w:anchor="_Toc40617867" w:history="1">
            <w:r w:rsidR="00C421F9" w:rsidRPr="00B83BB4">
              <w:rPr>
                <w:rStyle w:val="Hyperlink"/>
                <w:noProof/>
              </w:rPr>
              <w:t>3. Field Experience Learning Outcomes</w:t>
            </w:r>
            <w:r w:rsidR="00C421F9" w:rsidRPr="00B83BB4">
              <w:rPr>
                <w:rStyle w:val="Hyperlink"/>
                <w:noProof/>
                <w:rtl/>
              </w:rPr>
              <w:t xml:space="preserve"> </w:t>
            </w:r>
            <w:r w:rsidR="00C421F9" w:rsidRPr="00B83BB4">
              <w:rPr>
                <w:rStyle w:val="Hyperlink"/>
                <w:noProof/>
              </w:rPr>
              <w:t>Assessment</w:t>
            </w:r>
            <w:r w:rsidR="00C421F9">
              <w:rPr>
                <w:noProof/>
                <w:webHidden/>
              </w:rPr>
              <w:tab/>
            </w:r>
            <w:r w:rsidR="00C421F9">
              <w:rPr>
                <w:noProof/>
                <w:webHidden/>
              </w:rPr>
              <w:fldChar w:fldCharType="begin"/>
            </w:r>
            <w:r w:rsidR="00C421F9">
              <w:rPr>
                <w:noProof/>
                <w:webHidden/>
              </w:rPr>
              <w:instrText xml:space="preserve"> PAGEREF _Toc40617867 \h </w:instrText>
            </w:r>
            <w:r w:rsidR="00C421F9">
              <w:rPr>
                <w:noProof/>
                <w:webHidden/>
              </w:rPr>
            </w:r>
            <w:r w:rsidR="00C421F9">
              <w:rPr>
                <w:noProof/>
                <w:webHidden/>
              </w:rPr>
              <w:fldChar w:fldCharType="separate"/>
            </w:r>
            <w:r w:rsidR="002D36EA">
              <w:rPr>
                <w:noProof/>
                <w:webHidden/>
              </w:rPr>
              <w:t>4</w:t>
            </w:r>
            <w:r w:rsidR="00C421F9">
              <w:rPr>
                <w:noProof/>
                <w:webHidden/>
              </w:rPr>
              <w:fldChar w:fldCharType="end"/>
            </w:r>
          </w:hyperlink>
        </w:p>
        <w:p w14:paraId="646F727B" w14:textId="736E238A" w:rsidR="00C421F9" w:rsidRDefault="00E11E07">
          <w:pPr>
            <w:pStyle w:val="TOC1"/>
            <w:rPr>
              <w:rFonts w:asciiTheme="minorHAnsi" w:eastAsiaTheme="minorEastAsia" w:hAnsiTheme="minorHAnsi" w:cstheme="minorBidi"/>
              <w:b w:val="0"/>
              <w:bCs w:val="0"/>
              <w:sz w:val="22"/>
              <w:szCs w:val="22"/>
              <w:lang w:bidi="ar-SA"/>
            </w:rPr>
          </w:pPr>
          <w:hyperlink w:anchor="_Toc40617868" w:history="1">
            <w:r w:rsidR="00C421F9" w:rsidRPr="00B83BB4">
              <w:rPr>
                <w:rStyle w:val="Hyperlink"/>
              </w:rPr>
              <w:t>C. Field Experience Administration</w:t>
            </w:r>
            <w:r w:rsidR="00C421F9">
              <w:rPr>
                <w:webHidden/>
              </w:rPr>
              <w:tab/>
            </w:r>
            <w:r w:rsidR="00C421F9">
              <w:rPr>
                <w:webHidden/>
              </w:rPr>
              <w:fldChar w:fldCharType="begin"/>
            </w:r>
            <w:r w:rsidR="00C421F9">
              <w:rPr>
                <w:webHidden/>
              </w:rPr>
              <w:instrText xml:space="preserve"> PAGEREF _Toc40617868 \h </w:instrText>
            </w:r>
            <w:r w:rsidR="00C421F9">
              <w:rPr>
                <w:webHidden/>
              </w:rPr>
            </w:r>
            <w:r w:rsidR="00C421F9">
              <w:rPr>
                <w:webHidden/>
              </w:rPr>
              <w:fldChar w:fldCharType="separate"/>
            </w:r>
            <w:r w:rsidR="002D36EA">
              <w:rPr>
                <w:webHidden/>
              </w:rPr>
              <w:t>4</w:t>
            </w:r>
            <w:r w:rsidR="00C421F9">
              <w:rPr>
                <w:webHidden/>
              </w:rPr>
              <w:fldChar w:fldCharType="end"/>
            </w:r>
          </w:hyperlink>
        </w:p>
        <w:p w14:paraId="2287BDFD" w14:textId="046EE683" w:rsidR="00C421F9" w:rsidRDefault="00E11E07">
          <w:pPr>
            <w:pStyle w:val="TOC2"/>
            <w:tabs>
              <w:tab w:val="right" w:leader="dot" w:pos="9345"/>
            </w:tabs>
            <w:rPr>
              <w:rFonts w:asciiTheme="minorHAnsi" w:eastAsiaTheme="minorEastAsia" w:hAnsiTheme="minorHAnsi" w:cstheme="minorBidi"/>
              <w:noProof/>
              <w:sz w:val="22"/>
              <w:szCs w:val="22"/>
            </w:rPr>
          </w:pPr>
          <w:hyperlink w:anchor="_Toc40617869" w:history="1">
            <w:r w:rsidR="00C421F9" w:rsidRPr="00B83BB4">
              <w:rPr>
                <w:rStyle w:val="Hyperlink"/>
                <w:noProof/>
              </w:rPr>
              <w:t>1. Field Experience Locations</w:t>
            </w:r>
            <w:r w:rsidR="00C421F9">
              <w:rPr>
                <w:noProof/>
                <w:webHidden/>
              </w:rPr>
              <w:tab/>
            </w:r>
            <w:r w:rsidR="00C421F9">
              <w:rPr>
                <w:noProof/>
                <w:webHidden/>
              </w:rPr>
              <w:fldChar w:fldCharType="begin"/>
            </w:r>
            <w:r w:rsidR="00C421F9">
              <w:rPr>
                <w:noProof/>
                <w:webHidden/>
              </w:rPr>
              <w:instrText xml:space="preserve"> PAGEREF _Toc40617869 \h </w:instrText>
            </w:r>
            <w:r w:rsidR="00C421F9">
              <w:rPr>
                <w:noProof/>
                <w:webHidden/>
              </w:rPr>
            </w:r>
            <w:r w:rsidR="00C421F9">
              <w:rPr>
                <w:noProof/>
                <w:webHidden/>
              </w:rPr>
              <w:fldChar w:fldCharType="separate"/>
            </w:r>
            <w:r w:rsidR="002D36EA">
              <w:rPr>
                <w:noProof/>
                <w:webHidden/>
              </w:rPr>
              <w:t>4</w:t>
            </w:r>
            <w:r w:rsidR="00C421F9">
              <w:rPr>
                <w:noProof/>
                <w:webHidden/>
              </w:rPr>
              <w:fldChar w:fldCharType="end"/>
            </w:r>
          </w:hyperlink>
        </w:p>
        <w:p w14:paraId="4C905C90" w14:textId="34FF8F5C" w:rsidR="00C421F9" w:rsidRDefault="00E11E07">
          <w:pPr>
            <w:pStyle w:val="TOC2"/>
            <w:tabs>
              <w:tab w:val="right" w:leader="dot" w:pos="9345"/>
            </w:tabs>
            <w:rPr>
              <w:rFonts w:asciiTheme="minorHAnsi" w:eastAsiaTheme="minorEastAsia" w:hAnsiTheme="minorHAnsi" w:cstheme="minorBidi"/>
              <w:noProof/>
              <w:sz w:val="22"/>
              <w:szCs w:val="22"/>
            </w:rPr>
          </w:pPr>
          <w:hyperlink w:anchor="_Toc40617870" w:history="1">
            <w:r w:rsidR="00C421F9" w:rsidRPr="00B83BB4">
              <w:rPr>
                <w:rStyle w:val="Hyperlink"/>
                <w:noProof/>
              </w:rPr>
              <w:t>2. Supervisory Staff</w:t>
            </w:r>
            <w:r w:rsidR="00C421F9">
              <w:rPr>
                <w:noProof/>
                <w:webHidden/>
              </w:rPr>
              <w:tab/>
            </w:r>
            <w:r w:rsidR="00C421F9">
              <w:rPr>
                <w:noProof/>
                <w:webHidden/>
              </w:rPr>
              <w:fldChar w:fldCharType="begin"/>
            </w:r>
            <w:r w:rsidR="00C421F9">
              <w:rPr>
                <w:noProof/>
                <w:webHidden/>
              </w:rPr>
              <w:instrText xml:space="preserve"> PAGEREF _Toc40617870 \h </w:instrText>
            </w:r>
            <w:r w:rsidR="00C421F9">
              <w:rPr>
                <w:noProof/>
                <w:webHidden/>
              </w:rPr>
            </w:r>
            <w:r w:rsidR="00C421F9">
              <w:rPr>
                <w:noProof/>
                <w:webHidden/>
              </w:rPr>
              <w:fldChar w:fldCharType="separate"/>
            </w:r>
            <w:r w:rsidR="002D36EA">
              <w:rPr>
                <w:noProof/>
                <w:webHidden/>
              </w:rPr>
              <w:t>4</w:t>
            </w:r>
            <w:r w:rsidR="00C421F9">
              <w:rPr>
                <w:noProof/>
                <w:webHidden/>
              </w:rPr>
              <w:fldChar w:fldCharType="end"/>
            </w:r>
          </w:hyperlink>
        </w:p>
        <w:p w14:paraId="593BEF5B" w14:textId="623EB95D" w:rsidR="00C421F9" w:rsidRDefault="00E11E07">
          <w:pPr>
            <w:pStyle w:val="TOC2"/>
            <w:tabs>
              <w:tab w:val="right" w:leader="dot" w:pos="9345"/>
            </w:tabs>
            <w:rPr>
              <w:rFonts w:asciiTheme="minorHAnsi" w:eastAsiaTheme="minorEastAsia" w:hAnsiTheme="minorHAnsi" w:cstheme="minorBidi"/>
              <w:noProof/>
              <w:sz w:val="22"/>
              <w:szCs w:val="22"/>
            </w:rPr>
          </w:pPr>
          <w:hyperlink w:anchor="_Toc40617871" w:history="1">
            <w:r w:rsidR="00C421F9" w:rsidRPr="00B83BB4">
              <w:rPr>
                <w:rStyle w:val="Hyperlink"/>
                <w:noProof/>
              </w:rPr>
              <w:t>3. Responsibilities</w:t>
            </w:r>
            <w:r w:rsidR="00C421F9">
              <w:rPr>
                <w:noProof/>
                <w:webHidden/>
              </w:rPr>
              <w:tab/>
            </w:r>
            <w:r w:rsidR="00C421F9">
              <w:rPr>
                <w:noProof/>
                <w:webHidden/>
              </w:rPr>
              <w:fldChar w:fldCharType="begin"/>
            </w:r>
            <w:r w:rsidR="00C421F9">
              <w:rPr>
                <w:noProof/>
                <w:webHidden/>
              </w:rPr>
              <w:instrText xml:space="preserve"> PAGEREF _Toc40617871 \h </w:instrText>
            </w:r>
            <w:r w:rsidR="00C421F9">
              <w:rPr>
                <w:noProof/>
                <w:webHidden/>
              </w:rPr>
            </w:r>
            <w:r w:rsidR="00C421F9">
              <w:rPr>
                <w:noProof/>
                <w:webHidden/>
              </w:rPr>
              <w:fldChar w:fldCharType="separate"/>
            </w:r>
            <w:r w:rsidR="002D36EA">
              <w:rPr>
                <w:noProof/>
                <w:webHidden/>
              </w:rPr>
              <w:t>5</w:t>
            </w:r>
            <w:r w:rsidR="00C421F9">
              <w:rPr>
                <w:noProof/>
                <w:webHidden/>
              </w:rPr>
              <w:fldChar w:fldCharType="end"/>
            </w:r>
          </w:hyperlink>
        </w:p>
        <w:p w14:paraId="6B5A573D" w14:textId="692213EC" w:rsidR="00C421F9" w:rsidRDefault="00E11E07">
          <w:pPr>
            <w:pStyle w:val="TOC2"/>
            <w:tabs>
              <w:tab w:val="right" w:leader="dot" w:pos="9345"/>
            </w:tabs>
            <w:rPr>
              <w:rFonts w:asciiTheme="minorHAnsi" w:eastAsiaTheme="minorEastAsia" w:hAnsiTheme="minorHAnsi" w:cstheme="minorBidi"/>
              <w:noProof/>
              <w:sz w:val="22"/>
              <w:szCs w:val="22"/>
            </w:rPr>
          </w:pPr>
          <w:hyperlink w:anchor="_Toc40617872" w:history="1">
            <w:r w:rsidR="00C421F9" w:rsidRPr="00B83BB4">
              <w:rPr>
                <w:rStyle w:val="Hyperlink"/>
                <w:noProof/>
              </w:rPr>
              <w:t>4. Field Experience Implementation</w:t>
            </w:r>
            <w:r w:rsidR="00C421F9">
              <w:rPr>
                <w:noProof/>
                <w:webHidden/>
              </w:rPr>
              <w:tab/>
            </w:r>
            <w:r w:rsidR="00C421F9">
              <w:rPr>
                <w:noProof/>
                <w:webHidden/>
              </w:rPr>
              <w:fldChar w:fldCharType="begin"/>
            </w:r>
            <w:r w:rsidR="00C421F9">
              <w:rPr>
                <w:noProof/>
                <w:webHidden/>
              </w:rPr>
              <w:instrText xml:space="preserve"> PAGEREF _Toc40617872 \h </w:instrText>
            </w:r>
            <w:r w:rsidR="00C421F9">
              <w:rPr>
                <w:noProof/>
                <w:webHidden/>
              </w:rPr>
            </w:r>
            <w:r w:rsidR="00C421F9">
              <w:rPr>
                <w:noProof/>
                <w:webHidden/>
              </w:rPr>
              <w:fldChar w:fldCharType="separate"/>
            </w:r>
            <w:r w:rsidR="002D36EA">
              <w:rPr>
                <w:noProof/>
                <w:webHidden/>
              </w:rPr>
              <w:t>5</w:t>
            </w:r>
            <w:r w:rsidR="00C421F9">
              <w:rPr>
                <w:noProof/>
                <w:webHidden/>
              </w:rPr>
              <w:fldChar w:fldCharType="end"/>
            </w:r>
          </w:hyperlink>
        </w:p>
        <w:p w14:paraId="03D1AF8E" w14:textId="05989391" w:rsidR="00C421F9" w:rsidRDefault="00E11E07">
          <w:pPr>
            <w:pStyle w:val="TOC2"/>
            <w:tabs>
              <w:tab w:val="right" w:leader="dot" w:pos="9345"/>
            </w:tabs>
            <w:rPr>
              <w:rFonts w:asciiTheme="minorHAnsi" w:eastAsiaTheme="minorEastAsia" w:hAnsiTheme="minorHAnsi" w:cstheme="minorBidi"/>
              <w:noProof/>
              <w:sz w:val="22"/>
              <w:szCs w:val="22"/>
            </w:rPr>
          </w:pPr>
          <w:hyperlink w:anchor="_Toc40617873" w:history="1">
            <w:r w:rsidR="00C421F9" w:rsidRPr="00B83BB4">
              <w:rPr>
                <w:rStyle w:val="Hyperlink"/>
                <w:noProof/>
              </w:rPr>
              <w:t>5. Safety and Risk Management</w:t>
            </w:r>
            <w:r w:rsidR="00C421F9">
              <w:rPr>
                <w:noProof/>
                <w:webHidden/>
              </w:rPr>
              <w:tab/>
            </w:r>
            <w:r w:rsidR="00C421F9">
              <w:rPr>
                <w:noProof/>
                <w:webHidden/>
              </w:rPr>
              <w:fldChar w:fldCharType="begin"/>
            </w:r>
            <w:r w:rsidR="00C421F9">
              <w:rPr>
                <w:noProof/>
                <w:webHidden/>
              </w:rPr>
              <w:instrText xml:space="preserve"> PAGEREF _Toc40617873 \h </w:instrText>
            </w:r>
            <w:r w:rsidR="00C421F9">
              <w:rPr>
                <w:noProof/>
                <w:webHidden/>
              </w:rPr>
            </w:r>
            <w:r w:rsidR="00C421F9">
              <w:rPr>
                <w:noProof/>
                <w:webHidden/>
              </w:rPr>
              <w:fldChar w:fldCharType="separate"/>
            </w:r>
            <w:r w:rsidR="002D36EA">
              <w:rPr>
                <w:noProof/>
                <w:webHidden/>
              </w:rPr>
              <w:t>6</w:t>
            </w:r>
            <w:r w:rsidR="00C421F9">
              <w:rPr>
                <w:noProof/>
                <w:webHidden/>
              </w:rPr>
              <w:fldChar w:fldCharType="end"/>
            </w:r>
          </w:hyperlink>
        </w:p>
        <w:p w14:paraId="1E489FBF" w14:textId="4BB08E84" w:rsidR="00C421F9" w:rsidRDefault="00E11E07">
          <w:pPr>
            <w:pStyle w:val="TOC1"/>
            <w:rPr>
              <w:rFonts w:asciiTheme="minorHAnsi" w:eastAsiaTheme="minorEastAsia" w:hAnsiTheme="minorHAnsi" w:cstheme="minorBidi"/>
              <w:b w:val="0"/>
              <w:bCs w:val="0"/>
              <w:sz w:val="22"/>
              <w:szCs w:val="22"/>
              <w:lang w:bidi="ar-SA"/>
            </w:rPr>
          </w:pPr>
          <w:hyperlink w:anchor="_Toc40617874" w:history="1">
            <w:r w:rsidR="00C421F9" w:rsidRPr="00B83BB4">
              <w:rPr>
                <w:rStyle w:val="Hyperlink"/>
              </w:rPr>
              <w:t>G. Training Quality Evaluation</w:t>
            </w:r>
            <w:r w:rsidR="00C421F9">
              <w:rPr>
                <w:webHidden/>
              </w:rPr>
              <w:tab/>
            </w:r>
            <w:r w:rsidR="00C421F9">
              <w:rPr>
                <w:webHidden/>
              </w:rPr>
              <w:fldChar w:fldCharType="begin"/>
            </w:r>
            <w:r w:rsidR="00C421F9">
              <w:rPr>
                <w:webHidden/>
              </w:rPr>
              <w:instrText xml:space="preserve"> PAGEREF _Toc40617874 \h </w:instrText>
            </w:r>
            <w:r w:rsidR="00C421F9">
              <w:rPr>
                <w:webHidden/>
              </w:rPr>
            </w:r>
            <w:r w:rsidR="00C421F9">
              <w:rPr>
                <w:webHidden/>
              </w:rPr>
              <w:fldChar w:fldCharType="separate"/>
            </w:r>
            <w:r w:rsidR="002D36EA">
              <w:rPr>
                <w:webHidden/>
              </w:rPr>
              <w:t>6</w:t>
            </w:r>
            <w:r w:rsidR="00C421F9">
              <w:rPr>
                <w:webHidden/>
              </w:rPr>
              <w:fldChar w:fldCharType="end"/>
            </w:r>
          </w:hyperlink>
        </w:p>
        <w:p w14:paraId="63252EF6" w14:textId="090A79C5" w:rsidR="00C421F9" w:rsidRDefault="00E11E07">
          <w:pPr>
            <w:pStyle w:val="TOC1"/>
            <w:rPr>
              <w:rFonts w:asciiTheme="minorHAnsi" w:eastAsiaTheme="minorEastAsia" w:hAnsiTheme="minorHAnsi" w:cstheme="minorBidi"/>
              <w:b w:val="0"/>
              <w:bCs w:val="0"/>
              <w:sz w:val="22"/>
              <w:szCs w:val="22"/>
              <w:lang w:bidi="ar-SA"/>
            </w:rPr>
          </w:pPr>
          <w:hyperlink w:anchor="_Toc40617875" w:history="1">
            <w:r w:rsidR="00C421F9" w:rsidRPr="00B83BB4">
              <w:rPr>
                <w:rStyle w:val="Hyperlink"/>
              </w:rPr>
              <w:t>E. Specification Approval Data</w:t>
            </w:r>
            <w:r w:rsidR="00C421F9">
              <w:rPr>
                <w:webHidden/>
              </w:rPr>
              <w:tab/>
            </w:r>
            <w:r w:rsidR="00C421F9">
              <w:rPr>
                <w:webHidden/>
              </w:rPr>
              <w:fldChar w:fldCharType="begin"/>
            </w:r>
            <w:r w:rsidR="00C421F9">
              <w:rPr>
                <w:webHidden/>
              </w:rPr>
              <w:instrText xml:space="preserve"> PAGEREF _Toc40617875 \h </w:instrText>
            </w:r>
            <w:r w:rsidR="00C421F9">
              <w:rPr>
                <w:webHidden/>
              </w:rPr>
            </w:r>
            <w:r w:rsidR="00C421F9">
              <w:rPr>
                <w:webHidden/>
              </w:rPr>
              <w:fldChar w:fldCharType="separate"/>
            </w:r>
            <w:r w:rsidR="002D36EA">
              <w:rPr>
                <w:webHidden/>
              </w:rPr>
              <w:t>6</w:t>
            </w:r>
            <w:r w:rsidR="00C421F9">
              <w:rPr>
                <w:webHidden/>
              </w:rPr>
              <w:fldChar w:fldCharType="end"/>
            </w:r>
          </w:hyperlink>
        </w:p>
        <w:p w14:paraId="16F1D159" w14:textId="248785A3" w:rsidR="00860622" w:rsidRDefault="00860622" w:rsidP="001728AB">
          <w:pPr>
            <w:pStyle w:val="TOC1"/>
          </w:pPr>
          <w:r>
            <w:fldChar w:fldCharType="end"/>
          </w:r>
        </w:p>
      </w:sdtContent>
    </w:sdt>
    <w:p w14:paraId="15EB8AFC" w14:textId="77777777" w:rsidR="00860622" w:rsidRDefault="00860622" w:rsidP="001728AB">
      <w:pPr>
        <w:rPr>
          <w:b/>
          <w:bCs/>
          <w:sz w:val="26"/>
          <w:szCs w:val="26"/>
        </w:rPr>
      </w:pPr>
    </w:p>
    <w:p w14:paraId="02BC88CC" w14:textId="77777777" w:rsidR="00860622" w:rsidRDefault="00860622" w:rsidP="001728AB">
      <w:pPr>
        <w:rPr>
          <w:b/>
          <w:bCs/>
          <w:sz w:val="26"/>
          <w:szCs w:val="26"/>
        </w:rPr>
      </w:pPr>
      <w:r>
        <w:rPr>
          <w:b/>
          <w:bCs/>
          <w:sz w:val="26"/>
          <w:szCs w:val="26"/>
        </w:rPr>
        <w:br w:type="page"/>
      </w:r>
    </w:p>
    <w:p w14:paraId="7536A326" w14:textId="378E067C" w:rsidR="001728AB" w:rsidRDefault="008F7390" w:rsidP="00332508">
      <w:pPr>
        <w:pStyle w:val="Heading1"/>
      </w:pPr>
      <w:bookmarkStart w:id="0" w:name="_Toc40617863"/>
      <w:r>
        <w:lastRenderedPageBreak/>
        <w:t>A</w:t>
      </w:r>
      <w:r w:rsidR="001728AB" w:rsidRPr="00E973FE">
        <w:t xml:space="preserve">. </w:t>
      </w:r>
      <w:r w:rsidR="001728AB" w:rsidRPr="001728AB">
        <w:t xml:space="preserve">Field Experience </w:t>
      </w:r>
      <w:r w:rsidR="001728AB">
        <w:t>I</w:t>
      </w:r>
      <w:r w:rsidR="001728AB" w:rsidRPr="00E973FE">
        <w:t>dentification</w:t>
      </w:r>
      <w:bookmarkEnd w:id="0"/>
      <w:r w:rsidR="001728AB" w:rsidRPr="00E973FE">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325"/>
      </w:tblGrid>
      <w:tr w:rsidR="001728AB" w:rsidRPr="00334AC7" w14:paraId="3073C0BD" w14:textId="77777777" w:rsidTr="001728AB">
        <w:tc>
          <w:tcPr>
            <w:tcW w:w="5000" w:type="pct"/>
          </w:tcPr>
          <w:p w14:paraId="79042E5E" w14:textId="787F4958" w:rsidR="001728AB" w:rsidRPr="0031751A" w:rsidRDefault="008F7390" w:rsidP="00332508">
            <w:pPr>
              <w:rPr>
                <w:rFonts w:asciiTheme="majorBidi" w:hAnsiTheme="majorBidi" w:cstheme="majorBidi"/>
                <w:b/>
                <w:bCs/>
                <w:sz w:val="26"/>
                <w:szCs w:val="26"/>
                <w:lang w:bidi="ar-EG"/>
              </w:rPr>
            </w:pPr>
            <w:r w:rsidRPr="00FD1A64">
              <w:rPr>
                <w:b/>
                <w:bCs/>
              </w:rPr>
              <w:t>1. Credit hours:</w:t>
            </w:r>
            <w:r w:rsidR="00D225A0">
              <w:rPr>
                <w:b/>
                <w:bCs/>
              </w:rPr>
              <w:t xml:space="preserve"> </w:t>
            </w:r>
            <w:r w:rsidR="00D225A0">
              <w:rPr>
                <w:rFonts w:asciiTheme="majorBidi" w:hAnsiTheme="majorBidi" w:cstheme="majorBidi"/>
                <w:color w:val="000000" w:themeColor="text1"/>
                <w:lang w:val="en-GB"/>
              </w:rPr>
              <w:t>3</w:t>
            </w:r>
          </w:p>
        </w:tc>
      </w:tr>
      <w:tr w:rsidR="001728AB" w:rsidRPr="00334AC7" w14:paraId="5322547C" w14:textId="77777777" w:rsidTr="001728AB">
        <w:tc>
          <w:tcPr>
            <w:tcW w:w="5000" w:type="pct"/>
          </w:tcPr>
          <w:p w14:paraId="2B6B2695" w14:textId="77777777" w:rsidR="00D225A0" w:rsidRDefault="008F7390" w:rsidP="00D225A0">
            <w:pPr>
              <w:jc w:val="both"/>
              <w:rPr>
                <w:rFonts w:asciiTheme="majorBidi" w:hAnsiTheme="majorBidi" w:cstheme="majorBidi"/>
                <w:color w:val="000000" w:themeColor="text1"/>
                <w:lang w:val="en-GB"/>
              </w:rPr>
            </w:pPr>
            <w:r>
              <w:rPr>
                <w:b/>
                <w:bCs/>
              </w:rPr>
              <w:t>2</w:t>
            </w:r>
            <w:r w:rsidRPr="00FD1A64">
              <w:rPr>
                <w:b/>
                <w:bCs/>
              </w:rPr>
              <w:t>. Level/year at which this course is offered:</w:t>
            </w:r>
            <w:r w:rsidRPr="008F7390">
              <w:rPr>
                <w:b/>
                <w:bCs/>
                <w:rtl/>
              </w:rPr>
              <w:tab/>
            </w:r>
            <w:r w:rsidR="00D225A0" w:rsidRPr="00032EC4">
              <w:rPr>
                <w:rFonts w:asciiTheme="majorBidi" w:hAnsiTheme="majorBidi" w:cstheme="majorBidi"/>
                <w:color w:val="000000" w:themeColor="text1"/>
                <w:lang w:val="en-GB"/>
              </w:rPr>
              <w:t>15/3</w:t>
            </w:r>
          </w:p>
          <w:p w14:paraId="63B5DE69" w14:textId="48B3EDCE" w:rsidR="001728AB" w:rsidRPr="008F7390" w:rsidRDefault="00D225A0" w:rsidP="00D225A0">
            <w:pPr>
              <w:jc w:val="center"/>
              <w:rPr>
                <w:b/>
                <w:bCs/>
              </w:rPr>
            </w:pPr>
            <w:r w:rsidRPr="00333ADB">
              <w:rPr>
                <w:rFonts w:asciiTheme="majorBidi" w:hAnsiTheme="majorBidi" w:cstheme="majorBidi"/>
                <w:color w:val="000000" w:themeColor="text1"/>
                <w:lang w:val="en-GB"/>
              </w:rPr>
              <w:t>(After completion of  90 credit hours)</w:t>
            </w:r>
          </w:p>
        </w:tc>
      </w:tr>
      <w:tr w:rsidR="001728AB" w:rsidRPr="00334AC7" w14:paraId="3404E394" w14:textId="77777777" w:rsidTr="00D23086">
        <w:trPr>
          <w:trHeight w:val="185"/>
        </w:trPr>
        <w:tc>
          <w:tcPr>
            <w:tcW w:w="5000" w:type="pct"/>
          </w:tcPr>
          <w:p w14:paraId="6B42383E" w14:textId="458CE191" w:rsidR="008F7390" w:rsidRPr="008F7390" w:rsidRDefault="008F7390" w:rsidP="00332508">
            <w:pPr>
              <w:rPr>
                <w:b/>
                <w:bCs/>
              </w:rPr>
            </w:pPr>
            <w:r>
              <w:rPr>
                <w:b/>
                <w:bCs/>
              </w:rPr>
              <w:t>3</w:t>
            </w:r>
            <w:r w:rsidRPr="008F7390">
              <w:rPr>
                <w:b/>
                <w:bCs/>
              </w:rPr>
              <w:t>. Dates and times allocation of field experience activities.</w:t>
            </w:r>
          </w:p>
          <w:p w14:paraId="5B71F3FA" w14:textId="77777777" w:rsidR="00D225A0" w:rsidRPr="00D225A0" w:rsidRDefault="00D225A0" w:rsidP="00F5317B">
            <w:pPr>
              <w:pStyle w:val="ListParagraph"/>
              <w:numPr>
                <w:ilvl w:val="0"/>
                <w:numId w:val="1"/>
              </w:numPr>
              <w:rPr>
                <w:rFonts w:asciiTheme="majorBidi" w:hAnsiTheme="majorBidi" w:cstheme="majorBidi"/>
                <w:lang w:bidi="ar-EG"/>
              </w:rPr>
            </w:pPr>
            <w:r w:rsidRPr="00D225A0">
              <w:rPr>
                <w:rFonts w:asciiTheme="majorBidi" w:hAnsiTheme="majorBidi" w:cstheme="majorBidi"/>
                <w:lang w:bidi="ar-EG"/>
              </w:rPr>
              <w:t>Number of weeks: (8) week (at least 8 weeks)</w:t>
            </w:r>
          </w:p>
          <w:p w14:paraId="3DA9A812" w14:textId="77777777" w:rsidR="00D225A0" w:rsidRPr="00D225A0" w:rsidRDefault="00D225A0" w:rsidP="00F5317B">
            <w:pPr>
              <w:pStyle w:val="ListParagraph"/>
              <w:numPr>
                <w:ilvl w:val="0"/>
                <w:numId w:val="1"/>
              </w:numPr>
              <w:rPr>
                <w:rFonts w:asciiTheme="majorBidi" w:hAnsiTheme="majorBidi" w:cstheme="majorBidi"/>
                <w:lang w:bidi="ar-EG"/>
              </w:rPr>
            </w:pPr>
            <w:r w:rsidRPr="00D225A0">
              <w:rPr>
                <w:rFonts w:asciiTheme="majorBidi" w:hAnsiTheme="majorBidi" w:cstheme="majorBidi"/>
                <w:lang w:bidi="ar-EG"/>
              </w:rPr>
              <w:t>Number of days:   (40) day</w:t>
            </w:r>
          </w:p>
          <w:p w14:paraId="5A5CC52B" w14:textId="30A183BF" w:rsidR="001728AB" w:rsidRPr="008F7390" w:rsidRDefault="00D225A0" w:rsidP="00F5317B">
            <w:pPr>
              <w:pStyle w:val="ListParagraph"/>
              <w:numPr>
                <w:ilvl w:val="0"/>
                <w:numId w:val="1"/>
              </w:numPr>
              <w:rPr>
                <w:rFonts w:asciiTheme="majorBidi" w:hAnsiTheme="majorBidi" w:cstheme="majorBidi"/>
                <w:rtl/>
                <w:lang w:bidi="ar-EG"/>
              </w:rPr>
            </w:pPr>
            <w:r w:rsidRPr="00D225A0">
              <w:rPr>
                <w:rFonts w:asciiTheme="majorBidi" w:hAnsiTheme="majorBidi" w:cstheme="majorBidi"/>
                <w:lang w:bidi="ar-EG"/>
              </w:rPr>
              <w:t>Number of hours: (320) hour</w:t>
            </w:r>
          </w:p>
        </w:tc>
      </w:tr>
      <w:tr w:rsidR="001728AB" w:rsidRPr="00334AC7" w14:paraId="1D7C28FC" w14:textId="77777777" w:rsidTr="00D23086">
        <w:trPr>
          <w:trHeight w:val="185"/>
        </w:trPr>
        <w:tc>
          <w:tcPr>
            <w:tcW w:w="5000" w:type="pct"/>
          </w:tcPr>
          <w:p w14:paraId="6C16B4F8" w14:textId="5A8FBEF7" w:rsidR="00D225A0" w:rsidRPr="00883F21" w:rsidRDefault="008F7390" w:rsidP="00D225A0">
            <w:pPr>
              <w:rPr>
                <w:rFonts w:asciiTheme="majorBidi" w:hAnsiTheme="majorBidi" w:cstheme="majorBidi"/>
                <w:color w:val="000000" w:themeColor="text1"/>
                <w:rtl/>
                <w:lang w:val="en-GB"/>
              </w:rPr>
            </w:pPr>
            <w:r w:rsidRPr="00FD1A64">
              <w:rPr>
                <w:b/>
                <w:bCs/>
              </w:rPr>
              <w:t xml:space="preserve">4.  Pre-requisites </w:t>
            </w:r>
            <w:r w:rsidR="00D23086" w:rsidRPr="009746EA">
              <w:rPr>
                <w:rFonts w:asciiTheme="majorBidi" w:hAnsiTheme="majorBidi" w:cstheme="majorBidi"/>
                <w:b/>
                <w:bCs/>
                <w:lang w:bidi="ar-EG"/>
              </w:rPr>
              <w:t>to join field experience</w:t>
            </w:r>
            <w:r w:rsidR="00D23086" w:rsidRPr="00743E1A">
              <w:rPr>
                <w:sz w:val="20"/>
                <w:szCs w:val="20"/>
              </w:rPr>
              <w:t xml:space="preserve"> </w:t>
            </w:r>
            <w:r w:rsidRPr="00743E1A">
              <w:rPr>
                <w:sz w:val="20"/>
                <w:szCs w:val="20"/>
              </w:rPr>
              <w:t>(if any)</w:t>
            </w:r>
            <w:r w:rsidRPr="00FD1A64">
              <w:rPr>
                <w:b/>
                <w:bCs/>
              </w:rPr>
              <w:t>:</w:t>
            </w:r>
            <w:r w:rsidR="00D225A0" w:rsidRPr="00883F21">
              <w:rPr>
                <w:rFonts w:asciiTheme="majorBidi" w:hAnsiTheme="majorBidi" w:cstheme="majorBidi"/>
                <w:color w:val="000000" w:themeColor="text1"/>
                <w:lang w:val="en-GB"/>
              </w:rPr>
              <w:t xml:space="preserve"> Nil</w:t>
            </w:r>
          </w:p>
          <w:p w14:paraId="5FB42855" w14:textId="63605978" w:rsidR="001728AB" w:rsidRPr="00334AC7" w:rsidRDefault="00D225A0" w:rsidP="00D225A0">
            <w:pPr>
              <w:jc w:val="center"/>
              <w:rPr>
                <w:rFonts w:asciiTheme="majorBidi" w:hAnsiTheme="majorBidi" w:cstheme="majorBidi"/>
                <w:b/>
                <w:bCs/>
                <w:rtl/>
                <w:lang w:bidi="ar-EG"/>
              </w:rPr>
            </w:pPr>
            <w:r w:rsidRPr="00333ADB">
              <w:rPr>
                <w:rFonts w:asciiTheme="majorBidi" w:hAnsiTheme="majorBidi" w:cstheme="majorBidi"/>
                <w:color w:val="000000" w:themeColor="text1"/>
                <w:lang w:val="en-GB"/>
              </w:rPr>
              <w:t>(After completion of  90 credit hours)</w:t>
            </w:r>
          </w:p>
        </w:tc>
      </w:tr>
    </w:tbl>
    <w:p w14:paraId="7CDADEC7" w14:textId="77777777" w:rsidR="001728AB" w:rsidRPr="00334AC7" w:rsidRDefault="001728AB" w:rsidP="00332508">
      <w:pPr>
        <w:rPr>
          <w:rFonts w:asciiTheme="majorBidi" w:hAnsiTheme="majorBidi" w:cstheme="majorBidi"/>
          <w:rtl/>
          <w:lang w:bidi="ar-EG"/>
        </w:rPr>
      </w:pPr>
    </w:p>
    <w:p w14:paraId="7FDC3B7C" w14:textId="5F5E20D6" w:rsidR="00666947" w:rsidRPr="00666947" w:rsidRDefault="00666947" w:rsidP="00332508">
      <w:pPr>
        <w:pStyle w:val="Heading1"/>
      </w:pPr>
      <w:bookmarkStart w:id="1" w:name="_Toc40617864"/>
      <w:r>
        <w:t>B.</w:t>
      </w:r>
      <w:r w:rsidRPr="00666947">
        <w:t xml:space="preserve"> Learning Outcomes</w:t>
      </w:r>
      <w:r w:rsidR="00EE4B57">
        <w:t>,</w:t>
      </w:r>
      <w:r w:rsidRPr="00666947">
        <w:t xml:space="preserve"> </w:t>
      </w:r>
      <w:r>
        <w:t>and</w:t>
      </w:r>
      <w:r w:rsidRPr="00666947">
        <w:t xml:space="preserve"> T</w:t>
      </w:r>
      <w:r>
        <w:t xml:space="preserve">raining </w:t>
      </w:r>
      <w:r w:rsidRPr="00666947">
        <w:t>and Assessment</w:t>
      </w:r>
      <w:r>
        <w:t xml:space="preserve"> Methods</w:t>
      </w:r>
      <w:bookmarkEnd w:id="1"/>
    </w:p>
    <w:p w14:paraId="00E8574C" w14:textId="318522F5" w:rsidR="00666947" w:rsidRPr="00666947" w:rsidRDefault="00666947" w:rsidP="00332508">
      <w:pPr>
        <w:pStyle w:val="Heading2"/>
      </w:pPr>
      <w:bookmarkStart w:id="2" w:name="_Toc40617865"/>
      <w:bookmarkStart w:id="3" w:name="_Toc40365997"/>
      <w:r w:rsidRPr="00666947">
        <w:t>1. Field Experience Learning Outcomes</w:t>
      </w:r>
      <w:bookmarkEnd w:id="2"/>
    </w:p>
    <w:tbl>
      <w:tblPr>
        <w:tblStyle w:val="TableGrid"/>
        <w:tblW w:w="5000" w:type="pct"/>
        <w:tblBorders>
          <w:top w:val="single" w:sz="18" w:space="0" w:color="auto"/>
          <w:left w:val="single" w:sz="18" w:space="0" w:color="auto"/>
          <w:bottom w:val="single" w:sz="18" w:space="0" w:color="auto"/>
          <w:right w:val="single" w:sz="18" w:space="0" w:color="auto"/>
          <w:insideH w:val="single" w:sz="8" w:space="0" w:color="auto"/>
        </w:tblBorders>
        <w:tblLook w:val="04A0" w:firstRow="1" w:lastRow="0" w:firstColumn="1" w:lastColumn="0" w:noHBand="0" w:noVBand="1"/>
      </w:tblPr>
      <w:tblGrid>
        <w:gridCol w:w="604"/>
        <w:gridCol w:w="7143"/>
        <w:gridCol w:w="1578"/>
      </w:tblGrid>
      <w:tr w:rsidR="00D225A0" w:rsidRPr="005D2DDD" w14:paraId="0B28115C" w14:textId="77777777" w:rsidTr="00D225A0">
        <w:trPr>
          <w:tblHeader/>
        </w:trPr>
        <w:tc>
          <w:tcPr>
            <w:tcW w:w="4154" w:type="pct"/>
            <w:gridSpan w:val="2"/>
            <w:tcBorders>
              <w:top w:val="single" w:sz="12" w:space="0" w:color="auto"/>
              <w:left w:val="single" w:sz="12" w:space="0" w:color="auto"/>
              <w:bottom w:val="single" w:sz="8" w:space="0" w:color="auto"/>
            </w:tcBorders>
            <w:shd w:val="clear" w:color="auto" w:fill="B8CCE4" w:themeFill="accent1" w:themeFillTint="66"/>
            <w:vAlign w:val="center"/>
          </w:tcPr>
          <w:bookmarkEnd w:id="3"/>
          <w:p w14:paraId="3E8A958B" w14:textId="77777777" w:rsidR="00D225A0" w:rsidRPr="005D2DDD" w:rsidRDefault="00D225A0" w:rsidP="00D225A0">
            <w:pPr>
              <w:jc w:val="center"/>
              <w:rPr>
                <w:rFonts w:asciiTheme="majorBidi" w:hAnsiTheme="majorBidi" w:cstheme="majorBidi"/>
              </w:rPr>
            </w:pPr>
            <w:r w:rsidRPr="00D57D71">
              <w:rPr>
                <w:rFonts w:asciiTheme="majorBidi" w:hAnsiTheme="majorBidi" w:cstheme="majorBidi"/>
                <w:b/>
                <w:bCs/>
                <w:lang w:bidi="ar-EG"/>
              </w:rPr>
              <w:t>CLOs</w:t>
            </w:r>
          </w:p>
        </w:tc>
        <w:tc>
          <w:tcPr>
            <w:tcW w:w="846" w:type="pct"/>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6597C9DD" w14:textId="77777777" w:rsidR="00D225A0" w:rsidRPr="00E116C0" w:rsidRDefault="00D225A0" w:rsidP="00D225A0">
            <w:pPr>
              <w:jc w:val="center"/>
              <w:rPr>
                <w:rFonts w:asciiTheme="majorBidi" w:hAnsiTheme="majorBidi" w:cstheme="majorBidi"/>
                <w:sz w:val="20"/>
                <w:szCs w:val="20"/>
                <w:rtl/>
                <w:lang w:bidi="ar-EG"/>
              </w:rPr>
            </w:pPr>
            <w:r w:rsidRPr="008A5F1E">
              <w:rPr>
                <w:rFonts w:asciiTheme="majorBidi" w:hAnsiTheme="majorBidi" w:cstheme="majorBidi"/>
                <w:b/>
                <w:bCs/>
                <w:lang w:bidi="ar-EG"/>
              </w:rPr>
              <w:t>Ali</w:t>
            </w:r>
            <w:r>
              <w:rPr>
                <w:rFonts w:asciiTheme="majorBidi" w:hAnsiTheme="majorBidi" w:cstheme="majorBidi"/>
                <w:b/>
                <w:bCs/>
                <w:lang w:bidi="ar-EG"/>
              </w:rPr>
              <w:t>gned</w:t>
            </w:r>
            <w:r>
              <w:rPr>
                <w:rFonts w:asciiTheme="majorBidi" w:hAnsiTheme="majorBidi" w:cstheme="majorBidi"/>
                <w:strike/>
                <w:sz w:val="18"/>
                <w:szCs w:val="18"/>
                <w:lang w:bidi="ar-EG"/>
              </w:rPr>
              <w:t xml:space="preserve"> </w:t>
            </w:r>
            <w:r w:rsidRPr="008A5F1E">
              <w:rPr>
                <w:rFonts w:asciiTheme="majorBidi" w:hAnsiTheme="majorBidi" w:cstheme="majorBidi"/>
                <w:b/>
                <w:bCs/>
                <w:lang w:bidi="ar-EG"/>
              </w:rPr>
              <w:t>PLOs</w:t>
            </w:r>
          </w:p>
        </w:tc>
      </w:tr>
      <w:tr w:rsidR="00D225A0" w:rsidRPr="005D2DDD" w14:paraId="0474FB75" w14:textId="77777777" w:rsidTr="00D225A0">
        <w:tc>
          <w:tcPr>
            <w:tcW w:w="324" w:type="pct"/>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1B2EA362" w14:textId="77777777" w:rsidR="00D225A0" w:rsidRPr="00DD0890" w:rsidRDefault="00D225A0" w:rsidP="00D225A0">
            <w:pPr>
              <w:jc w:val="center"/>
              <w:rPr>
                <w:rFonts w:asciiTheme="majorBidi" w:hAnsiTheme="majorBidi" w:cstheme="majorBidi"/>
              </w:rPr>
            </w:pPr>
            <w:r w:rsidRPr="00DD0890">
              <w:rPr>
                <w:rFonts w:asciiTheme="majorBidi" w:hAnsiTheme="majorBidi" w:cstheme="majorBidi"/>
              </w:rPr>
              <w:t>1</w:t>
            </w:r>
          </w:p>
        </w:tc>
        <w:tc>
          <w:tcPr>
            <w:tcW w:w="3830" w:type="pct"/>
            <w:tcBorders>
              <w:top w:val="single" w:sz="8" w:space="0" w:color="auto"/>
              <w:left w:val="single" w:sz="8" w:space="0" w:color="auto"/>
              <w:bottom w:val="dashSmallGap" w:sz="4" w:space="0" w:color="auto"/>
              <w:right w:val="nil"/>
            </w:tcBorders>
            <w:shd w:val="clear" w:color="auto" w:fill="DBE5F1" w:themeFill="accent1" w:themeFillTint="33"/>
          </w:tcPr>
          <w:p w14:paraId="673E997A" w14:textId="77777777" w:rsidR="00D225A0" w:rsidRPr="00382343" w:rsidRDefault="00D225A0" w:rsidP="00D225A0">
            <w:pPr>
              <w:jc w:val="lowKashida"/>
              <w:rPr>
                <w:rFonts w:asciiTheme="majorBidi" w:hAnsiTheme="majorBidi" w:cstheme="majorBidi"/>
                <w:b/>
                <w:bCs/>
                <w:highlight w:val="yellow"/>
                <w:lang w:bidi="ar-EG"/>
              </w:rPr>
            </w:pPr>
            <w:r w:rsidRPr="00DD0890">
              <w:rPr>
                <w:rFonts w:asciiTheme="majorBidi" w:hAnsiTheme="majorBidi" w:cstheme="majorBidi"/>
                <w:b/>
                <w:bCs/>
              </w:rPr>
              <w:t>Knowledge and Understanding</w:t>
            </w:r>
          </w:p>
        </w:tc>
        <w:tc>
          <w:tcPr>
            <w:tcW w:w="846" w:type="pct"/>
            <w:tcBorders>
              <w:top w:val="single" w:sz="8" w:space="0" w:color="auto"/>
              <w:left w:val="nil"/>
              <w:bottom w:val="dashSmallGap" w:sz="4" w:space="0" w:color="auto"/>
              <w:right w:val="single" w:sz="12" w:space="0" w:color="auto"/>
            </w:tcBorders>
            <w:shd w:val="clear" w:color="auto" w:fill="DBE5F1" w:themeFill="accent1" w:themeFillTint="33"/>
          </w:tcPr>
          <w:p w14:paraId="6792C3F8" w14:textId="77777777" w:rsidR="00D225A0" w:rsidRPr="00B4292A" w:rsidRDefault="00D225A0" w:rsidP="00D225A0">
            <w:pPr>
              <w:rPr>
                <w:rFonts w:asciiTheme="majorBidi" w:hAnsiTheme="majorBidi" w:cstheme="majorBidi"/>
              </w:rPr>
            </w:pPr>
          </w:p>
        </w:tc>
      </w:tr>
      <w:tr w:rsidR="00D225A0" w:rsidRPr="005D2DDD" w14:paraId="41DE52F7" w14:textId="77777777" w:rsidTr="00D225A0">
        <w:tc>
          <w:tcPr>
            <w:tcW w:w="324" w:type="pct"/>
            <w:tcBorders>
              <w:top w:val="dashSmallGap" w:sz="4" w:space="0" w:color="auto"/>
              <w:left w:val="single" w:sz="12" w:space="0" w:color="auto"/>
              <w:bottom w:val="dashSmallGap" w:sz="4" w:space="0" w:color="auto"/>
              <w:right w:val="single" w:sz="8" w:space="0" w:color="auto"/>
            </w:tcBorders>
          </w:tcPr>
          <w:p w14:paraId="16DF5C5F" w14:textId="77777777" w:rsidR="00D225A0" w:rsidRPr="007B6349" w:rsidRDefault="00D225A0" w:rsidP="00D225A0">
            <w:pPr>
              <w:rPr>
                <w:rFonts w:asciiTheme="majorBidi" w:hAnsiTheme="majorBidi" w:cstheme="majorBidi"/>
                <w:color w:val="000000" w:themeColor="text1"/>
              </w:rPr>
            </w:pPr>
            <w:r w:rsidRPr="007B6349">
              <w:rPr>
                <w:rFonts w:asciiTheme="majorBidi" w:hAnsiTheme="majorBidi" w:cstheme="majorBidi"/>
                <w:color w:val="000000" w:themeColor="text1"/>
              </w:rPr>
              <w:t>1.1</w:t>
            </w:r>
          </w:p>
        </w:tc>
        <w:tc>
          <w:tcPr>
            <w:tcW w:w="3830" w:type="pct"/>
            <w:tcBorders>
              <w:top w:val="dashSmallGap" w:sz="4" w:space="0" w:color="auto"/>
              <w:left w:val="single" w:sz="8" w:space="0" w:color="auto"/>
              <w:bottom w:val="dashSmallGap" w:sz="4" w:space="0" w:color="auto"/>
            </w:tcBorders>
          </w:tcPr>
          <w:p w14:paraId="11E76A14" w14:textId="77777777" w:rsidR="00D225A0" w:rsidRPr="007B6349" w:rsidRDefault="00D225A0" w:rsidP="00D225A0">
            <w:pPr>
              <w:spacing w:line="259" w:lineRule="auto"/>
              <w:jc w:val="lowKashida"/>
              <w:rPr>
                <w:rFonts w:asciiTheme="majorBidi" w:eastAsiaTheme="minorHAnsi" w:hAnsiTheme="majorBidi" w:cstheme="majorBidi"/>
                <w:color w:val="000000" w:themeColor="text1"/>
                <w:sz w:val="22"/>
                <w:szCs w:val="22"/>
              </w:rPr>
            </w:pPr>
            <w:proofErr w:type="gramStart"/>
            <w:r w:rsidRPr="007B6349">
              <w:rPr>
                <w:rFonts w:asciiTheme="majorBidi" w:eastAsiaTheme="minorHAnsi" w:hAnsiTheme="majorBidi" w:cstheme="majorBidi"/>
                <w:color w:val="000000" w:themeColor="text1"/>
                <w:sz w:val="22"/>
                <w:szCs w:val="22"/>
              </w:rPr>
              <w:t>an</w:t>
            </w:r>
            <w:proofErr w:type="gramEnd"/>
            <w:r w:rsidRPr="007B6349">
              <w:rPr>
                <w:rFonts w:asciiTheme="majorBidi" w:eastAsiaTheme="minorHAnsi" w:hAnsiTheme="majorBidi" w:cstheme="majorBidi"/>
                <w:color w:val="000000" w:themeColor="text1"/>
                <w:sz w:val="22"/>
                <w:szCs w:val="22"/>
              </w:rPr>
              <w:t xml:space="preserve"> ability to acquire and apply new knowledge as needed, using appropriate learning strategies.</w:t>
            </w:r>
            <w:r w:rsidRPr="007B6349">
              <w:rPr>
                <w:rFonts w:asciiTheme="majorBidi" w:eastAsiaTheme="minorHAnsi" w:hAnsiTheme="majorBidi" w:cstheme="majorBidi"/>
                <w:color w:val="000000" w:themeColor="text1"/>
                <w:sz w:val="22"/>
                <w:szCs w:val="22"/>
              </w:rPr>
              <w:tab/>
            </w:r>
          </w:p>
        </w:tc>
        <w:tc>
          <w:tcPr>
            <w:tcW w:w="846" w:type="pct"/>
            <w:tcBorders>
              <w:top w:val="dashSmallGap" w:sz="4" w:space="0" w:color="auto"/>
              <w:left w:val="single" w:sz="8" w:space="0" w:color="auto"/>
              <w:bottom w:val="dashSmallGap" w:sz="4" w:space="0" w:color="auto"/>
              <w:right w:val="single" w:sz="12" w:space="0" w:color="auto"/>
            </w:tcBorders>
            <w:vAlign w:val="center"/>
          </w:tcPr>
          <w:p w14:paraId="75DD3244" w14:textId="77777777" w:rsidR="00D225A0" w:rsidRPr="007B6349" w:rsidRDefault="00D225A0" w:rsidP="00D225A0">
            <w:pPr>
              <w:spacing w:line="259" w:lineRule="auto"/>
              <w:jc w:val="center"/>
              <w:rPr>
                <w:rFonts w:asciiTheme="minorHAnsi" w:eastAsiaTheme="minorHAnsi" w:hAnsiTheme="minorHAnsi" w:cstheme="minorHAnsi"/>
                <w:color w:val="000000" w:themeColor="text1"/>
                <w:sz w:val="22"/>
                <w:szCs w:val="22"/>
              </w:rPr>
            </w:pPr>
            <w:r w:rsidRPr="007B6349">
              <w:rPr>
                <w:rFonts w:asciiTheme="minorHAnsi" w:eastAsiaTheme="minorHAnsi" w:hAnsiTheme="minorHAnsi" w:cstheme="minorHAnsi"/>
                <w:color w:val="000000" w:themeColor="text1"/>
                <w:sz w:val="22"/>
                <w:szCs w:val="22"/>
              </w:rPr>
              <w:t>K1</w:t>
            </w:r>
          </w:p>
        </w:tc>
      </w:tr>
      <w:tr w:rsidR="00D225A0" w:rsidRPr="005D2DDD" w14:paraId="33230132" w14:textId="77777777" w:rsidTr="00D225A0">
        <w:tc>
          <w:tcPr>
            <w:tcW w:w="324" w:type="pct"/>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092195BD" w14:textId="77777777" w:rsidR="00D225A0" w:rsidRPr="007B6349" w:rsidRDefault="00D225A0" w:rsidP="00D225A0">
            <w:pPr>
              <w:jc w:val="center"/>
              <w:rPr>
                <w:rFonts w:asciiTheme="majorBidi" w:hAnsiTheme="majorBidi" w:cstheme="majorBidi"/>
                <w:b/>
                <w:bCs/>
                <w:color w:val="000000" w:themeColor="text1"/>
              </w:rPr>
            </w:pPr>
            <w:r w:rsidRPr="007B6349">
              <w:rPr>
                <w:rFonts w:asciiTheme="majorBidi" w:hAnsiTheme="majorBidi" w:cstheme="majorBidi"/>
                <w:b/>
                <w:bCs/>
                <w:color w:val="000000" w:themeColor="text1"/>
              </w:rPr>
              <w:t>2</w:t>
            </w:r>
          </w:p>
        </w:tc>
        <w:tc>
          <w:tcPr>
            <w:tcW w:w="3830" w:type="pct"/>
            <w:tcBorders>
              <w:top w:val="single" w:sz="8" w:space="0" w:color="auto"/>
              <w:left w:val="single" w:sz="8" w:space="0" w:color="auto"/>
              <w:bottom w:val="dashSmallGap" w:sz="4" w:space="0" w:color="auto"/>
              <w:right w:val="nil"/>
            </w:tcBorders>
            <w:shd w:val="clear" w:color="auto" w:fill="DBE5F1" w:themeFill="accent1" w:themeFillTint="33"/>
          </w:tcPr>
          <w:p w14:paraId="687A3C7D" w14:textId="77777777" w:rsidR="00D225A0" w:rsidRPr="007B6349" w:rsidRDefault="00D225A0" w:rsidP="00D225A0">
            <w:pPr>
              <w:jc w:val="lowKashida"/>
              <w:rPr>
                <w:rFonts w:asciiTheme="majorBidi" w:hAnsiTheme="majorBidi" w:cstheme="majorBidi"/>
                <w:b/>
                <w:bCs/>
                <w:color w:val="000000" w:themeColor="text1"/>
                <w:lang w:bidi="ar-EG"/>
              </w:rPr>
            </w:pPr>
            <w:r w:rsidRPr="007B6349">
              <w:rPr>
                <w:rFonts w:asciiTheme="majorBidi" w:hAnsiTheme="majorBidi" w:cstheme="majorBidi"/>
                <w:b/>
                <w:bCs/>
                <w:color w:val="000000" w:themeColor="text1"/>
              </w:rPr>
              <w:t>Skills:</w:t>
            </w:r>
          </w:p>
        </w:tc>
        <w:tc>
          <w:tcPr>
            <w:tcW w:w="846" w:type="pct"/>
            <w:tcBorders>
              <w:top w:val="single" w:sz="8" w:space="0" w:color="auto"/>
              <w:left w:val="nil"/>
              <w:bottom w:val="dashSmallGap" w:sz="4" w:space="0" w:color="auto"/>
              <w:right w:val="single" w:sz="12" w:space="0" w:color="auto"/>
            </w:tcBorders>
            <w:shd w:val="clear" w:color="auto" w:fill="DBE5F1" w:themeFill="accent1" w:themeFillTint="33"/>
          </w:tcPr>
          <w:p w14:paraId="346F7688" w14:textId="77777777" w:rsidR="00D225A0" w:rsidRPr="007B6349" w:rsidRDefault="00D225A0" w:rsidP="00D225A0">
            <w:pPr>
              <w:rPr>
                <w:rFonts w:asciiTheme="majorBidi" w:hAnsiTheme="majorBidi" w:cstheme="majorBidi"/>
                <w:color w:val="000000" w:themeColor="text1"/>
              </w:rPr>
            </w:pPr>
          </w:p>
        </w:tc>
      </w:tr>
      <w:tr w:rsidR="00D225A0" w:rsidRPr="005D2DDD" w14:paraId="5ED636AF" w14:textId="77777777" w:rsidTr="00D225A0">
        <w:tc>
          <w:tcPr>
            <w:tcW w:w="324" w:type="pct"/>
            <w:tcBorders>
              <w:top w:val="dashSmallGap" w:sz="4" w:space="0" w:color="auto"/>
              <w:left w:val="single" w:sz="12" w:space="0" w:color="auto"/>
              <w:bottom w:val="single" w:sz="12" w:space="0" w:color="auto"/>
              <w:right w:val="single" w:sz="8" w:space="0" w:color="auto"/>
            </w:tcBorders>
          </w:tcPr>
          <w:p w14:paraId="60F1A112" w14:textId="77777777" w:rsidR="00D225A0" w:rsidRPr="007B6349" w:rsidRDefault="00D225A0" w:rsidP="00D225A0">
            <w:pPr>
              <w:rPr>
                <w:rFonts w:asciiTheme="majorBidi" w:hAnsiTheme="majorBidi" w:cstheme="majorBidi"/>
                <w:color w:val="000000" w:themeColor="text1"/>
              </w:rPr>
            </w:pPr>
            <w:r w:rsidRPr="007B6349">
              <w:rPr>
                <w:rFonts w:asciiTheme="majorBidi" w:hAnsiTheme="majorBidi" w:cstheme="majorBidi"/>
                <w:color w:val="000000" w:themeColor="text1"/>
              </w:rPr>
              <w:t>2.1</w:t>
            </w:r>
          </w:p>
        </w:tc>
        <w:tc>
          <w:tcPr>
            <w:tcW w:w="3830" w:type="pct"/>
            <w:tcBorders>
              <w:top w:val="dashSmallGap" w:sz="4" w:space="0" w:color="auto"/>
              <w:left w:val="single" w:sz="8" w:space="0" w:color="auto"/>
              <w:bottom w:val="single" w:sz="12" w:space="0" w:color="auto"/>
            </w:tcBorders>
          </w:tcPr>
          <w:p w14:paraId="30BD1B70" w14:textId="77777777" w:rsidR="00D225A0" w:rsidRPr="007B6349" w:rsidRDefault="00D225A0" w:rsidP="00D225A0">
            <w:pPr>
              <w:spacing w:line="259" w:lineRule="auto"/>
              <w:jc w:val="lowKashida"/>
              <w:rPr>
                <w:rFonts w:asciiTheme="majorBidi" w:eastAsiaTheme="minorHAnsi" w:hAnsiTheme="majorBidi" w:cstheme="majorBidi"/>
                <w:color w:val="000000" w:themeColor="text1"/>
                <w:sz w:val="22"/>
                <w:szCs w:val="22"/>
              </w:rPr>
            </w:pPr>
            <w:r w:rsidRPr="007B6349">
              <w:rPr>
                <w:rFonts w:asciiTheme="majorBidi" w:eastAsiaTheme="minorHAnsi" w:hAnsiTheme="majorBidi" w:cstheme="majorBidi"/>
                <w:color w:val="000000" w:themeColor="text1"/>
                <w:sz w:val="22"/>
                <w:szCs w:val="22"/>
              </w:rPr>
              <w:t>an ability to identify, formulate, and solve complex engineering problems by applying principles of engineering, science, and mathematics</w:t>
            </w:r>
          </w:p>
        </w:tc>
        <w:tc>
          <w:tcPr>
            <w:tcW w:w="846" w:type="pct"/>
            <w:tcBorders>
              <w:top w:val="dashSmallGap" w:sz="4" w:space="0" w:color="auto"/>
              <w:left w:val="single" w:sz="8" w:space="0" w:color="auto"/>
              <w:bottom w:val="single" w:sz="12" w:space="0" w:color="auto"/>
              <w:right w:val="single" w:sz="12" w:space="0" w:color="auto"/>
            </w:tcBorders>
            <w:vAlign w:val="center"/>
          </w:tcPr>
          <w:p w14:paraId="61D260BE" w14:textId="77777777" w:rsidR="00D225A0" w:rsidRPr="007B6349" w:rsidRDefault="00D225A0" w:rsidP="00D225A0">
            <w:pPr>
              <w:spacing w:line="259" w:lineRule="auto"/>
              <w:jc w:val="center"/>
              <w:rPr>
                <w:rFonts w:asciiTheme="minorHAnsi" w:eastAsiaTheme="minorHAnsi" w:hAnsiTheme="minorHAnsi" w:cstheme="minorHAnsi"/>
                <w:color w:val="000000" w:themeColor="text1"/>
                <w:sz w:val="22"/>
                <w:szCs w:val="22"/>
              </w:rPr>
            </w:pPr>
            <w:r w:rsidRPr="007B6349">
              <w:rPr>
                <w:rFonts w:asciiTheme="minorHAnsi" w:eastAsiaTheme="minorHAnsi" w:hAnsiTheme="minorHAnsi" w:cstheme="minorHAnsi"/>
                <w:color w:val="000000" w:themeColor="text1"/>
                <w:sz w:val="22"/>
                <w:szCs w:val="22"/>
              </w:rPr>
              <w:t>S1</w:t>
            </w:r>
          </w:p>
        </w:tc>
      </w:tr>
      <w:tr w:rsidR="00D225A0" w:rsidRPr="005D2DDD" w14:paraId="0FD5A7F2" w14:textId="77777777" w:rsidTr="00D225A0">
        <w:tc>
          <w:tcPr>
            <w:tcW w:w="324" w:type="pct"/>
            <w:tcBorders>
              <w:top w:val="dashSmallGap" w:sz="4" w:space="0" w:color="auto"/>
              <w:left w:val="single" w:sz="12" w:space="0" w:color="auto"/>
              <w:bottom w:val="single" w:sz="12" w:space="0" w:color="auto"/>
              <w:right w:val="single" w:sz="8" w:space="0" w:color="auto"/>
            </w:tcBorders>
          </w:tcPr>
          <w:p w14:paraId="5AFCB35C" w14:textId="77777777" w:rsidR="00D225A0" w:rsidRPr="007B6349" w:rsidRDefault="00D225A0" w:rsidP="00D225A0">
            <w:pPr>
              <w:rPr>
                <w:rFonts w:asciiTheme="majorBidi" w:hAnsiTheme="majorBidi" w:cstheme="majorBidi"/>
                <w:color w:val="000000" w:themeColor="text1"/>
              </w:rPr>
            </w:pPr>
            <w:r w:rsidRPr="007B6349">
              <w:rPr>
                <w:rFonts w:asciiTheme="majorBidi" w:hAnsiTheme="majorBidi" w:cstheme="majorBidi"/>
                <w:color w:val="000000" w:themeColor="text1"/>
              </w:rPr>
              <w:t>2.2</w:t>
            </w:r>
          </w:p>
        </w:tc>
        <w:tc>
          <w:tcPr>
            <w:tcW w:w="3830" w:type="pct"/>
            <w:tcBorders>
              <w:top w:val="dashSmallGap" w:sz="4" w:space="0" w:color="auto"/>
              <w:left w:val="single" w:sz="8" w:space="0" w:color="auto"/>
              <w:bottom w:val="single" w:sz="12" w:space="0" w:color="auto"/>
            </w:tcBorders>
          </w:tcPr>
          <w:p w14:paraId="2B79BDD2" w14:textId="77777777" w:rsidR="00D225A0" w:rsidRPr="007B6349" w:rsidRDefault="00D225A0" w:rsidP="00D225A0">
            <w:pPr>
              <w:spacing w:line="259" w:lineRule="auto"/>
              <w:jc w:val="lowKashida"/>
              <w:rPr>
                <w:rFonts w:asciiTheme="majorBidi" w:eastAsiaTheme="minorHAnsi" w:hAnsiTheme="majorBidi" w:cstheme="majorBidi"/>
                <w:color w:val="000000" w:themeColor="text1"/>
                <w:sz w:val="22"/>
                <w:szCs w:val="22"/>
              </w:rPr>
            </w:pPr>
            <w:r w:rsidRPr="007B6349">
              <w:rPr>
                <w:rFonts w:asciiTheme="majorBidi" w:eastAsiaTheme="minorHAnsi" w:hAnsiTheme="majorBidi" w:cstheme="majorBidi"/>
                <w:color w:val="000000" w:themeColor="text1"/>
                <w:sz w:val="22"/>
                <w:szCs w:val="22"/>
              </w:rPr>
              <w:t>an ability to apply engineering design to produce solutions that meet specified needs with consideration of public health, safety, and welfare, as well as global, cultural, social, environmental, and economic factors</w:t>
            </w:r>
          </w:p>
        </w:tc>
        <w:tc>
          <w:tcPr>
            <w:tcW w:w="846" w:type="pct"/>
            <w:tcBorders>
              <w:top w:val="dashSmallGap" w:sz="4" w:space="0" w:color="auto"/>
              <w:left w:val="single" w:sz="8" w:space="0" w:color="auto"/>
              <w:bottom w:val="single" w:sz="12" w:space="0" w:color="auto"/>
              <w:right w:val="single" w:sz="12" w:space="0" w:color="auto"/>
            </w:tcBorders>
            <w:vAlign w:val="center"/>
          </w:tcPr>
          <w:p w14:paraId="7873DC41" w14:textId="77777777" w:rsidR="00D225A0" w:rsidRPr="007B6349" w:rsidRDefault="00D225A0" w:rsidP="00D225A0">
            <w:pPr>
              <w:spacing w:line="259" w:lineRule="auto"/>
              <w:jc w:val="center"/>
              <w:rPr>
                <w:rFonts w:asciiTheme="minorHAnsi" w:eastAsiaTheme="minorHAnsi" w:hAnsiTheme="minorHAnsi" w:cstheme="minorHAnsi"/>
                <w:color w:val="000000" w:themeColor="text1"/>
                <w:sz w:val="22"/>
                <w:szCs w:val="22"/>
              </w:rPr>
            </w:pPr>
            <w:r w:rsidRPr="007B6349">
              <w:rPr>
                <w:rFonts w:asciiTheme="minorHAnsi" w:eastAsiaTheme="minorHAnsi" w:hAnsiTheme="minorHAnsi" w:cstheme="minorHAnsi"/>
                <w:color w:val="000000" w:themeColor="text1"/>
                <w:sz w:val="22"/>
                <w:szCs w:val="22"/>
              </w:rPr>
              <w:t>S2</w:t>
            </w:r>
          </w:p>
        </w:tc>
      </w:tr>
      <w:tr w:rsidR="00D225A0" w:rsidRPr="005D2DDD" w14:paraId="209AA182" w14:textId="77777777" w:rsidTr="00D225A0">
        <w:tc>
          <w:tcPr>
            <w:tcW w:w="324" w:type="pct"/>
            <w:tcBorders>
              <w:top w:val="dashSmallGap" w:sz="4" w:space="0" w:color="auto"/>
              <w:left w:val="single" w:sz="12" w:space="0" w:color="auto"/>
              <w:bottom w:val="single" w:sz="12" w:space="0" w:color="auto"/>
              <w:right w:val="single" w:sz="8" w:space="0" w:color="auto"/>
            </w:tcBorders>
          </w:tcPr>
          <w:p w14:paraId="1298ABFC" w14:textId="77777777" w:rsidR="00D225A0" w:rsidRPr="007B6349" w:rsidRDefault="00D225A0" w:rsidP="00D225A0">
            <w:pPr>
              <w:rPr>
                <w:rFonts w:asciiTheme="majorBidi" w:hAnsiTheme="majorBidi" w:cstheme="majorBidi"/>
                <w:color w:val="000000" w:themeColor="text1"/>
              </w:rPr>
            </w:pPr>
            <w:r w:rsidRPr="007B6349">
              <w:rPr>
                <w:rFonts w:asciiTheme="majorBidi" w:hAnsiTheme="majorBidi" w:cstheme="majorBidi"/>
                <w:color w:val="000000" w:themeColor="text1"/>
              </w:rPr>
              <w:t>2.3</w:t>
            </w:r>
          </w:p>
        </w:tc>
        <w:tc>
          <w:tcPr>
            <w:tcW w:w="3830" w:type="pct"/>
            <w:tcBorders>
              <w:top w:val="dashSmallGap" w:sz="4" w:space="0" w:color="auto"/>
              <w:left w:val="single" w:sz="8" w:space="0" w:color="auto"/>
              <w:bottom w:val="single" w:sz="12" w:space="0" w:color="auto"/>
            </w:tcBorders>
          </w:tcPr>
          <w:p w14:paraId="060A9773" w14:textId="77777777" w:rsidR="00D225A0" w:rsidRPr="007B6349" w:rsidRDefault="00D225A0" w:rsidP="00D225A0">
            <w:pPr>
              <w:spacing w:line="259" w:lineRule="auto"/>
              <w:jc w:val="lowKashida"/>
              <w:rPr>
                <w:rFonts w:asciiTheme="majorBidi" w:eastAsiaTheme="minorHAnsi" w:hAnsiTheme="majorBidi" w:cstheme="majorBidi"/>
                <w:color w:val="000000" w:themeColor="text1"/>
                <w:sz w:val="22"/>
                <w:szCs w:val="22"/>
              </w:rPr>
            </w:pPr>
            <w:r w:rsidRPr="007B6349">
              <w:rPr>
                <w:rFonts w:asciiTheme="majorBidi" w:eastAsiaTheme="minorHAnsi" w:hAnsiTheme="majorBidi" w:cstheme="majorBidi"/>
                <w:color w:val="000000" w:themeColor="text1"/>
                <w:sz w:val="22"/>
                <w:szCs w:val="22"/>
              </w:rPr>
              <w:t>an ability to develop and conduct appropriate experimentation, analyze and interpret data, and use engineering judgment to draw conclusions</w:t>
            </w:r>
          </w:p>
        </w:tc>
        <w:tc>
          <w:tcPr>
            <w:tcW w:w="846" w:type="pct"/>
            <w:tcBorders>
              <w:top w:val="dashSmallGap" w:sz="4" w:space="0" w:color="auto"/>
              <w:left w:val="single" w:sz="8" w:space="0" w:color="auto"/>
              <w:bottom w:val="single" w:sz="12" w:space="0" w:color="auto"/>
              <w:right w:val="single" w:sz="12" w:space="0" w:color="auto"/>
            </w:tcBorders>
            <w:vAlign w:val="center"/>
          </w:tcPr>
          <w:p w14:paraId="5F60D365" w14:textId="77777777" w:rsidR="00D225A0" w:rsidRPr="007B6349" w:rsidRDefault="00D225A0" w:rsidP="00D225A0">
            <w:pPr>
              <w:spacing w:line="259" w:lineRule="auto"/>
              <w:jc w:val="center"/>
              <w:rPr>
                <w:rFonts w:asciiTheme="minorHAnsi" w:eastAsiaTheme="minorHAnsi" w:hAnsiTheme="minorHAnsi" w:cstheme="minorHAnsi"/>
                <w:color w:val="000000" w:themeColor="text1"/>
                <w:sz w:val="22"/>
                <w:szCs w:val="22"/>
              </w:rPr>
            </w:pPr>
            <w:r w:rsidRPr="007B6349">
              <w:rPr>
                <w:rFonts w:asciiTheme="minorHAnsi" w:eastAsiaTheme="minorHAnsi" w:hAnsiTheme="minorHAnsi" w:cstheme="minorHAnsi"/>
                <w:color w:val="000000" w:themeColor="text1"/>
                <w:sz w:val="22"/>
                <w:szCs w:val="22"/>
              </w:rPr>
              <w:t>S3</w:t>
            </w:r>
          </w:p>
        </w:tc>
      </w:tr>
      <w:tr w:rsidR="00D225A0" w:rsidRPr="005D2DDD" w14:paraId="3868D1C4" w14:textId="77777777" w:rsidTr="00D225A0">
        <w:tc>
          <w:tcPr>
            <w:tcW w:w="324" w:type="pct"/>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6732CD91" w14:textId="77777777" w:rsidR="00D225A0" w:rsidRPr="007B6349" w:rsidRDefault="00D225A0" w:rsidP="00D225A0">
            <w:pPr>
              <w:jc w:val="center"/>
              <w:rPr>
                <w:rFonts w:asciiTheme="majorBidi" w:hAnsiTheme="majorBidi" w:cstheme="majorBidi"/>
                <w:b/>
                <w:bCs/>
                <w:color w:val="000000" w:themeColor="text1"/>
              </w:rPr>
            </w:pPr>
            <w:r w:rsidRPr="007B6349">
              <w:rPr>
                <w:rFonts w:asciiTheme="majorBidi" w:hAnsiTheme="majorBidi" w:cstheme="majorBidi"/>
                <w:b/>
                <w:bCs/>
                <w:color w:val="000000" w:themeColor="text1"/>
              </w:rPr>
              <w:t>3</w:t>
            </w:r>
          </w:p>
        </w:tc>
        <w:tc>
          <w:tcPr>
            <w:tcW w:w="3830" w:type="pct"/>
            <w:tcBorders>
              <w:top w:val="single" w:sz="8" w:space="0" w:color="auto"/>
              <w:left w:val="single" w:sz="8" w:space="0" w:color="auto"/>
              <w:bottom w:val="dashSmallGap" w:sz="4" w:space="0" w:color="auto"/>
              <w:right w:val="nil"/>
            </w:tcBorders>
            <w:shd w:val="clear" w:color="auto" w:fill="DBE5F1" w:themeFill="accent1" w:themeFillTint="33"/>
          </w:tcPr>
          <w:p w14:paraId="23052F9C" w14:textId="77777777" w:rsidR="00D225A0" w:rsidRPr="007B6349" w:rsidRDefault="00D225A0" w:rsidP="00D225A0">
            <w:pPr>
              <w:jc w:val="lowKashida"/>
              <w:rPr>
                <w:rFonts w:asciiTheme="majorBidi" w:hAnsiTheme="majorBidi" w:cstheme="majorBidi"/>
                <w:b/>
                <w:bCs/>
                <w:color w:val="000000" w:themeColor="text1"/>
                <w:highlight w:val="yellow"/>
                <w:lang w:bidi="ar-EG"/>
              </w:rPr>
            </w:pPr>
            <w:r w:rsidRPr="007B6349">
              <w:rPr>
                <w:rFonts w:asciiTheme="majorBidi" w:hAnsiTheme="majorBidi" w:cstheme="majorBidi"/>
                <w:b/>
                <w:bCs/>
                <w:color w:val="000000" w:themeColor="text1"/>
              </w:rPr>
              <w:t>Values:</w:t>
            </w:r>
          </w:p>
        </w:tc>
        <w:tc>
          <w:tcPr>
            <w:tcW w:w="846" w:type="pct"/>
            <w:tcBorders>
              <w:top w:val="single" w:sz="8" w:space="0" w:color="auto"/>
              <w:left w:val="nil"/>
              <w:bottom w:val="dashSmallGap" w:sz="4" w:space="0" w:color="auto"/>
              <w:right w:val="single" w:sz="12" w:space="0" w:color="auto"/>
            </w:tcBorders>
            <w:shd w:val="clear" w:color="auto" w:fill="DBE5F1" w:themeFill="accent1" w:themeFillTint="33"/>
          </w:tcPr>
          <w:p w14:paraId="190037C9" w14:textId="77777777" w:rsidR="00D225A0" w:rsidRPr="007B6349" w:rsidRDefault="00D225A0" w:rsidP="00D225A0">
            <w:pPr>
              <w:rPr>
                <w:rFonts w:asciiTheme="majorBidi" w:hAnsiTheme="majorBidi" w:cstheme="majorBidi"/>
                <w:color w:val="000000" w:themeColor="text1"/>
              </w:rPr>
            </w:pPr>
          </w:p>
        </w:tc>
      </w:tr>
      <w:tr w:rsidR="00D225A0" w:rsidRPr="005D2DDD" w14:paraId="29C2206A" w14:textId="77777777" w:rsidTr="00D225A0">
        <w:tc>
          <w:tcPr>
            <w:tcW w:w="324" w:type="pct"/>
            <w:tcBorders>
              <w:top w:val="dashSmallGap" w:sz="4" w:space="0" w:color="auto"/>
              <w:left w:val="single" w:sz="12" w:space="0" w:color="auto"/>
              <w:bottom w:val="single" w:sz="12" w:space="0" w:color="auto"/>
              <w:right w:val="single" w:sz="8" w:space="0" w:color="auto"/>
            </w:tcBorders>
          </w:tcPr>
          <w:p w14:paraId="28442B70" w14:textId="77777777" w:rsidR="00D225A0" w:rsidRPr="007B6349" w:rsidRDefault="00D225A0" w:rsidP="00D225A0">
            <w:pPr>
              <w:rPr>
                <w:rFonts w:asciiTheme="majorBidi" w:hAnsiTheme="majorBidi" w:cstheme="majorBidi"/>
                <w:color w:val="000000" w:themeColor="text1"/>
              </w:rPr>
            </w:pPr>
            <w:r w:rsidRPr="007B6349">
              <w:rPr>
                <w:rFonts w:asciiTheme="majorBidi" w:hAnsiTheme="majorBidi" w:cstheme="majorBidi"/>
                <w:color w:val="000000" w:themeColor="text1"/>
              </w:rPr>
              <w:t>3.1</w:t>
            </w:r>
          </w:p>
        </w:tc>
        <w:tc>
          <w:tcPr>
            <w:tcW w:w="3830" w:type="pct"/>
            <w:tcBorders>
              <w:top w:val="dashSmallGap" w:sz="4" w:space="0" w:color="auto"/>
              <w:left w:val="single" w:sz="8" w:space="0" w:color="auto"/>
              <w:bottom w:val="single" w:sz="12" w:space="0" w:color="auto"/>
            </w:tcBorders>
          </w:tcPr>
          <w:p w14:paraId="5A433C5B" w14:textId="77777777" w:rsidR="00D225A0" w:rsidRPr="007B6349" w:rsidRDefault="00D225A0" w:rsidP="00D225A0">
            <w:pPr>
              <w:spacing w:line="259" w:lineRule="auto"/>
              <w:jc w:val="lowKashida"/>
              <w:rPr>
                <w:rFonts w:asciiTheme="majorBidi" w:eastAsiaTheme="minorHAnsi" w:hAnsiTheme="majorBidi" w:cstheme="majorBidi"/>
                <w:color w:val="000000" w:themeColor="text1"/>
                <w:sz w:val="22"/>
                <w:szCs w:val="22"/>
              </w:rPr>
            </w:pPr>
            <w:r w:rsidRPr="007B6349">
              <w:rPr>
                <w:rFonts w:asciiTheme="majorBidi" w:eastAsiaTheme="minorHAnsi" w:hAnsiTheme="majorBidi" w:cstheme="majorBidi"/>
                <w:color w:val="000000" w:themeColor="text1"/>
                <w:sz w:val="22"/>
                <w:szCs w:val="22"/>
              </w:rPr>
              <w:t>an ability to communicate effectively with a range of audiences</w:t>
            </w:r>
          </w:p>
        </w:tc>
        <w:tc>
          <w:tcPr>
            <w:tcW w:w="846" w:type="pct"/>
            <w:tcBorders>
              <w:top w:val="dashSmallGap" w:sz="4" w:space="0" w:color="auto"/>
              <w:left w:val="single" w:sz="8" w:space="0" w:color="auto"/>
              <w:bottom w:val="single" w:sz="12" w:space="0" w:color="auto"/>
              <w:right w:val="single" w:sz="12" w:space="0" w:color="auto"/>
            </w:tcBorders>
            <w:vAlign w:val="center"/>
          </w:tcPr>
          <w:p w14:paraId="606F52A3" w14:textId="77777777" w:rsidR="00D225A0" w:rsidRPr="007B6349" w:rsidRDefault="00D225A0" w:rsidP="00D225A0">
            <w:pPr>
              <w:spacing w:line="259" w:lineRule="auto"/>
              <w:jc w:val="center"/>
              <w:rPr>
                <w:rFonts w:asciiTheme="minorHAnsi" w:eastAsiaTheme="minorHAnsi" w:hAnsiTheme="minorHAnsi" w:cstheme="minorHAnsi"/>
                <w:color w:val="000000" w:themeColor="text1"/>
                <w:sz w:val="22"/>
                <w:szCs w:val="22"/>
              </w:rPr>
            </w:pPr>
            <w:r w:rsidRPr="007B6349">
              <w:rPr>
                <w:rFonts w:asciiTheme="minorHAnsi" w:eastAsiaTheme="minorHAnsi" w:hAnsiTheme="minorHAnsi" w:cstheme="minorHAnsi"/>
                <w:color w:val="000000" w:themeColor="text1"/>
                <w:sz w:val="22"/>
                <w:szCs w:val="22"/>
              </w:rPr>
              <w:t>V1</w:t>
            </w:r>
          </w:p>
        </w:tc>
      </w:tr>
      <w:tr w:rsidR="00D225A0" w:rsidRPr="005D2DDD" w14:paraId="142D53C6" w14:textId="77777777" w:rsidTr="00D225A0">
        <w:tc>
          <w:tcPr>
            <w:tcW w:w="324" w:type="pct"/>
            <w:tcBorders>
              <w:top w:val="dashSmallGap" w:sz="4" w:space="0" w:color="auto"/>
              <w:left w:val="single" w:sz="12" w:space="0" w:color="auto"/>
              <w:bottom w:val="single" w:sz="12" w:space="0" w:color="auto"/>
              <w:right w:val="single" w:sz="8" w:space="0" w:color="auto"/>
            </w:tcBorders>
          </w:tcPr>
          <w:p w14:paraId="17625D40" w14:textId="77777777" w:rsidR="00D225A0" w:rsidRPr="007B6349" w:rsidRDefault="00D225A0" w:rsidP="00D225A0">
            <w:pPr>
              <w:rPr>
                <w:rFonts w:asciiTheme="majorBidi" w:hAnsiTheme="majorBidi" w:cstheme="majorBidi"/>
                <w:color w:val="000000" w:themeColor="text1"/>
              </w:rPr>
            </w:pPr>
            <w:r w:rsidRPr="007B6349">
              <w:rPr>
                <w:rFonts w:asciiTheme="majorBidi" w:hAnsiTheme="majorBidi" w:cstheme="majorBidi"/>
                <w:color w:val="000000" w:themeColor="text1"/>
              </w:rPr>
              <w:t>3.2</w:t>
            </w:r>
          </w:p>
        </w:tc>
        <w:tc>
          <w:tcPr>
            <w:tcW w:w="3830" w:type="pct"/>
            <w:tcBorders>
              <w:top w:val="dashSmallGap" w:sz="4" w:space="0" w:color="auto"/>
              <w:left w:val="single" w:sz="8" w:space="0" w:color="auto"/>
              <w:bottom w:val="single" w:sz="12" w:space="0" w:color="auto"/>
            </w:tcBorders>
          </w:tcPr>
          <w:p w14:paraId="33A01274" w14:textId="77777777" w:rsidR="00D225A0" w:rsidRPr="007B6349" w:rsidRDefault="00D225A0" w:rsidP="00D225A0">
            <w:pPr>
              <w:spacing w:line="259" w:lineRule="auto"/>
              <w:jc w:val="lowKashida"/>
              <w:rPr>
                <w:rFonts w:asciiTheme="majorBidi" w:eastAsiaTheme="minorHAnsi" w:hAnsiTheme="majorBidi" w:cstheme="majorBidi"/>
                <w:color w:val="000000" w:themeColor="text1"/>
                <w:sz w:val="22"/>
                <w:szCs w:val="22"/>
              </w:rPr>
            </w:pPr>
            <w:r w:rsidRPr="007B6349">
              <w:rPr>
                <w:rFonts w:asciiTheme="majorBidi" w:eastAsiaTheme="minorHAnsi" w:hAnsiTheme="majorBidi" w:cstheme="majorBidi"/>
                <w:color w:val="000000" w:themeColor="text1"/>
                <w:sz w:val="22"/>
                <w:szCs w:val="22"/>
              </w:rPr>
              <w:t>an ability to recognize ethical and professional responsibilities in engineering situations and make informed judgments, which must consider the impact of engineering solutions in global, economic, environmental, and societal contexts</w:t>
            </w:r>
          </w:p>
        </w:tc>
        <w:tc>
          <w:tcPr>
            <w:tcW w:w="846" w:type="pct"/>
            <w:tcBorders>
              <w:top w:val="dashSmallGap" w:sz="4" w:space="0" w:color="auto"/>
              <w:left w:val="single" w:sz="8" w:space="0" w:color="auto"/>
              <w:bottom w:val="single" w:sz="12" w:space="0" w:color="auto"/>
              <w:right w:val="single" w:sz="12" w:space="0" w:color="auto"/>
            </w:tcBorders>
            <w:vAlign w:val="center"/>
          </w:tcPr>
          <w:p w14:paraId="1EF0BA71" w14:textId="77777777" w:rsidR="00D225A0" w:rsidRPr="007B6349" w:rsidRDefault="00D225A0" w:rsidP="00D225A0">
            <w:pPr>
              <w:spacing w:line="259" w:lineRule="auto"/>
              <w:jc w:val="center"/>
              <w:rPr>
                <w:rFonts w:asciiTheme="minorHAnsi" w:eastAsiaTheme="minorHAnsi" w:hAnsiTheme="minorHAnsi" w:cstheme="minorHAnsi"/>
                <w:color w:val="000000" w:themeColor="text1"/>
                <w:sz w:val="22"/>
                <w:szCs w:val="22"/>
              </w:rPr>
            </w:pPr>
            <w:r w:rsidRPr="007B6349">
              <w:rPr>
                <w:rFonts w:asciiTheme="minorHAnsi" w:eastAsiaTheme="minorHAnsi" w:hAnsiTheme="minorHAnsi" w:cstheme="minorHAnsi"/>
                <w:color w:val="000000" w:themeColor="text1"/>
                <w:sz w:val="22"/>
                <w:szCs w:val="22"/>
              </w:rPr>
              <w:t>V2</w:t>
            </w:r>
          </w:p>
        </w:tc>
      </w:tr>
      <w:tr w:rsidR="00D225A0" w:rsidRPr="005D2DDD" w14:paraId="11BD52CA" w14:textId="77777777" w:rsidTr="00D225A0">
        <w:tc>
          <w:tcPr>
            <w:tcW w:w="324" w:type="pct"/>
            <w:tcBorders>
              <w:top w:val="dashSmallGap" w:sz="4" w:space="0" w:color="auto"/>
              <w:left w:val="single" w:sz="12" w:space="0" w:color="auto"/>
              <w:bottom w:val="single" w:sz="12" w:space="0" w:color="auto"/>
              <w:right w:val="single" w:sz="8" w:space="0" w:color="auto"/>
            </w:tcBorders>
          </w:tcPr>
          <w:p w14:paraId="29F39ACA" w14:textId="77777777" w:rsidR="00D225A0" w:rsidRPr="007B6349" w:rsidRDefault="00D225A0" w:rsidP="00D225A0">
            <w:pPr>
              <w:rPr>
                <w:rFonts w:asciiTheme="majorBidi" w:hAnsiTheme="majorBidi" w:cstheme="majorBidi"/>
                <w:color w:val="000000" w:themeColor="text1"/>
              </w:rPr>
            </w:pPr>
            <w:r w:rsidRPr="007B6349">
              <w:rPr>
                <w:rFonts w:asciiTheme="majorBidi" w:hAnsiTheme="majorBidi" w:cstheme="majorBidi"/>
                <w:color w:val="000000" w:themeColor="text1"/>
              </w:rPr>
              <w:t>3.3</w:t>
            </w:r>
          </w:p>
        </w:tc>
        <w:tc>
          <w:tcPr>
            <w:tcW w:w="3830" w:type="pct"/>
            <w:tcBorders>
              <w:top w:val="dashSmallGap" w:sz="4" w:space="0" w:color="auto"/>
              <w:left w:val="single" w:sz="8" w:space="0" w:color="auto"/>
              <w:bottom w:val="single" w:sz="12" w:space="0" w:color="auto"/>
            </w:tcBorders>
          </w:tcPr>
          <w:p w14:paraId="0185F248" w14:textId="77777777" w:rsidR="00D225A0" w:rsidRPr="007B6349" w:rsidRDefault="00D225A0" w:rsidP="00D225A0">
            <w:pPr>
              <w:spacing w:line="259" w:lineRule="auto"/>
              <w:jc w:val="lowKashida"/>
              <w:rPr>
                <w:rFonts w:asciiTheme="majorBidi" w:eastAsiaTheme="minorHAnsi" w:hAnsiTheme="majorBidi" w:cstheme="majorBidi"/>
                <w:color w:val="000000" w:themeColor="text1"/>
                <w:sz w:val="22"/>
                <w:szCs w:val="22"/>
              </w:rPr>
            </w:pPr>
            <w:r w:rsidRPr="007B6349">
              <w:rPr>
                <w:rFonts w:asciiTheme="majorBidi" w:eastAsiaTheme="minorHAnsi" w:hAnsiTheme="majorBidi" w:cstheme="majorBidi"/>
                <w:color w:val="000000" w:themeColor="text1"/>
                <w:sz w:val="22"/>
                <w:szCs w:val="22"/>
              </w:rPr>
              <w:t>an ability to function effectively on a team whose members together provide leadership, create a collaborative and inclusive environment, establish goals, plan tasks, and meet objectives</w:t>
            </w:r>
          </w:p>
        </w:tc>
        <w:tc>
          <w:tcPr>
            <w:tcW w:w="846" w:type="pct"/>
            <w:tcBorders>
              <w:top w:val="dashSmallGap" w:sz="4" w:space="0" w:color="auto"/>
              <w:left w:val="single" w:sz="8" w:space="0" w:color="auto"/>
              <w:bottom w:val="single" w:sz="12" w:space="0" w:color="auto"/>
              <w:right w:val="single" w:sz="12" w:space="0" w:color="auto"/>
            </w:tcBorders>
            <w:vAlign w:val="center"/>
          </w:tcPr>
          <w:p w14:paraId="0AAC5ECB" w14:textId="77777777" w:rsidR="00D225A0" w:rsidRPr="007B6349" w:rsidRDefault="00D225A0" w:rsidP="00D225A0">
            <w:pPr>
              <w:spacing w:line="259" w:lineRule="auto"/>
              <w:jc w:val="center"/>
              <w:rPr>
                <w:rFonts w:asciiTheme="minorHAnsi" w:eastAsiaTheme="minorHAnsi" w:hAnsiTheme="minorHAnsi" w:cstheme="minorHAnsi"/>
                <w:color w:val="000000" w:themeColor="text1"/>
                <w:sz w:val="22"/>
                <w:szCs w:val="22"/>
              </w:rPr>
            </w:pPr>
            <w:r w:rsidRPr="007B6349">
              <w:rPr>
                <w:rFonts w:asciiTheme="minorHAnsi" w:eastAsiaTheme="minorHAnsi" w:hAnsiTheme="minorHAnsi" w:cstheme="minorHAnsi"/>
                <w:color w:val="000000" w:themeColor="text1"/>
                <w:sz w:val="22"/>
                <w:szCs w:val="22"/>
              </w:rPr>
              <w:t>V3</w:t>
            </w:r>
          </w:p>
        </w:tc>
      </w:tr>
    </w:tbl>
    <w:p w14:paraId="40A2951B" w14:textId="77777777" w:rsidR="00FA7C21" w:rsidRPr="00334AC7" w:rsidRDefault="00FA7C21" w:rsidP="00332508">
      <w:pPr>
        <w:rPr>
          <w:rFonts w:asciiTheme="majorBidi" w:hAnsiTheme="majorBidi" w:cstheme="majorBidi"/>
          <w:rtl/>
          <w:lang w:bidi="ar-EG"/>
        </w:rPr>
      </w:pPr>
    </w:p>
    <w:p w14:paraId="7E2096FB" w14:textId="0FDAE9B8" w:rsidR="008B6884" w:rsidRPr="00666947" w:rsidRDefault="00FA7C21" w:rsidP="00332508">
      <w:pPr>
        <w:pStyle w:val="Heading2"/>
      </w:pPr>
      <w:bookmarkStart w:id="4" w:name="_Toc40617866"/>
      <w:proofErr w:type="gramStart"/>
      <w:r w:rsidRPr="00666947">
        <w:t>2</w:t>
      </w:r>
      <w:r w:rsidR="008B6884" w:rsidRPr="00666947">
        <w:t>.Alignment</w:t>
      </w:r>
      <w:proofErr w:type="gramEnd"/>
      <w:r w:rsidR="008B6884" w:rsidRPr="00666947">
        <w:t xml:space="preserve"> of Learning Outcomes with Training </w:t>
      </w:r>
      <w:r w:rsidR="009B5BA6" w:rsidRPr="00666947">
        <w:t xml:space="preserve">Activities </w:t>
      </w:r>
      <w:r w:rsidR="008B6884" w:rsidRPr="00666947">
        <w:t>and Assessment</w:t>
      </w:r>
      <w:r w:rsidR="00332508">
        <w:t xml:space="preserve"> M</w:t>
      </w:r>
      <w:r w:rsidR="008B6884" w:rsidRPr="00666947">
        <w:t>ethods</w:t>
      </w:r>
      <w:bookmarkEnd w:id="4"/>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ook w:val="04A0" w:firstRow="1" w:lastRow="0" w:firstColumn="1" w:lastColumn="0" w:noHBand="0" w:noVBand="1"/>
      </w:tblPr>
      <w:tblGrid>
        <w:gridCol w:w="832"/>
        <w:gridCol w:w="3894"/>
        <w:gridCol w:w="2374"/>
        <w:gridCol w:w="2225"/>
      </w:tblGrid>
      <w:tr w:rsidR="00D225A0" w:rsidRPr="005D2DDD" w14:paraId="660F2EDC" w14:textId="77777777" w:rsidTr="00D225A0">
        <w:trPr>
          <w:trHeight w:val="401"/>
          <w:tblHeader/>
        </w:trPr>
        <w:tc>
          <w:tcPr>
            <w:tcW w:w="446" w:type="pct"/>
            <w:tcBorders>
              <w:bottom w:val="single" w:sz="8" w:space="0" w:color="auto"/>
            </w:tcBorders>
            <w:shd w:val="clear" w:color="auto" w:fill="B8CCE4" w:themeFill="accent1" w:themeFillTint="66"/>
            <w:vAlign w:val="center"/>
          </w:tcPr>
          <w:p w14:paraId="013C7490" w14:textId="77777777" w:rsidR="00D225A0" w:rsidRPr="005D2DDD" w:rsidRDefault="00D225A0" w:rsidP="00D225A0">
            <w:pPr>
              <w:jc w:val="center"/>
              <w:rPr>
                <w:rFonts w:asciiTheme="majorBidi" w:hAnsiTheme="majorBidi" w:cstheme="majorBidi"/>
                <w:lang w:bidi="ar-EG"/>
              </w:rPr>
            </w:pPr>
            <w:bookmarkStart w:id="5" w:name="_Toc40617867"/>
            <w:r w:rsidRPr="007C33B7">
              <w:rPr>
                <w:rFonts w:asciiTheme="majorBidi" w:hAnsiTheme="majorBidi" w:cstheme="majorBidi"/>
                <w:b/>
                <w:bCs/>
                <w:lang w:bidi="ar-EG"/>
              </w:rPr>
              <w:t>Code</w:t>
            </w:r>
          </w:p>
        </w:tc>
        <w:tc>
          <w:tcPr>
            <w:tcW w:w="2088" w:type="pct"/>
            <w:tcBorders>
              <w:bottom w:val="single" w:sz="8" w:space="0" w:color="auto"/>
            </w:tcBorders>
            <w:shd w:val="clear" w:color="auto" w:fill="B8CCE4" w:themeFill="accent1" w:themeFillTint="66"/>
            <w:vAlign w:val="center"/>
          </w:tcPr>
          <w:p w14:paraId="0750704A" w14:textId="77777777" w:rsidR="00D225A0" w:rsidRPr="00666947" w:rsidRDefault="00D225A0" w:rsidP="00D225A0">
            <w:pPr>
              <w:jc w:val="center"/>
              <w:rPr>
                <w:rFonts w:asciiTheme="majorBidi" w:hAnsiTheme="majorBidi" w:cstheme="majorBidi"/>
                <w:b/>
                <w:bCs/>
                <w:sz w:val="22"/>
                <w:szCs w:val="22"/>
                <w:rtl/>
                <w:lang w:bidi="ar-EG"/>
              </w:rPr>
            </w:pPr>
            <w:r w:rsidRPr="00666947">
              <w:rPr>
                <w:rFonts w:asciiTheme="majorBidi" w:hAnsiTheme="majorBidi" w:cstheme="majorBidi"/>
                <w:b/>
                <w:bCs/>
                <w:sz w:val="22"/>
                <w:szCs w:val="22"/>
                <w:lang w:bidi="ar-EG"/>
              </w:rPr>
              <w:t>Learning Outcomes</w:t>
            </w:r>
          </w:p>
        </w:tc>
        <w:tc>
          <w:tcPr>
            <w:tcW w:w="1273" w:type="pct"/>
            <w:tcBorders>
              <w:bottom w:val="single" w:sz="8" w:space="0" w:color="auto"/>
            </w:tcBorders>
            <w:shd w:val="clear" w:color="auto" w:fill="B8CCE4" w:themeFill="accent1" w:themeFillTint="66"/>
            <w:vAlign w:val="center"/>
          </w:tcPr>
          <w:p w14:paraId="33F06E4C" w14:textId="77777777" w:rsidR="00D225A0" w:rsidRPr="00B44811" w:rsidRDefault="00D225A0" w:rsidP="00D225A0">
            <w:pPr>
              <w:jc w:val="center"/>
              <w:rPr>
                <w:rFonts w:asciiTheme="majorBidi" w:hAnsiTheme="majorBidi" w:cstheme="majorBidi"/>
                <w:b/>
                <w:bCs/>
                <w:sz w:val="22"/>
                <w:szCs w:val="22"/>
                <w:lang w:bidi="ar-EG"/>
              </w:rPr>
            </w:pPr>
            <w:r w:rsidRPr="00B44811">
              <w:rPr>
                <w:rFonts w:asciiTheme="majorBidi" w:hAnsiTheme="majorBidi" w:cstheme="majorBidi"/>
                <w:b/>
                <w:bCs/>
                <w:sz w:val="22"/>
                <w:szCs w:val="22"/>
                <w:lang w:bidi="ar-EG"/>
              </w:rPr>
              <w:t>Training Methods/Activities</w:t>
            </w:r>
          </w:p>
        </w:tc>
        <w:tc>
          <w:tcPr>
            <w:tcW w:w="1193" w:type="pct"/>
            <w:tcBorders>
              <w:bottom w:val="single" w:sz="8" w:space="0" w:color="auto"/>
            </w:tcBorders>
            <w:shd w:val="clear" w:color="auto" w:fill="B8CCE4" w:themeFill="accent1" w:themeFillTint="66"/>
            <w:vAlign w:val="center"/>
          </w:tcPr>
          <w:p w14:paraId="29C42D6B" w14:textId="77777777" w:rsidR="00D225A0" w:rsidRPr="00666947" w:rsidRDefault="00D225A0" w:rsidP="00D225A0">
            <w:pPr>
              <w:jc w:val="center"/>
              <w:rPr>
                <w:rFonts w:asciiTheme="majorBidi" w:hAnsiTheme="majorBidi" w:cstheme="majorBidi"/>
                <w:b/>
                <w:bCs/>
                <w:sz w:val="22"/>
                <w:szCs w:val="22"/>
                <w:lang w:bidi="ar-EG"/>
              </w:rPr>
            </w:pPr>
            <w:r w:rsidRPr="0044064B">
              <w:rPr>
                <w:rFonts w:asciiTheme="majorBidi" w:hAnsiTheme="majorBidi" w:cstheme="majorBidi"/>
                <w:b/>
                <w:bCs/>
                <w:sz w:val="22"/>
                <w:szCs w:val="22"/>
                <w:lang w:bidi="ar-EG"/>
              </w:rPr>
              <w:t>Assessment Methods</w:t>
            </w:r>
          </w:p>
        </w:tc>
      </w:tr>
      <w:tr w:rsidR="00D225A0" w:rsidRPr="005D2DDD" w14:paraId="04834B78" w14:textId="77777777" w:rsidTr="00D225A0">
        <w:tc>
          <w:tcPr>
            <w:tcW w:w="446" w:type="pct"/>
            <w:tcBorders>
              <w:top w:val="single" w:sz="8" w:space="0" w:color="auto"/>
              <w:bottom w:val="single" w:sz="4" w:space="0" w:color="auto"/>
            </w:tcBorders>
            <w:shd w:val="clear" w:color="auto" w:fill="DBE5F1" w:themeFill="accent1" w:themeFillTint="33"/>
            <w:vAlign w:val="center"/>
          </w:tcPr>
          <w:p w14:paraId="6F858CF7" w14:textId="77777777" w:rsidR="00D225A0" w:rsidRPr="00C76B1F" w:rsidRDefault="00D225A0" w:rsidP="00D225A0">
            <w:pPr>
              <w:jc w:val="center"/>
              <w:rPr>
                <w:rFonts w:asciiTheme="majorBidi" w:hAnsiTheme="majorBidi" w:cstheme="majorBidi"/>
                <w:b/>
                <w:bCs/>
                <w:sz w:val="20"/>
                <w:szCs w:val="20"/>
              </w:rPr>
            </w:pPr>
            <w:r w:rsidRPr="00C76B1F">
              <w:rPr>
                <w:rFonts w:asciiTheme="majorBidi" w:hAnsiTheme="majorBidi" w:cstheme="majorBidi"/>
                <w:b/>
                <w:bCs/>
                <w:sz w:val="20"/>
                <w:szCs w:val="20"/>
              </w:rPr>
              <w:t>1.0</w:t>
            </w:r>
          </w:p>
        </w:tc>
        <w:tc>
          <w:tcPr>
            <w:tcW w:w="4554" w:type="pct"/>
            <w:gridSpan w:val="3"/>
            <w:tcBorders>
              <w:top w:val="single" w:sz="8" w:space="0" w:color="auto"/>
              <w:bottom w:val="single" w:sz="4" w:space="0" w:color="auto"/>
            </w:tcBorders>
            <w:shd w:val="clear" w:color="auto" w:fill="DBE5F1" w:themeFill="accent1" w:themeFillTint="33"/>
            <w:vAlign w:val="center"/>
          </w:tcPr>
          <w:p w14:paraId="717DDC8F" w14:textId="77777777" w:rsidR="00D225A0" w:rsidRPr="00C76B1F" w:rsidRDefault="00D225A0" w:rsidP="00D225A0">
            <w:pPr>
              <w:rPr>
                <w:rFonts w:asciiTheme="majorBidi" w:hAnsiTheme="majorBidi" w:cstheme="majorBidi"/>
                <w:b/>
                <w:bCs/>
                <w:sz w:val="20"/>
                <w:szCs w:val="20"/>
              </w:rPr>
            </w:pPr>
            <w:r w:rsidRPr="00C76B1F">
              <w:rPr>
                <w:b/>
                <w:bCs/>
              </w:rPr>
              <w:t>Knowledge and Understanding</w:t>
            </w:r>
          </w:p>
        </w:tc>
      </w:tr>
      <w:tr w:rsidR="00D225A0" w:rsidRPr="005D2DDD" w14:paraId="68DEB142" w14:textId="77777777" w:rsidTr="00D225A0">
        <w:tc>
          <w:tcPr>
            <w:tcW w:w="446" w:type="pct"/>
            <w:tcBorders>
              <w:top w:val="single" w:sz="4" w:space="0" w:color="auto"/>
              <w:bottom w:val="dashSmallGap" w:sz="4" w:space="0" w:color="auto"/>
            </w:tcBorders>
            <w:vAlign w:val="center"/>
          </w:tcPr>
          <w:p w14:paraId="3BF2F543" w14:textId="77777777" w:rsidR="00D225A0" w:rsidRPr="00C76B1F" w:rsidRDefault="00D225A0" w:rsidP="00D225A0">
            <w:pPr>
              <w:jc w:val="center"/>
              <w:rPr>
                <w:rFonts w:asciiTheme="majorBidi" w:hAnsiTheme="majorBidi" w:cstheme="majorBidi"/>
              </w:rPr>
            </w:pPr>
            <w:r w:rsidRPr="00C76B1F">
              <w:rPr>
                <w:rFonts w:asciiTheme="majorBidi" w:hAnsiTheme="majorBidi" w:cstheme="majorBidi"/>
              </w:rPr>
              <w:t>1.1</w:t>
            </w:r>
          </w:p>
        </w:tc>
        <w:tc>
          <w:tcPr>
            <w:tcW w:w="2088" w:type="pct"/>
            <w:tcBorders>
              <w:top w:val="single" w:sz="4" w:space="0" w:color="auto"/>
              <w:bottom w:val="dashSmallGap" w:sz="4" w:space="0" w:color="auto"/>
            </w:tcBorders>
            <w:vAlign w:val="center"/>
          </w:tcPr>
          <w:p w14:paraId="72B7EDCB" w14:textId="77777777" w:rsidR="00D225A0" w:rsidRPr="00C76B1F" w:rsidRDefault="00D225A0" w:rsidP="00D225A0">
            <w:pPr>
              <w:jc w:val="lowKashida"/>
              <w:rPr>
                <w:rFonts w:asciiTheme="majorBidi" w:hAnsiTheme="majorBidi" w:cstheme="majorBidi"/>
              </w:rPr>
            </w:pPr>
            <w:r w:rsidRPr="00376925">
              <w:rPr>
                <w:rFonts w:asciiTheme="majorBidi" w:hAnsiTheme="majorBidi" w:cstheme="majorBidi"/>
                <w:color w:val="000000" w:themeColor="text1"/>
              </w:rPr>
              <w:t>The ability to use the appropriate mathematical and statistical methods to solve real issues gained from the training environment, and interprets the results.</w:t>
            </w:r>
          </w:p>
        </w:tc>
        <w:tc>
          <w:tcPr>
            <w:tcW w:w="1273" w:type="pct"/>
            <w:vMerge w:val="restart"/>
            <w:tcBorders>
              <w:top w:val="single" w:sz="4" w:space="0" w:color="auto"/>
            </w:tcBorders>
            <w:vAlign w:val="center"/>
          </w:tcPr>
          <w:p w14:paraId="152A7883" w14:textId="77777777" w:rsidR="00D225A0" w:rsidRPr="00333ADB" w:rsidRDefault="00D225A0" w:rsidP="00F5317B">
            <w:pPr>
              <w:pStyle w:val="ListParagraph"/>
              <w:numPr>
                <w:ilvl w:val="0"/>
                <w:numId w:val="2"/>
              </w:numPr>
              <w:ind w:left="220" w:hanging="205"/>
              <w:jc w:val="both"/>
              <w:rPr>
                <w:rFonts w:asciiTheme="majorBidi" w:hAnsiTheme="majorBidi" w:cstheme="majorBidi"/>
                <w:color w:val="000000" w:themeColor="text1"/>
              </w:rPr>
            </w:pPr>
            <w:r w:rsidRPr="00333ADB">
              <w:rPr>
                <w:rFonts w:asciiTheme="majorBidi" w:hAnsiTheme="majorBidi" w:cstheme="majorBidi"/>
                <w:color w:val="000000" w:themeColor="text1"/>
              </w:rPr>
              <w:t xml:space="preserve">The supervisors of college academician and the training companies provide advice and guidance to the students about </w:t>
            </w:r>
            <w:r w:rsidRPr="00333ADB">
              <w:rPr>
                <w:rFonts w:asciiTheme="majorBidi" w:hAnsiTheme="majorBidi" w:cstheme="majorBidi"/>
                <w:color w:val="000000" w:themeColor="text1"/>
              </w:rPr>
              <w:lastRenderedPageBreak/>
              <w:t xml:space="preserve">the work systems and procedures. </w:t>
            </w:r>
          </w:p>
          <w:p w14:paraId="195E057F" w14:textId="77777777" w:rsidR="00D225A0" w:rsidRPr="00333ADB" w:rsidRDefault="00D225A0" w:rsidP="00D225A0">
            <w:pPr>
              <w:pStyle w:val="ListParagraph"/>
              <w:ind w:left="220"/>
              <w:jc w:val="both"/>
              <w:rPr>
                <w:rFonts w:asciiTheme="majorBidi" w:hAnsiTheme="majorBidi" w:cstheme="majorBidi"/>
                <w:color w:val="000000" w:themeColor="text1"/>
              </w:rPr>
            </w:pPr>
          </w:p>
          <w:p w14:paraId="47058CB0" w14:textId="77777777" w:rsidR="00D225A0" w:rsidRPr="00333ADB" w:rsidRDefault="00D225A0" w:rsidP="00D225A0">
            <w:pPr>
              <w:pStyle w:val="ListParagraph"/>
              <w:ind w:left="220"/>
              <w:jc w:val="both"/>
              <w:rPr>
                <w:rFonts w:asciiTheme="majorBidi" w:hAnsiTheme="majorBidi" w:cstheme="majorBidi"/>
                <w:color w:val="000000" w:themeColor="text1"/>
              </w:rPr>
            </w:pPr>
          </w:p>
          <w:p w14:paraId="3AF31494" w14:textId="77777777" w:rsidR="00D225A0" w:rsidRPr="00333ADB" w:rsidRDefault="00D225A0" w:rsidP="00F5317B">
            <w:pPr>
              <w:pStyle w:val="ListParagraph"/>
              <w:numPr>
                <w:ilvl w:val="0"/>
                <w:numId w:val="2"/>
              </w:numPr>
              <w:ind w:left="220" w:hanging="205"/>
              <w:jc w:val="both"/>
              <w:rPr>
                <w:rFonts w:asciiTheme="majorBidi" w:hAnsiTheme="majorBidi" w:cstheme="majorBidi"/>
                <w:color w:val="000000" w:themeColor="text1"/>
              </w:rPr>
            </w:pPr>
            <w:r w:rsidRPr="00333ADB">
              <w:rPr>
                <w:rFonts w:asciiTheme="majorBidi" w:hAnsiTheme="majorBidi" w:cstheme="majorBidi"/>
                <w:color w:val="000000" w:themeColor="text1"/>
              </w:rPr>
              <w:t>A detailed final report, which is written by the students at the end of the training period, is required.</w:t>
            </w:r>
          </w:p>
          <w:p w14:paraId="1A694709" w14:textId="77777777" w:rsidR="00D225A0" w:rsidRPr="00DE07AD" w:rsidRDefault="00D225A0" w:rsidP="00D225A0">
            <w:pPr>
              <w:jc w:val="lowKashida"/>
              <w:rPr>
                <w:rFonts w:asciiTheme="majorBidi" w:hAnsiTheme="majorBidi" w:cstheme="majorBidi"/>
              </w:rPr>
            </w:pPr>
          </w:p>
        </w:tc>
        <w:tc>
          <w:tcPr>
            <w:tcW w:w="1193" w:type="pct"/>
            <w:vMerge w:val="restart"/>
            <w:tcBorders>
              <w:top w:val="single" w:sz="4" w:space="0" w:color="auto"/>
            </w:tcBorders>
            <w:vAlign w:val="center"/>
          </w:tcPr>
          <w:p w14:paraId="53D6F2DE" w14:textId="77777777" w:rsidR="00D225A0" w:rsidRDefault="00D225A0" w:rsidP="00F5317B">
            <w:pPr>
              <w:pStyle w:val="ListParagraph"/>
              <w:numPr>
                <w:ilvl w:val="0"/>
                <w:numId w:val="2"/>
              </w:numPr>
              <w:ind w:left="263" w:hanging="263"/>
              <w:rPr>
                <w:rFonts w:asciiTheme="majorBidi" w:hAnsiTheme="majorBidi" w:cstheme="majorBidi"/>
                <w:color w:val="000000" w:themeColor="text1"/>
              </w:rPr>
            </w:pPr>
            <w:r w:rsidRPr="00333ADB">
              <w:rPr>
                <w:rFonts w:asciiTheme="majorBidi" w:hAnsiTheme="majorBidi" w:cstheme="majorBidi"/>
                <w:color w:val="000000" w:themeColor="text1"/>
              </w:rPr>
              <w:lastRenderedPageBreak/>
              <w:t xml:space="preserve">Training evaluation reports which measure the knowledge gained during the training and the nature of the </w:t>
            </w:r>
            <w:r w:rsidRPr="00333ADB">
              <w:rPr>
                <w:rFonts w:asciiTheme="majorBidi" w:hAnsiTheme="majorBidi" w:cstheme="majorBidi"/>
                <w:color w:val="000000" w:themeColor="text1"/>
              </w:rPr>
              <w:lastRenderedPageBreak/>
              <w:t>work assigned are given in order to know the regulations, and the training instructions rules.</w:t>
            </w:r>
          </w:p>
          <w:p w14:paraId="78301D3D" w14:textId="77777777" w:rsidR="00D225A0" w:rsidRPr="00FA4127" w:rsidRDefault="00D225A0" w:rsidP="00F5317B">
            <w:pPr>
              <w:pStyle w:val="ListParagraph"/>
              <w:numPr>
                <w:ilvl w:val="0"/>
                <w:numId w:val="2"/>
              </w:numPr>
              <w:ind w:left="263" w:hanging="263"/>
              <w:rPr>
                <w:rFonts w:asciiTheme="majorBidi" w:hAnsiTheme="majorBidi" w:cstheme="majorBidi"/>
                <w:color w:val="000000" w:themeColor="text1"/>
              </w:rPr>
            </w:pPr>
            <w:r w:rsidRPr="00FA4127">
              <w:rPr>
                <w:rFonts w:asciiTheme="majorBidi" w:hAnsiTheme="majorBidi" w:cstheme="majorBidi"/>
                <w:color w:val="000000" w:themeColor="text1"/>
              </w:rPr>
              <w:t>Supervisor opinion of the college, which makes frequent visits to the training field during the training period is very important.</w:t>
            </w:r>
          </w:p>
        </w:tc>
      </w:tr>
      <w:tr w:rsidR="00D225A0" w:rsidRPr="005D2DDD" w14:paraId="286F2E9C" w14:textId="77777777" w:rsidTr="00D225A0">
        <w:tc>
          <w:tcPr>
            <w:tcW w:w="446" w:type="pct"/>
            <w:tcBorders>
              <w:top w:val="dashSmallGap" w:sz="4" w:space="0" w:color="auto"/>
              <w:bottom w:val="dashSmallGap" w:sz="4" w:space="0" w:color="auto"/>
            </w:tcBorders>
            <w:vAlign w:val="center"/>
          </w:tcPr>
          <w:p w14:paraId="424313CF" w14:textId="77777777" w:rsidR="00D225A0" w:rsidRPr="00C76B1F" w:rsidRDefault="00D225A0" w:rsidP="00D225A0">
            <w:pPr>
              <w:jc w:val="center"/>
              <w:rPr>
                <w:rFonts w:asciiTheme="majorBidi" w:hAnsiTheme="majorBidi" w:cstheme="majorBidi"/>
              </w:rPr>
            </w:pPr>
            <w:r w:rsidRPr="00C76B1F">
              <w:rPr>
                <w:rFonts w:asciiTheme="majorBidi" w:hAnsiTheme="majorBidi" w:cstheme="majorBidi"/>
              </w:rPr>
              <w:t>1.2</w:t>
            </w:r>
          </w:p>
        </w:tc>
        <w:tc>
          <w:tcPr>
            <w:tcW w:w="2088" w:type="pct"/>
            <w:tcBorders>
              <w:top w:val="dashSmallGap" w:sz="4" w:space="0" w:color="auto"/>
              <w:bottom w:val="dashSmallGap" w:sz="4" w:space="0" w:color="auto"/>
            </w:tcBorders>
            <w:vAlign w:val="center"/>
          </w:tcPr>
          <w:p w14:paraId="225BB615" w14:textId="77777777" w:rsidR="00D225A0" w:rsidRPr="00C76B1F" w:rsidRDefault="00D225A0" w:rsidP="00D225A0">
            <w:pPr>
              <w:jc w:val="lowKashida"/>
              <w:rPr>
                <w:rFonts w:asciiTheme="majorBidi" w:hAnsiTheme="majorBidi" w:cstheme="majorBidi"/>
              </w:rPr>
            </w:pPr>
            <w:r w:rsidRPr="003103B9">
              <w:rPr>
                <w:rFonts w:asciiTheme="majorBidi" w:hAnsiTheme="majorBidi" w:cstheme="majorBidi"/>
                <w:color w:val="000000" w:themeColor="text1"/>
              </w:rPr>
              <w:t>Broaden students' understanding in their field of specialty.</w:t>
            </w:r>
          </w:p>
        </w:tc>
        <w:tc>
          <w:tcPr>
            <w:tcW w:w="1273" w:type="pct"/>
            <w:vMerge/>
            <w:vAlign w:val="center"/>
          </w:tcPr>
          <w:p w14:paraId="3364FADA" w14:textId="77777777" w:rsidR="00D225A0" w:rsidRPr="00DE07AD" w:rsidRDefault="00D225A0" w:rsidP="00D225A0">
            <w:pPr>
              <w:jc w:val="lowKashida"/>
              <w:rPr>
                <w:rFonts w:asciiTheme="majorBidi" w:hAnsiTheme="majorBidi" w:cstheme="majorBidi"/>
              </w:rPr>
            </w:pPr>
          </w:p>
        </w:tc>
        <w:tc>
          <w:tcPr>
            <w:tcW w:w="1193" w:type="pct"/>
            <w:vMerge/>
            <w:vAlign w:val="center"/>
          </w:tcPr>
          <w:p w14:paraId="43F85204" w14:textId="77777777" w:rsidR="00D225A0" w:rsidRPr="00DE07AD" w:rsidRDefault="00D225A0" w:rsidP="00D225A0">
            <w:pPr>
              <w:jc w:val="lowKashida"/>
              <w:rPr>
                <w:rFonts w:asciiTheme="majorBidi" w:hAnsiTheme="majorBidi" w:cstheme="majorBidi"/>
              </w:rPr>
            </w:pPr>
          </w:p>
        </w:tc>
      </w:tr>
      <w:tr w:rsidR="00D225A0" w:rsidRPr="005D2DDD" w14:paraId="43098DC7" w14:textId="77777777" w:rsidTr="00D225A0">
        <w:tc>
          <w:tcPr>
            <w:tcW w:w="446" w:type="pct"/>
            <w:tcBorders>
              <w:top w:val="dashSmallGap" w:sz="4" w:space="0" w:color="auto"/>
              <w:bottom w:val="single" w:sz="8" w:space="0" w:color="auto"/>
            </w:tcBorders>
            <w:vAlign w:val="center"/>
          </w:tcPr>
          <w:p w14:paraId="4C5BD144" w14:textId="77777777" w:rsidR="00D225A0" w:rsidRPr="00C76B1F" w:rsidRDefault="00D225A0" w:rsidP="00D225A0">
            <w:pPr>
              <w:jc w:val="center"/>
              <w:rPr>
                <w:rFonts w:asciiTheme="majorBidi" w:hAnsiTheme="majorBidi" w:cstheme="majorBidi"/>
              </w:rPr>
            </w:pPr>
            <w:r>
              <w:rPr>
                <w:rFonts w:asciiTheme="majorBidi" w:hAnsiTheme="majorBidi" w:cstheme="majorBidi"/>
              </w:rPr>
              <w:lastRenderedPageBreak/>
              <w:t>1.3</w:t>
            </w:r>
          </w:p>
        </w:tc>
        <w:tc>
          <w:tcPr>
            <w:tcW w:w="2088" w:type="pct"/>
            <w:tcBorders>
              <w:top w:val="dashSmallGap" w:sz="4" w:space="0" w:color="auto"/>
              <w:bottom w:val="single" w:sz="8" w:space="0" w:color="auto"/>
            </w:tcBorders>
            <w:vAlign w:val="center"/>
          </w:tcPr>
          <w:p w14:paraId="7977F930" w14:textId="77777777" w:rsidR="00D225A0" w:rsidRPr="00C76B1F" w:rsidRDefault="00D225A0" w:rsidP="00D225A0">
            <w:pPr>
              <w:jc w:val="lowKashida"/>
              <w:rPr>
                <w:rFonts w:asciiTheme="majorBidi" w:hAnsiTheme="majorBidi" w:cstheme="majorBidi"/>
              </w:rPr>
            </w:pPr>
            <w:r w:rsidRPr="00333ADB">
              <w:rPr>
                <w:rFonts w:asciiTheme="majorBidi" w:hAnsiTheme="majorBidi" w:cstheme="majorBidi"/>
                <w:color w:val="000000" w:themeColor="text1"/>
              </w:rPr>
              <w:t>Give students an opportunity to learn on work systems and the environment before graduation</w:t>
            </w:r>
          </w:p>
        </w:tc>
        <w:tc>
          <w:tcPr>
            <w:tcW w:w="1273" w:type="pct"/>
            <w:vMerge/>
            <w:vAlign w:val="center"/>
          </w:tcPr>
          <w:p w14:paraId="0A9F9E54" w14:textId="77777777" w:rsidR="00D225A0" w:rsidRPr="00DE07AD" w:rsidRDefault="00D225A0" w:rsidP="00D225A0">
            <w:pPr>
              <w:jc w:val="lowKashida"/>
              <w:rPr>
                <w:rFonts w:asciiTheme="majorBidi" w:hAnsiTheme="majorBidi" w:cstheme="majorBidi"/>
              </w:rPr>
            </w:pPr>
          </w:p>
        </w:tc>
        <w:tc>
          <w:tcPr>
            <w:tcW w:w="1193" w:type="pct"/>
            <w:vMerge/>
            <w:vAlign w:val="center"/>
          </w:tcPr>
          <w:p w14:paraId="2889A19B" w14:textId="77777777" w:rsidR="00D225A0" w:rsidRPr="00DE07AD" w:rsidRDefault="00D225A0" w:rsidP="00D225A0">
            <w:pPr>
              <w:jc w:val="lowKashida"/>
              <w:rPr>
                <w:rFonts w:asciiTheme="majorBidi" w:hAnsiTheme="majorBidi" w:cstheme="majorBidi"/>
              </w:rPr>
            </w:pPr>
          </w:p>
        </w:tc>
      </w:tr>
      <w:tr w:rsidR="00D225A0" w:rsidRPr="005D2DDD" w14:paraId="07A97A8C" w14:textId="77777777" w:rsidTr="00D225A0">
        <w:tc>
          <w:tcPr>
            <w:tcW w:w="446" w:type="pct"/>
            <w:tcBorders>
              <w:top w:val="dashSmallGap" w:sz="4" w:space="0" w:color="auto"/>
              <w:bottom w:val="single" w:sz="8" w:space="0" w:color="auto"/>
            </w:tcBorders>
            <w:vAlign w:val="center"/>
          </w:tcPr>
          <w:p w14:paraId="6090D64B" w14:textId="77777777" w:rsidR="00D225A0" w:rsidRDefault="00D225A0" w:rsidP="00D225A0">
            <w:pPr>
              <w:jc w:val="center"/>
              <w:rPr>
                <w:rFonts w:asciiTheme="majorBidi" w:hAnsiTheme="majorBidi" w:cstheme="majorBidi"/>
              </w:rPr>
            </w:pPr>
            <w:r>
              <w:rPr>
                <w:rFonts w:asciiTheme="majorBidi" w:hAnsiTheme="majorBidi" w:cstheme="majorBidi"/>
              </w:rPr>
              <w:lastRenderedPageBreak/>
              <w:t>1.4</w:t>
            </w:r>
          </w:p>
        </w:tc>
        <w:tc>
          <w:tcPr>
            <w:tcW w:w="2088" w:type="pct"/>
            <w:tcBorders>
              <w:top w:val="dashSmallGap" w:sz="4" w:space="0" w:color="auto"/>
              <w:bottom w:val="single" w:sz="8" w:space="0" w:color="auto"/>
            </w:tcBorders>
            <w:vAlign w:val="center"/>
          </w:tcPr>
          <w:p w14:paraId="2F79F4A2" w14:textId="1B146A91" w:rsidR="00D225A0" w:rsidRPr="00C76B1F" w:rsidRDefault="00D225A0" w:rsidP="001C61ED">
            <w:pPr>
              <w:jc w:val="lowKashida"/>
              <w:rPr>
                <w:rFonts w:asciiTheme="majorBidi" w:hAnsiTheme="majorBidi" w:cstheme="majorBidi"/>
              </w:rPr>
            </w:pPr>
            <w:r w:rsidRPr="00376925">
              <w:rPr>
                <w:rFonts w:asciiTheme="majorBidi" w:hAnsiTheme="majorBidi" w:cstheme="majorBidi"/>
                <w:color w:val="000000" w:themeColor="text1"/>
              </w:rPr>
              <w:t>Students will be able to know the reality of the labor m</w:t>
            </w:r>
            <w:r>
              <w:rPr>
                <w:rFonts w:asciiTheme="majorBidi" w:hAnsiTheme="majorBidi" w:cstheme="majorBidi"/>
                <w:color w:val="000000" w:themeColor="text1"/>
              </w:rPr>
              <w:t xml:space="preserve">arket in the field of </w:t>
            </w:r>
            <w:r w:rsidR="001C61ED">
              <w:rPr>
                <w:rFonts w:asciiTheme="majorBidi" w:hAnsiTheme="majorBidi" w:cstheme="majorBidi"/>
                <w:color w:val="000000" w:themeColor="text1"/>
              </w:rPr>
              <w:t>electrical</w:t>
            </w:r>
            <w:r w:rsidRPr="00376925">
              <w:rPr>
                <w:rFonts w:asciiTheme="majorBidi" w:hAnsiTheme="majorBidi" w:cstheme="majorBidi"/>
                <w:color w:val="000000" w:themeColor="text1"/>
              </w:rPr>
              <w:t xml:space="preserve"> engineering and get the training in the same field.</w:t>
            </w:r>
          </w:p>
        </w:tc>
        <w:tc>
          <w:tcPr>
            <w:tcW w:w="1273" w:type="pct"/>
            <w:vMerge/>
            <w:vAlign w:val="center"/>
          </w:tcPr>
          <w:p w14:paraId="74AAA837" w14:textId="77777777" w:rsidR="00D225A0" w:rsidRPr="00DE07AD" w:rsidRDefault="00D225A0" w:rsidP="00D225A0">
            <w:pPr>
              <w:jc w:val="lowKashida"/>
              <w:rPr>
                <w:rFonts w:asciiTheme="majorBidi" w:hAnsiTheme="majorBidi" w:cstheme="majorBidi"/>
              </w:rPr>
            </w:pPr>
          </w:p>
        </w:tc>
        <w:tc>
          <w:tcPr>
            <w:tcW w:w="1193" w:type="pct"/>
            <w:vMerge/>
            <w:vAlign w:val="center"/>
          </w:tcPr>
          <w:p w14:paraId="52043D1E" w14:textId="77777777" w:rsidR="00D225A0" w:rsidRPr="00DE07AD" w:rsidRDefault="00D225A0" w:rsidP="00D225A0">
            <w:pPr>
              <w:jc w:val="lowKashida"/>
              <w:rPr>
                <w:rFonts w:asciiTheme="majorBidi" w:hAnsiTheme="majorBidi" w:cstheme="majorBidi"/>
              </w:rPr>
            </w:pPr>
          </w:p>
        </w:tc>
      </w:tr>
      <w:tr w:rsidR="00D225A0" w:rsidRPr="005D2DDD" w14:paraId="75ACC608" w14:textId="77777777" w:rsidTr="00D225A0">
        <w:tc>
          <w:tcPr>
            <w:tcW w:w="446" w:type="pct"/>
            <w:tcBorders>
              <w:top w:val="dashSmallGap" w:sz="4" w:space="0" w:color="auto"/>
              <w:bottom w:val="single" w:sz="8" w:space="0" w:color="auto"/>
            </w:tcBorders>
            <w:vAlign w:val="center"/>
          </w:tcPr>
          <w:p w14:paraId="0BCF0DC0" w14:textId="77777777" w:rsidR="00D225A0" w:rsidRDefault="00D225A0" w:rsidP="00D225A0">
            <w:pPr>
              <w:jc w:val="center"/>
              <w:rPr>
                <w:rFonts w:asciiTheme="majorBidi" w:hAnsiTheme="majorBidi" w:cstheme="majorBidi"/>
              </w:rPr>
            </w:pPr>
            <w:r>
              <w:rPr>
                <w:rFonts w:asciiTheme="majorBidi" w:hAnsiTheme="majorBidi" w:cstheme="majorBidi"/>
              </w:rPr>
              <w:t>1.5</w:t>
            </w:r>
          </w:p>
        </w:tc>
        <w:tc>
          <w:tcPr>
            <w:tcW w:w="2088" w:type="pct"/>
            <w:tcBorders>
              <w:top w:val="dashSmallGap" w:sz="4" w:space="0" w:color="auto"/>
              <w:bottom w:val="single" w:sz="8" w:space="0" w:color="auto"/>
            </w:tcBorders>
            <w:vAlign w:val="center"/>
          </w:tcPr>
          <w:p w14:paraId="214F3DC4" w14:textId="77777777" w:rsidR="00D225A0" w:rsidRPr="00C76B1F" w:rsidRDefault="00D225A0" w:rsidP="00D225A0">
            <w:pPr>
              <w:jc w:val="lowKashida"/>
              <w:rPr>
                <w:rFonts w:asciiTheme="majorBidi" w:hAnsiTheme="majorBidi" w:cstheme="majorBidi"/>
              </w:rPr>
            </w:pPr>
            <w:r w:rsidRPr="00333ADB">
              <w:rPr>
                <w:rFonts w:asciiTheme="majorBidi" w:hAnsiTheme="majorBidi" w:cstheme="majorBidi"/>
                <w:color w:val="000000" w:themeColor="text1"/>
              </w:rPr>
              <w:t>Familiarize students with the best career opportunities available after graduation</w:t>
            </w:r>
          </w:p>
        </w:tc>
        <w:tc>
          <w:tcPr>
            <w:tcW w:w="1273" w:type="pct"/>
            <w:vMerge/>
            <w:tcBorders>
              <w:bottom w:val="single" w:sz="8" w:space="0" w:color="auto"/>
            </w:tcBorders>
            <w:vAlign w:val="center"/>
          </w:tcPr>
          <w:p w14:paraId="780158D3" w14:textId="77777777" w:rsidR="00D225A0" w:rsidRPr="00DE07AD" w:rsidRDefault="00D225A0" w:rsidP="00D225A0">
            <w:pPr>
              <w:jc w:val="lowKashida"/>
              <w:rPr>
                <w:rFonts w:asciiTheme="majorBidi" w:hAnsiTheme="majorBidi" w:cstheme="majorBidi"/>
              </w:rPr>
            </w:pPr>
          </w:p>
        </w:tc>
        <w:tc>
          <w:tcPr>
            <w:tcW w:w="1193" w:type="pct"/>
            <w:vMerge/>
            <w:tcBorders>
              <w:bottom w:val="single" w:sz="8" w:space="0" w:color="auto"/>
            </w:tcBorders>
            <w:vAlign w:val="center"/>
          </w:tcPr>
          <w:p w14:paraId="66B98193" w14:textId="77777777" w:rsidR="00D225A0" w:rsidRPr="00DE07AD" w:rsidRDefault="00D225A0" w:rsidP="00D225A0">
            <w:pPr>
              <w:jc w:val="lowKashida"/>
              <w:rPr>
                <w:rFonts w:asciiTheme="majorBidi" w:hAnsiTheme="majorBidi" w:cstheme="majorBidi"/>
              </w:rPr>
            </w:pPr>
          </w:p>
        </w:tc>
      </w:tr>
      <w:tr w:rsidR="00D225A0" w:rsidRPr="005D2DDD" w14:paraId="234DB7A5" w14:textId="77777777" w:rsidTr="00D225A0">
        <w:tc>
          <w:tcPr>
            <w:tcW w:w="446" w:type="pct"/>
            <w:tcBorders>
              <w:top w:val="single" w:sz="8" w:space="0" w:color="auto"/>
              <w:bottom w:val="single" w:sz="4" w:space="0" w:color="auto"/>
            </w:tcBorders>
            <w:shd w:val="clear" w:color="auto" w:fill="DBE5F1" w:themeFill="accent1" w:themeFillTint="33"/>
            <w:vAlign w:val="center"/>
          </w:tcPr>
          <w:p w14:paraId="003614C0" w14:textId="77777777" w:rsidR="00D225A0" w:rsidRPr="00C76B1F" w:rsidRDefault="00D225A0" w:rsidP="00D225A0">
            <w:pPr>
              <w:jc w:val="center"/>
              <w:rPr>
                <w:rFonts w:asciiTheme="majorBidi" w:hAnsiTheme="majorBidi" w:cstheme="majorBidi"/>
                <w:b/>
                <w:bCs/>
                <w:sz w:val="20"/>
                <w:szCs w:val="20"/>
              </w:rPr>
            </w:pPr>
            <w:r w:rsidRPr="00C76B1F">
              <w:rPr>
                <w:rFonts w:asciiTheme="majorBidi" w:hAnsiTheme="majorBidi" w:cstheme="majorBidi"/>
                <w:b/>
                <w:bCs/>
                <w:sz w:val="20"/>
                <w:szCs w:val="20"/>
              </w:rPr>
              <w:t>2.0</w:t>
            </w:r>
          </w:p>
        </w:tc>
        <w:tc>
          <w:tcPr>
            <w:tcW w:w="4554" w:type="pct"/>
            <w:gridSpan w:val="3"/>
            <w:tcBorders>
              <w:top w:val="single" w:sz="8" w:space="0" w:color="auto"/>
              <w:bottom w:val="single" w:sz="4" w:space="0" w:color="auto"/>
            </w:tcBorders>
            <w:shd w:val="clear" w:color="auto" w:fill="DBE5F1" w:themeFill="accent1" w:themeFillTint="33"/>
            <w:vAlign w:val="center"/>
          </w:tcPr>
          <w:p w14:paraId="35C6B655" w14:textId="77777777" w:rsidR="00D225A0" w:rsidRPr="00C76B1F" w:rsidRDefault="00D225A0" w:rsidP="00D225A0">
            <w:pPr>
              <w:rPr>
                <w:b/>
                <w:bCs/>
              </w:rPr>
            </w:pPr>
            <w:r w:rsidRPr="00C76B1F">
              <w:rPr>
                <w:b/>
                <w:bCs/>
              </w:rPr>
              <w:t>Skills</w:t>
            </w:r>
          </w:p>
        </w:tc>
      </w:tr>
      <w:tr w:rsidR="00D225A0" w:rsidRPr="005D2DDD" w14:paraId="0707FE80" w14:textId="77777777" w:rsidTr="00D225A0">
        <w:tc>
          <w:tcPr>
            <w:tcW w:w="446" w:type="pct"/>
            <w:tcBorders>
              <w:top w:val="single" w:sz="4" w:space="0" w:color="auto"/>
              <w:bottom w:val="dashSmallGap" w:sz="4" w:space="0" w:color="auto"/>
            </w:tcBorders>
            <w:vAlign w:val="center"/>
          </w:tcPr>
          <w:p w14:paraId="778AF1DB" w14:textId="77777777" w:rsidR="00D225A0" w:rsidRPr="00C76B1F" w:rsidRDefault="00D225A0" w:rsidP="00D225A0">
            <w:pPr>
              <w:jc w:val="center"/>
              <w:rPr>
                <w:rFonts w:asciiTheme="majorBidi" w:hAnsiTheme="majorBidi" w:cstheme="majorBidi"/>
              </w:rPr>
            </w:pPr>
            <w:r w:rsidRPr="00C76B1F">
              <w:rPr>
                <w:rFonts w:asciiTheme="majorBidi" w:hAnsiTheme="majorBidi" w:cstheme="majorBidi"/>
              </w:rPr>
              <w:t>2.1</w:t>
            </w:r>
          </w:p>
        </w:tc>
        <w:tc>
          <w:tcPr>
            <w:tcW w:w="2088" w:type="pct"/>
            <w:tcBorders>
              <w:top w:val="single" w:sz="4" w:space="0" w:color="auto"/>
              <w:bottom w:val="dashSmallGap" w:sz="4" w:space="0" w:color="auto"/>
            </w:tcBorders>
            <w:vAlign w:val="center"/>
          </w:tcPr>
          <w:p w14:paraId="286D5240" w14:textId="7FDB46B2" w:rsidR="00D225A0" w:rsidRPr="00C76B1F" w:rsidRDefault="00D225A0" w:rsidP="001C61ED">
            <w:pPr>
              <w:jc w:val="lowKashida"/>
              <w:rPr>
                <w:rFonts w:asciiTheme="majorBidi" w:hAnsiTheme="majorBidi" w:cstheme="majorBidi"/>
              </w:rPr>
            </w:pPr>
            <w:r w:rsidRPr="00333ADB">
              <w:rPr>
                <w:rFonts w:asciiTheme="majorBidi" w:hAnsiTheme="majorBidi" w:cstheme="majorBidi"/>
                <w:color w:val="000000" w:themeColor="text1"/>
              </w:rPr>
              <w:t>Enable the students to apply a number of the skills taught in the program on realistic situa</w:t>
            </w:r>
            <w:r>
              <w:rPr>
                <w:rFonts w:asciiTheme="majorBidi" w:hAnsiTheme="majorBidi" w:cstheme="majorBidi"/>
                <w:color w:val="000000" w:themeColor="text1"/>
              </w:rPr>
              <w:t xml:space="preserve">tions in the field of </w:t>
            </w:r>
            <w:r w:rsidR="001C61ED">
              <w:rPr>
                <w:rFonts w:asciiTheme="majorBidi" w:hAnsiTheme="majorBidi" w:cstheme="majorBidi"/>
                <w:color w:val="000000" w:themeColor="text1"/>
              </w:rPr>
              <w:t xml:space="preserve">electrical </w:t>
            </w:r>
            <w:r w:rsidRPr="00333ADB">
              <w:rPr>
                <w:rFonts w:asciiTheme="majorBidi" w:hAnsiTheme="majorBidi" w:cstheme="majorBidi"/>
                <w:color w:val="000000" w:themeColor="text1"/>
              </w:rPr>
              <w:t>engineering</w:t>
            </w:r>
            <w:r>
              <w:rPr>
                <w:rFonts w:asciiTheme="majorBidi" w:hAnsiTheme="majorBidi" w:cstheme="majorBidi"/>
                <w:color w:val="000000" w:themeColor="text1"/>
              </w:rPr>
              <w:t>.</w:t>
            </w:r>
          </w:p>
        </w:tc>
        <w:tc>
          <w:tcPr>
            <w:tcW w:w="1273" w:type="pct"/>
            <w:vMerge w:val="restart"/>
            <w:tcBorders>
              <w:top w:val="single" w:sz="4" w:space="0" w:color="auto"/>
            </w:tcBorders>
          </w:tcPr>
          <w:p w14:paraId="04F9261D" w14:textId="77777777" w:rsidR="00D225A0" w:rsidRPr="00333ADB" w:rsidRDefault="00D225A0" w:rsidP="00F5317B">
            <w:pPr>
              <w:pStyle w:val="ListParagraph"/>
              <w:numPr>
                <w:ilvl w:val="0"/>
                <w:numId w:val="3"/>
              </w:numPr>
              <w:ind w:left="253" w:hanging="253"/>
              <w:jc w:val="both"/>
              <w:rPr>
                <w:rFonts w:asciiTheme="majorBidi" w:hAnsiTheme="majorBidi" w:cstheme="majorBidi"/>
                <w:color w:val="000000" w:themeColor="text1"/>
              </w:rPr>
            </w:pPr>
            <w:r w:rsidRPr="00333ADB">
              <w:rPr>
                <w:rFonts w:asciiTheme="majorBidi" w:hAnsiTheme="majorBidi" w:cstheme="majorBidi"/>
                <w:color w:val="000000" w:themeColor="text1"/>
              </w:rPr>
              <w:t xml:space="preserve">Urged the trainee how to be initiative by asking solutions to the issues gained in the training environment. </w:t>
            </w:r>
          </w:p>
          <w:p w14:paraId="6537D73D" w14:textId="77777777" w:rsidR="00D225A0" w:rsidRDefault="00D225A0" w:rsidP="00F5317B">
            <w:pPr>
              <w:pStyle w:val="ListParagraph"/>
              <w:numPr>
                <w:ilvl w:val="0"/>
                <w:numId w:val="3"/>
              </w:numPr>
              <w:ind w:left="253" w:hanging="253"/>
              <w:jc w:val="both"/>
              <w:rPr>
                <w:rFonts w:asciiTheme="majorBidi" w:hAnsiTheme="majorBidi" w:cstheme="majorBidi"/>
                <w:color w:val="000000" w:themeColor="text1"/>
              </w:rPr>
            </w:pPr>
            <w:r w:rsidRPr="00333ADB">
              <w:rPr>
                <w:rFonts w:asciiTheme="majorBidi" w:hAnsiTheme="majorBidi" w:cstheme="majorBidi"/>
                <w:color w:val="000000" w:themeColor="text1"/>
              </w:rPr>
              <w:t>Help the trainee to think logically to resolve the issues through a specific sequence of steps.</w:t>
            </w:r>
          </w:p>
          <w:p w14:paraId="2A491B8C" w14:textId="77777777" w:rsidR="00D225A0" w:rsidRDefault="00D225A0" w:rsidP="00F5317B">
            <w:pPr>
              <w:pStyle w:val="ListParagraph"/>
              <w:numPr>
                <w:ilvl w:val="0"/>
                <w:numId w:val="3"/>
              </w:numPr>
              <w:ind w:left="253" w:hanging="253"/>
              <w:jc w:val="both"/>
              <w:rPr>
                <w:rFonts w:asciiTheme="majorBidi" w:hAnsiTheme="majorBidi" w:cstheme="majorBidi"/>
                <w:color w:val="000000" w:themeColor="text1"/>
              </w:rPr>
            </w:pPr>
            <w:r w:rsidRPr="00FA4127">
              <w:rPr>
                <w:rFonts w:asciiTheme="majorBidi" w:hAnsiTheme="majorBidi" w:cstheme="majorBidi"/>
                <w:color w:val="000000" w:themeColor="text1"/>
              </w:rPr>
              <w:t xml:space="preserve"> Discuss the issues in a realistic training environment.</w:t>
            </w:r>
          </w:p>
          <w:p w14:paraId="51B2A246" w14:textId="77777777" w:rsidR="00D225A0" w:rsidRDefault="00D225A0" w:rsidP="00F5317B">
            <w:pPr>
              <w:pStyle w:val="ListParagraph"/>
              <w:numPr>
                <w:ilvl w:val="0"/>
                <w:numId w:val="3"/>
              </w:numPr>
              <w:ind w:left="253" w:hanging="253"/>
              <w:jc w:val="both"/>
              <w:rPr>
                <w:rFonts w:asciiTheme="majorBidi" w:hAnsiTheme="majorBidi" w:cstheme="majorBidi"/>
                <w:color w:val="000000" w:themeColor="text1"/>
              </w:rPr>
            </w:pPr>
            <w:r w:rsidRPr="00FA4127">
              <w:rPr>
                <w:rFonts w:asciiTheme="majorBidi" w:hAnsiTheme="majorBidi" w:cstheme="majorBidi"/>
                <w:color w:val="000000" w:themeColor="text1"/>
              </w:rPr>
              <w:t>The training supervisors provide advice and guidance to the trainee about his role as a member or chairman of the group in a discussion group.</w:t>
            </w:r>
          </w:p>
          <w:p w14:paraId="4D083E28" w14:textId="77777777" w:rsidR="00D225A0" w:rsidRDefault="00D225A0" w:rsidP="00F5317B">
            <w:pPr>
              <w:pStyle w:val="ListParagraph"/>
              <w:numPr>
                <w:ilvl w:val="0"/>
                <w:numId w:val="3"/>
              </w:numPr>
              <w:ind w:left="253" w:hanging="253"/>
              <w:jc w:val="both"/>
              <w:rPr>
                <w:rFonts w:asciiTheme="majorBidi" w:hAnsiTheme="majorBidi" w:cstheme="majorBidi"/>
                <w:color w:val="000000" w:themeColor="text1"/>
              </w:rPr>
            </w:pPr>
            <w:r w:rsidRPr="00FA4127">
              <w:rPr>
                <w:rFonts w:asciiTheme="majorBidi" w:hAnsiTheme="majorBidi" w:cstheme="majorBidi"/>
                <w:color w:val="000000" w:themeColor="text1"/>
              </w:rPr>
              <w:t xml:space="preserve"> Assigning the trainee to study the issues directly related to his specialty, and advise him after giving him enough time to make proposals about it. </w:t>
            </w:r>
          </w:p>
          <w:p w14:paraId="50455F7E" w14:textId="77777777" w:rsidR="00D225A0" w:rsidRPr="00FA4127" w:rsidRDefault="00D225A0" w:rsidP="00F5317B">
            <w:pPr>
              <w:pStyle w:val="ListParagraph"/>
              <w:numPr>
                <w:ilvl w:val="0"/>
                <w:numId w:val="3"/>
              </w:numPr>
              <w:ind w:left="253" w:hanging="253"/>
              <w:jc w:val="both"/>
              <w:rPr>
                <w:rFonts w:asciiTheme="majorBidi" w:hAnsiTheme="majorBidi" w:cstheme="majorBidi"/>
                <w:color w:val="000000" w:themeColor="text1"/>
              </w:rPr>
            </w:pPr>
            <w:r w:rsidRPr="00FA4127">
              <w:rPr>
                <w:rFonts w:asciiTheme="majorBidi" w:hAnsiTheme="majorBidi" w:cstheme="majorBidi"/>
                <w:color w:val="000000" w:themeColor="text1"/>
              </w:rPr>
              <w:lastRenderedPageBreak/>
              <w:t>Include trainee completed work tasks in various sources of information.</w:t>
            </w:r>
          </w:p>
        </w:tc>
        <w:tc>
          <w:tcPr>
            <w:tcW w:w="1193" w:type="pct"/>
            <w:vMerge w:val="restart"/>
            <w:tcBorders>
              <w:top w:val="single" w:sz="4" w:space="0" w:color="auto"/>
            </w:tcBorders>
          </w:tcPr>
          <w:p w14:paraId="106D523F" w14:textId="77777777" w:rsidR="00D225A0" w:rsidRDefault="00D225A0" w:rsidP="00F5317B">
            <w:pPr>
              <w:pStyle w:val="ListParagraph"/>
              <w:numPr>
                <w:ilvl w:val="0"/>
                <w:numId w:val="3"/>
              </w:numPr>
              <w:ind w:left="263" w:hanging="263"/>
              <w:jc w:val="both"/>
              <w:rPr>
                <w:rFonts w:asciiTheme="majorBidi" w:hAnsiTheme="majorBidi" w:cstheme="majorBidi"/>
                <w:color w:val="000000" w:themeColor="text1"/>
              </w:rPr>
            </w:pPr>
            <w:r w:rsidRPr="00333ADB">
              <w:rPr>
                <w:rFonts w:asciiTheme="majorBidi" w:hAnsiTheme="majorBidi" w:cstheme="majorBidi"/>
                <w:color w:val="000000" w:themeColor="text1"/>
              </w:rPr>
              <w:lastRenderedPageBreak/>
              <w:t>Preparing training report, which measures the skills acquired through training and self-reliance.</w:t>
            </w:r>
          </w:p>
          <w:p w14:paraId="4CF8FCD3" w14:textId="77777777" w:rsidR="00D225A0" w:rsidRPr="00FA4127" w:rsidRDefault="00D225A0" w:rsidP="00F5317B">
            <w:pPr>
              <w:pStyle w:val="ListParagraph"/>
              <w:numPr>
                <w:ilvl w:val="0"/>
                <w:numId w:val="3"/>
              </w:numPr>
              <w:ind w:left="263" w:hanging="263"/>
              <w:jc w:val="both"/>
              <w:rPr>
                <w:rFonts w:asciiTheme="majorBidi" w:hAnsiTheme="majorBidi" w:cstheme="majorBidi"/>
                <w:color w:val="000000" w:themeColor="text1"/>
              </w:rPr>
            </w:pPr>
            <w:r w:rsidRPr="00333ADB">
              <w:rPr>
                <w:rFonts w:asciiTheme="majorBidi" w:hAnsiTheme="majorBidi" w:cstheme="majorBidi"/>
                <w:color w:val="000000" w:themeColor="text1"/>
              </w:rPr>
              <w:t xml:space="preserve"> </w:t>
            </w:r>
            <w:r w:rsidRPr="00FA4127">
              <w:rPr>
                <w:rFonts w:asciiTheme="majorBidi" w:hAnsiTheme="majorBidi" w:cstheme="majorBidi"/>
                <w:color w:val="000000" w:themeColor="text1"/>
              </w:rPr>
              <w:t>Supervisor opinion which makes a frequent visit to the trainee during the training period is very important.</w:t>
            </w:r>
          </w:p>
        </w:tc>
      </w:tr>
      <w:tr w:rsidR="00D225A0" w:rsidRPr="005D2DDD" w14:paraId="2EC3BD24" w14:textId="77777777" w:rsidTr="00D225A0">
        <w:tc>
          <w:tcPr>
            <w:tcW w:w="446" w:type="pct"/>
            <w:tcBorders>
              <w:top w:val="dashSmallGap" w:sz="4" w:space="0" w:color="auto"/>
              <w:bottom w:val="dashSmallGap" w:sz="4" w:space="0" w:color="auto"/>
            </w:tcBorders>
            <w:vAlign w:val="center"/>
          </w:tcPr>
          <w:p w14:paraId="58BB31CA" w14:textId="77777777" w:rsidR="00D225A0" w:rsidRPr="00C76B1F" w:rsidRDefault="00D225A0" w:rsidP="00D225A0">
            <w:pPr>
              <w:jc w:val="center"/>
              <w:rPr>
                <w:rFonts w:asciiTheme="majorBidi" w:hAnsiTheme="majorBidi" w:cstheme="majorBidi"/>
              </w:rPr>
            </w:pPr>
            <w:r w:rsidRPr="00C76B1F">
              <w:rPr>
                <w:rFonts w:asciiTheme="majorBidi" w:hAnsiTheme="majorBidi" w:cstheme="majorBidi"/>
              </w:rPr>
              <w:t>2.2</w:t>
            </w:r>
          </w:p>
        </w:tc>
        <w:tc>
          <w:tcPr>
            <w:tcW w:w="2088" w:type="pct"/>
            <w:tcBorders>
              <w:top w:val="dashSmallGap" w:sz="4" w:space="0" w:color="auto"/>
              <w:bottom w:val="dashSmallGap" w:sz="4" w:space="0" w:color="auto"/>
            </w:tcBorders>
            <w:vAlign w:val="center"/>
          </w:tcPr>
          <w:p w14:paraId="2072028D" w14:textId="77777777" w:rsidR="00D225A0" w:rsidRPr="00C76B1F" w:rsidRDefault="00D225A0" w:rsidP="00D225A0">
            <w:pPr>
              <w:jc w:val="lowKashida"/>
              <w:rPr>
                <w:rFonts w:asciiTheme="majorBidi" w:hAnsiTheme="majorBidi" w:cstheme="majorBidi"/>
              </w:rPr>
            </w:pPr>
            <w:r w:rsidRPr="00333ADB">
              <w:rPr>
                <w:rFonts w:asciiTheme="majorBidi" w:hAnsiTheme="majorBidi" w:cstheme="majorBidi"/>
                <w:color w:val="000000" w:themeColor="text1"/>
              </w:rPr>
              <w:t>The ability to understand the different engineering issues gained in the training environment and diagnoses problems encountered and recommend solutions based on the theories studied.</w:t>
            </w:r>
          </w:p>
        </w:tc>
        <w:tc>
          <w:tcPr>
            <w:tcW w:w="1273" w:type="pct"/>
            <w:vMerge/>
            <w:vAlign w:val="center"/>
          </w:tcPr>
          <w:p w14:paraId="50D8B1D7" w14:textId="77777777" w:rsidR="00D225A0" w:rsidRPr="00DE07AD" w:rsidRDefault="00D225A0" w:rsidP="00D225A0">
            <w:pPr>
              <w:jc w:val="lowKashida"/>
              <w:rPr>
                <w:rFonts w:asciiTheme="majorBidi" w:hAnsiTheme="majorBidi" w:cstheme="majorBidi"/>
              </w:rPr>
            </w:pPr>
          </w:p>
        </w:tc>
        <w:tc>
          <w:tcPr>
            <w:tcW w:w="1193" w:type="pct"/>
            <w:vMerge/>
            <w:vAlign w:val="center"/>
          </w:tcPr>
          <w:p w14:paraId="242B5E0C" w14:textId="77777777" w:rsidR="00D225A0" w:rsidRPr="00DE07AD" w:rsidRDefault="00D225A0" w:rsidP="00D225A0">
            <w:pPr>
              <w:jc w:val="lowKashida"/>
              <w:rPr>
                <w:rFonts w:asciiTheme="majorBidi" w:hAnsiTheme="majorBidi" w:cstheme="majorBidi"/>
              </w:rPr>
            </w:pPr>
          </w:p>
        </w:tc>
      </w:tr>
      <w:tr w:rsidR="00D225A0" w:rsidRPr="005D2DDD" w14:paraId="57F4EC06" w14:textId="77777777" w:rsidTr="00D225A0">
        <w:tc>
          <w:tcPr>
            <w:tcW w:w="446" w:type="pct"/>
            <w:tcBorders>
              <w:top w:val="dashSmallGap" w:sz="4" w:space="0" w:color="auto"/>
              <w:bottom w:val="single" w:sz="8" w:space="0" w:color="auto"/>
            </w:tcBorders>
            <w:vAlign w:val="center"/>
          </w:tcPr>
          <w:p w14:paraId="263BCC32" w14:textId="77777777" w:rsidR="00D225A0" w:rsidRPr="00C76B1F" w:rsidRDefault="00D225A0" w:rsidP="00D225A0">
            <w:pPr>
              <w:jc w:val="center"/>
              <w:rPr>
                <w:rFonts w:asciiTheme="majorBidi" w:hAnsiTheme="majorBidi" w:cstheme="majorBidi"/>
              </w:rPr>
            </w:pPr>
            <w:r>
              <w:rPr>
                <w:rFonts w:asciiTheme="majorBidi" w:hAnsiTheme="majorBidi" w:cstheme="majorBidi"/>
              </w:rPr>
              <w:t>2.3</w:t>
            </w:r>
          </w:p>
        </w:tc>
        <w:tc>
          <w:tcPr>
            <w:tcW w:w="2088" w:type="pct"/>
            <w:tcBorders>
              <w:top w:val="dashSmallGap" w:sz="4" w:space="0" w:color="auto"/>
              <w:bottom w:val="single" w:sz="8" w:space="0" w:color="auto"/>
            </w:tcBorders>
            <w:vAlign w:val="center"/>
          </w:tcPr>
          <w:p w14:paraId="5F1563E4" w14:textId="77777777" w:rsidR="00D225A0" w:rsidRPr="00C76B1F" w:rsidRDefault="00D225A0" w:rsidP="00D225A0">
            <w:pPr>
              <w:jc w:val="lowKashida"/>
              <w:rPr>
                <w:rFonts w:asciiTheme="majorBidi" w:hAnsiTheme="majorBidi" w:cstheme="majorBidi"/>
              </w:rPr>
            </w:pPr>
            <w:r w:rsidRPr="00376925">
              <w:rPr>
                <w:rFonts w:asciiTheme="majorBidi" w:hAnsiTheme="majorBidi" w:cstheme="majorBidi"/>
                <w:color w:val="000000" w:themeColor="text1"/>
              </w:rPr>
              <w:t>The ability to use information and communication technologies, especially the Internet, to gather information, and understanding and exchange information and ideas with others.</w:t>
            </w:r>
          </w:p>
        </w:tc>
        <w:tc>
          <w:tcPr>
            <w:tcW w:w="1273" w:type="pct"/>
            <w:vMerge/>
            <w:vAlign w:val="center"/>
          </w:tcPr>
          <w:p w14:paraId="52A617D7" w14:textId="77777777" w:rsidR="00D225A0" w:rsidRPr="00DE07AD" w:rsidRDefault="00D225A0" w:rsidP="00D225A0">
            <w:pPr>
              <w:jc w:val="lowKashida"/>
              <w:rPr>
                <w:rFonts w:asciiTheme="majorBidi" w:hAnsiTheme="majorBidi" w:cstheme="majorBidi"/>
              </w:rPr>
            </w:pPr>
          </w:p>
        </w:tc>
        <w:tc>
          <w:tcPr>
            <w:tcW w:w="1193" w:type="pct"/>
            <w:vMerge/>
            <w:vAlign w:val="center"/>
          </w:tcPr>
          <w:p w14:paraId="48ED702B" w14:textId="77777777" w:rsidR="00D225A0" w:rsidRPr="00DE07AD" w:rsidRDefault="00D225A0" w:rsidP="00D225A0">
            <w:pPr>
              <w:jc w:val="lowKashida"/>
              <w:rPr>
                <w:rFonts w:asciiTheme="majorBidi" w:hAnsiTheme="majorBidi" w:cstheme="majorBidi"/>
              </w:rPr>
            </w:pPr>
          </w:p>
        </w:tc>
      </w:tr>
      <w:tr w:rsidR="00D225A0" w:rsidRPr="005D2DDD" w14:paraId="51C35243" w14:textId="77777777" w:rsidTr="00D225A0">
        <w:tc>
          <w:tcPr>
            <w:tcW w:w="446" w:type="pct"/>
            <w:tcBorders>
              <w:top w:val="dashSmallGap" w:sz="4" w:space="0" w:color="auto"/>
              <w:bottom w:val="single" w:sz="8" w:space="0" w:color="auto"/>
            </w:tcBorders>
            <w:vAlign w:val="center"/>
          </w:tcPr>
          <w:p w14:paraId="6A0F8A2E" w14:textId="77777777" w:rsidR="00D225A0" w:rsidRDefault="00D225A0" w:rsidP="00D225A0">
            <w:pPr>
              <w:jc w:val="center"/>
              <w:rPr>
                <w:rFonts w:asciiTheme="majorBidi" w:hAnsiTheme="majorBidi" w:cstheme="majorBidi"/>
              </w:rPr>
            </w:pPr>
            <w:r>
              <w:rPr>
                <w:rFonts w:asciiTheme="majorBidi" w:hAnsiTheme="majorBidi" w:cstheme="majorBidi"/>
              </w:rPr>
              <w:t>2.4</w:t>
            </w:r>
          </w:p>
        </w:tc>
        <w:tc>
          <w:tcPr>
            <w:tcW w:w="2088" w:type="pct"/>
            <w:tcBorders>
              <w:top w:val="dashSmallGap" w:sz="4" w:space="0" w:color="auto"/>
              <w:bottom w:val="single" w:sz="8" w:space="0" w:color="auto"/>
            </w:tcBorders>
            <w:vAlign w:val="center"/>
          </w:tcPr>
          <w:p w14:paraId="7134E50B" w14:textId="77777777" w:rsidR="00D225A0" w:rsidRPr="00C76B1F" w:rsidRDefault="00D225A0" w:rsidP="00D225A0">
            <w:pPr>
              <w:jc w:val="lowKashida"/>
              <w:rPr>
                <w:rFonts w:asciiTheme="majorBidi" w:hAnsiTheme="majorBidi" w:cstheme="majorBidi"/>
              </w:rPr>
            </w:pPr>
            <w:r w:rsidRPr="00376925">
              <w:rPr>
                <w:rFonts w:asciiTheme="majorBidi" w:hAnsiTheme="majorBidi" w:cstheme="majorBidi"/>
              </w:rPr>
              <w:t>Acquisition of speaking and writing, listening and reading skills in English.</w:t>
            </w:r>
          </w:p>
        </w:tc>
        <w:tc>
          <w:tcPr>
            <w:tcW w:w="1273" w:type="pct"/>
            <w:vMerge/>
            <w:vAlign w:val="center"/>
          </w:tcPr>
          <w:p w14:paraId="1543CB23" w14:textId="77777777" w:rsidR="00D225A0" w:rsidRPr="00DE07AD" w:rsidRDefault="00D225A0" w:rsidP="00D225A0">
            <w:pPr>
              <w:jc w:val="lowKashida"/>
              <w:rPr>
                <w:rFonts w:asciiTheme="majorBidi" w:hAnsiTheme="majorBidi" w:cstheme="majorBidi"/>
              </w:rPr>
            </w:pPr>
          </w:p>
        </w:tc>
        <w:tc>
          <w:tcPr>
            <w:tcW w:w="1193" w:type="pct"/>
            <w:vMerge/>
            <w:vAlign w:val="center"/>
          </w:tcPr>
          <w:p w14:paraId="64D4C62B" w14:textId="77777777" w:rsidR="00D225A0" w:rsidRPr="00DE07AD" w:rsidRDefault="00D225A0" w:rsidP="00D225A0">
            <w:pPr>
              <w:jc w:val="lowKashida"/>
              <w:rPr>
                <w:rFonts w:asciiTheme="majorBidi" w:hAnsiTheme="majorBidi" w:cstheme="majorBidi"/>
              </w:rPr>
            </w:pPr>
          </w:p>
        </w:tc>
      </w:tr>
      <w:tr w:rsidR="00D225A0" w:rsidRPr="005D2DDD" w14:paraId="0DBA3127" w14:textId="77777777" w:rsidTr="00D225A0">
        <w:tc>
          <w:tcPr>
            <w:tcW w:w="446" w:type="pct"/>
            <w:tcBorders>
              <w:top w:val="dashSmallGap" w:sz="4" w:space="0" w:color="auto"/>
              <w:bottom w:val="single" w:sz="8" w:space="0" w:color="auto"/>
            </w:tcBorders>
            <w:vAlign w:val="center"/>
          </w:tcPr>
          <w:p w14:paraId="4D37AABB" w14:textId="77777777" w:rsidR="00D225A0" w:rsidRDefault="00D225A0" w:rsidP="00D225A0">
            <w:pPr>
              <w:jc w:val="center"/>
              <w:rPr>
                <w:rFonts w:asciiTheme="majorBidi" w:hAnsiTheme="majorBidi" w:cstheme="majorBidi"/>
              </w:rPr>
            </w:pPr>
            <w:r>
              <w:rPr>
                <w:rFonts w:asciiTheme="majorBidi" w:hAnsiTheme="majorBidi" w:cstheme="majorBidi"/>
              </w:rPr>
              <w:t>2.5</w:t>
            </w:r>
          </w:p>
        </w:tc>
        <w:tc>
          <w:tcPr>
            <w:tcW w:w="2088" w:type="pct"/>
            <w:tcBorders>
              <w:top w:val="dashSmallGap" w:sz="4" w:space="0" w:color="auto"/>
              <w:bottom w:val="single" w:sz="8" w:space="0" w:color="auto"/>
            </w:tcBorders>
            <w:vAlign w:val="center"/>
          </w:tcPr>
          <w:p w14:paraId="6B9DB254" w14:textId="77777777" w:rsidR="00D225A0" w:rsidRPr="00C76B1F" w:rsidRDefault="00D225A0" w:rsidP="00D225A0">
            <w:pPr>
              <w:jc w:val="lowKashida"/>
              <w:rPr>
                <w:rFonts w:asciiTheme="majorBidi" w:hAnsiTheme="majorBidi" w:cstheme="majorBidi"/>
              </w:rPr>
            </w:pPr>
            <w:r w:rsidRPr="00333ADB">
              <w:rPr>
                <w:rFonts w:asciiTheme="majorBidi" w:hAnsiTheme="majorBidi" w:cstheme="majorBidi"/>
                <w:color w:val="000000" w:themeColor="text1"/>
              </w:rPr>
              <w:t>Ability to take responsibility to learn new work tasks, and to identify the sources of information which will help them to do the work.</w:t>
            </w:r>
          </w:p>
        </w:tc>
        <w:tc>
          <w:tcPr>
            <w:tcW w:w="1273" w:type="pct"/>
            <w:vMerge/>
            <w:tcBorders>
              <w:bottom w:val="single" w:sz="8" w:space="0" w:color="auto"/>
            </w:tcBorders>
            <w:vAlign w:val="center"/>
          </w:tcPr>
          <w:p w14:paraId="1BCF3E06" w14:textId="77777777" w:rsidR="00D225A0" w:rsidRPr="00DE07AD" w:rsidRDefault="00D225A0" w:rsidP="00D225A0">
            <w:pPr>
              <w:jc w:val="lowKashida"/>
              <w:rPr>
                <w:rFonts w:asciiTheme="majorBidi" w:hAnsiTheme="majorBidi" w:cstheme="majorBidi"/>
              </w:rPr>
            </w:pPr>
          </w:p>
        </w:tc>
        <w:tc>
          <w:tcPr>
            <w:tcW w:w="1193" w:type="pct"/>
            <w:vMerge/>
            <w:tcBorders>
              <w:bottom w:val="single" w:sz="8" w:space="0" w:color="auto"/>
            </w:tcBorders>
            <w:vAlign w:val="center"/>
          </w:tcPr>
          <w:p w14:paraId="788B293E" w14:textId="77777777" w:rsidR="00D225A0" w:rsidRPr="00DE07AD" w:rsidRDefault="00D225A0" w:rsidP="00D225A0">
            <w:pPr>
              <w:jc w:val="lowKashida"/>
              <w:rPr>
                <w:rFonts w:asciiTheme="majorBidi" w:hAnsiTheme="majorBidi" w:cstheme="majorBidi"/>
              </w:rPr>
            </w:pPr>
          </w:p>
        </w:tc>
      </w:tr>
      <w:tr w:rsidR="00D225A0" w:rsidRPr="005D2DDD" w14:paraId="399E41DE" w14:textId="77777777" w:rsidTr="00D225A0">
        <w:tc>
          <w:tcPr>
            <w:tcW w:w="446" w:type="pct"/>
            <w:tcBorders>
              <w:top w:val="single" w:sz="8" w:space="0" w:color="auto"/>
              <w:bottom w:val="single" w:sz="4" w:space="0" w:color="auto"/>
            </w:tcBorders>
            <w:shd w:val="clear" w:color="auto" w:fill="DBE5F1" w:themeFill="accent1" w:themeFillTint="33"/>
            <w:vAlign w:val="center"/>
          </w:tcPr>
          <w:p w14:paraId="3AFC61EF" w14:textId="77777777" w:rsidR="00D225A0" w:rsidRPr="00C76B1F" w:rsidRDefault="00D225A0" w:rsidP="00D225A0">
            <w:pPr>
              <w:jc w:val="center"/>
              <w:rPr>
                <w:rFonts w:asciiTheme="majorBidi" w:hAnsiTheme="majorBidi" w:cstheme="majorBidi"/>
                <w:b/>
                <w:bCs/>
                <w:sz w:val="20"/>
                <w:szCs w:val="20"/>
              </w:rPr>
            </w:pPr>
            <w:r w:rsidRPr="00C76B1F">
              <w:rPr>
                <w:rFonts w:asciiTheme="majorBidi" w:hAnsiTheme="majorBidi" w:cstheme="majorBidi"/>
                <w:b/>
                <w:bCs/>
                <w:sz w:val="20"/>
                <w:szCs w:val="20"/>
              </w:rPr>
              <w:lastRenderedPageBreak/>
              <w:t>3.0</w:t>
            </w:r>
          </w:p>
        </w:tc>
        <w:tc>
          <w:tcPr>
            <w:tcW w:w="4554" w:type="pct"/>
            <w:gridSpan w:val="3"/>
            <w:tcBorders>
              <w:top w:val="single" w:sz="8" w:space="0" w:color="auto"/>
              <w:bottom w:val="single" w:sz="4" w:space="0" w:color="auto"/>
            </w:tcBorders>
            <w:shd w:val="clear" w:color="auto" w:fill="DBE5F1" w:themeFill="accent1" w:themeFillTint="33"/>
            <w:vAlign w:val="center"/>
          </w:tcPr>
          <w:p w14:paraId="7F45F393" w14:textId="77777777" w:rsidR="00D225A0" w:rsidRPr="00C76B1F" w:rsidRDefault="00D225A0" w:rsidP="00D225A0">
            <w:pPr>
              <w:rPr>
                <w:b/>
                <w:bCs/>
              </w:rPr>
            </w:pPr>
            <w:r w:rsidRPr="00C76B1F">
              <w:rPr>
                <w:rFonts w:asciiTheme="majorBidi" w:hAnsiTheme="majorBidi" w:cstheme="majorBidi"/>
                <w:b/>
                <w:bCs/>
              </w:rPr>
              <w:t>Values</w:t>
            </w:r>
          </w:p>
        </w:tc>
      </w:tr>
      <w:tr w:rsidR="00D225A0" w:rsidRPr="005D2DDD" w14:paraId="7CA88A12" w14:textId="77777777" w:rsidTr="00D225A0">
        <w:tc>
          <w:tcPr>
            <w:tcW w:w="446" w:type="pct"/>
            <w:tcBorders>
              <w:top w:val="single" w:sz="4" w:space="0" w:color="auto"/>
              <w:bottom w:val="dashSmallGap" w:sz="4" w:space="0" w:color="auto"/>
            </w:tcBorders>
            <w:vAlign w:val="center"/>
          </w:tcPr>
          <w:p w14:paraId="0751B80B" w14:textId="77777777" w:rsidR="00D225A0" w:rsidRPr="00C76B1F" w:rsidRDefault="00D225A0" w:rsidP="00D225A0">
            <w:pPr>
              <w:jc w:val="center"/>
              <w:rPr>
                <w:rFonts w:asciiTheme="majorBidi" w:hAnsiTheme="majorBidi" w:cstheme="majorBidi"/>
              </w:rPr>
            </w:pPr>
            <w:r w:rsidRPr="00C76B1F">
              <w:rPr>
                <w:rFonts w:asciiTheme="majorBidi" w:hAnsiTheme="majorBidi" w:cstheme="majorBidi"/>
              </w:rPr>
              <w:t>3.1</w:t>
            </w:r>
          </w:p>
        </w:tc>
        <w:tc>
          <w:tcPr>
            <w:tcW w:w="2088" w:type="pct"/>
            <w:tcBorders>
              <w:top w:val="single" w:sz="4" w:space="0" w:color="auto"/>
              <w:bottom w:val="dashSmallGap" w:sz="4" w:space="0" w:color="auto"/>
            </w:tcBorders>
            <w:vAlign w:val="center"/>
          </w:tcPr>
          <w:p w14:paraId="650E4207" w14:textId="77777777" w:rsidR="00D225A0" w:rsidRPr="00C76B1F" w:rsidRDefault="00D225A0" w:rsidP="00D225A0">
            <w:pPr>
              <w:jc w:val="lowKashida"/>
              <w:rPr>
                <w:rFonts w:asciiTheme="majorBidi" w:hAnsiTheme="majorBidi" w:cstheme="majorBidi"/>
              </w:rPr>
            </w:pPr>
            <w:r w:rsidRPr="00376925">
              <w:rPr>
                <w:rFonts w:asciiTheme="majorBidi" w:hAnsiTheme="majorBidi" w:cstheme="majorBidi"/>
                <w:color w:val="000000" w:themeColor="text1"/>
              </w:rPr>
              <w:t>The trainee will learn how to be initiative to identify the different issues that require a solution, and the appropriate way to deal with them individually, or through the work team.</w:t>
            </w:r>
          </w:p>
        </w:tc>
        <w:tc>
          <w:tcPr>
            <w:tcW w:w="1273" w:type="pct"/>
            <w:vMerge w:val="restart"/>
            <w:tcBorders>
              <w:top w:val="single" w:sz="4" w:space="0" w:color="auto"/>
            </w:tcBorders>
          </w:tcPr>
          <w:p w14:paraId="6F08040C" w14:textId="77777777" w:rsidR="00D225A0" w:rsidRPr="00333ADB" w:rsidRDefault="00D225A0" w:rsidP="00F5317B">
            <w:pPr>
              <w:pStyle w:val="ListParagraph"/>
              <w:numPr>
                <w:ilvl w:val="0"/>
                <w:numId w:val="4"/>
              </w:numPr>
              <w:spacing w:line="276" w:lineRule="auto"/>
              <w:ind w:left="220" w:hanging="220"/>
              <w:jc w:val="both"/>
              <w:rPr>
                <w:rFonts w:asciiTheme="majorBidi" w:hAnsiTheme="majorBidi" w:cstheme="majorBidi"/>
                <w:color w:val="000000" w:themeColor="text1"/>
              </w:rPr>
            </w:pPr>
            <w:r w:rsidRPr="00333ADB">
              <w:rPr>
                <w:rFonts w:asciiTheme="majorBidi" w:hAnsiTheme="majorBidi" w:cstheme="majorBidi"/>
                <w:color w:val="000000" w:themeColor="text1"/>
              </w:rPr>
              <w:t xml:space="preserve">Training tasks including readings in English in the workplace. </w:t>
            </w:r>
          </w:p>
          <w:p w14:paraId="219023B7" w14:textId="77777777" w:rsidR="00D225A0" w:rsidRPr="00333ADB" w:rsidRDefault="00D225A0" w:rsidP="00F5317B">
            <w:pPr>
              <w:pStyle w:val="ListParagraph"/>
              <w:numPr>
                <w:ilvl w:val="0"/>
                <w:numId w:val="4"/>
              </w:numPr>
              <w:spacing w:line="276" w:lineRule="auto"/>
              <w:ind w:left="220" w:hanging="220"/>
              <w:jc w:val="both"/>
              <w:rPr>
                <w:rFonts w:asciiTheme="majorBidi" w:hAnsiTheme="majorBidi" w:cstheme="majorBidi"/>
                <w:color w:val="000000" w:themeColor="text1"/>
              </w:rPr>
            </w:pPr>
            <w:r w:rsidRPr="00333ADB">
              <w:rPr>
                <w:rFonts w:asciiTheme="majorBidi" w:hAnsiTheme="majorBidi" w:cstheme="majorBidi"/>
                <w:color w:val="000000" w:themeColor="text1"/>
              </w:rPr>
              <w:t xml:space="preserve">Directing students to use computers, the Internet and e-mail in the training organization. </w:t>
            </w:r>
          </w:p>
          <w:p w14:paraId="31B6F7ED" w14:textId="77777777" w:rsidR="00D225A0" w:rsidRPr="00DE07AD" w:rsidRDefault="00D225A0" w:rsidP="00D225A0">
            <w:pPr>
              <w:jc w:val="both"/>
              <w:rPr>
                <w:rFonts w:asciiTheme="majorBidi" w:hAnsiTheme="majorBidi" w:cstheme="majorBidi"/>
              </w:rPr>
            </w:pPr>
            <w:r w:rsidRPr="00333ADB">
              <w:rPr>
                <w:rFonts w:asciiTheme="majorBidi" w:hAnsiTheme="majorBidi" w:cstheme="majorBidi"/>
                <w:color w:val="000000" w:themeColor="text1"/>
              </w:rPr>
              <w:t>Asking students to provide visual presentations of the results of the main activities assigned to them</w:t>
            </w:r>
          </w:p>
        </w:tc>
        <w:tc>
          <w:tcPr>
            <w:tcW w:w="1193" w:type="pct"/>
            <w:vMerge w:val="restart"/>
            <w:tcBorders>
              <w:top w:val="single" w:sz="4" w:space="0" w:color="auto"/>
            </w:tcBorders>
          </w:tcPr>
          <w:p w14:paraId="53520DC6" w14:textId="77777777" w:rsidR="00D225A0" w:rsidRPr="00333ADB" w:rsidRDefault="00D225A0" w:rsidP="00F5317B">
            <w:pPr>
              <w:pStyle w:val="ListParagraph"/>
              <w:numPr>
                <w:ilvl w:val="0"/>
                <w:numId w:val="4"/>
              </w:numPr>
              <w:spacing w:line="276" w:lineRule="auto"/>
              <w:ind w:left="263" w:hanging="263"/>
              <w:jc w:val="both"/>
              <w:rPr>
                <w:rFonts w:asciiTheme="majorBidi" w:hAnsiTheme="majorBidi" w:cstheme="majorBidi"/>
                <w:color w:val="000000" w:themeColor="text1"/>
              </w:rPr>
            </w:pPr>
            <w:r w:rsidRPr="00333ADB">
              <w:rPr>
                <w:rFonts w:asciiTheme="majorBidi" w:hAnsiTheme="majorBidi" w:cstheme="majorBidi"/>
                <w:color w:val="000000" w:themeColor="text1"/>
              </w:rPr>
              <w:t>Preparing reports (progress reports and a final report) which measure the skills acquired during training.</w:t>
            </w:r>
          </w:p>
          <w:p w14:paraId="0DE73422" w14:textId="77777777" w:rsidR="00D225A0" w:rsidRPr="00333ADB" w:rsidRDefault="00D225A0" w:rsidP="00D225A0">
            <w:pPr>
              <w:pStyle w:val="ListParagraph"/>
              <w:spacing w:line="276" w:lineRule="auto"/>
              <w:ind w:left="263"/>
              <w:jc w:val="both"/>
              <w:rPr>
                <w:rFonts w:asciiTheme="majorBidi" w:hAnsiTheme="majorBidi" w:cstheme="majorBidi"/>
                <w:color w:val="000000" w:themeColor="text1"/>
              </w:rPr>
            </w:pPr>
            <w:r w:rsidRPr="00333ADB">
              <w:rPr>
                <w:rFonts w:asciiTheme="majorBidi" w:hAnsiTheme="majorBidi" w:cstheme="majorBidi"/>
                <w:color w:val="000000" w:themeColor="text1"/>
              </w:rPr>
              <w:t xml:space="preserve"> </w:t>
            </w:r>
          </w:p>
          <w:p w14:paraId="79C7AF99" w14:textId="77777777" w:rsidR="00D225A0" w:rsidRPr="00DE07AD" w:rsidRDefault="00D225A0" w:rsidP="00D225A0">
            <w:pPr>
              <w:jc w:val="both"/>
              <w:rPr>
                <w:rFonts w:asciiTheme="majorBidi" w:hAnsiTheme="majorBidi" w:cstheme="majorBidi"/>
              </w:rPr>
            </w:pPr>
            <w:proofErr w:type="gramStart"/>
            <w:r w:rsidRPr="00333ADB">
              <w:rPr>
                <w:rFonts w:asciiTheme="majorBidi" w:hAnsiTheme="majorBidi" w:cstheme="majorBidi"/>
                <w:color w:val="000000" w:themeColor="text1"/>
              </w:rPr>
              <w:t>supervisor</w:t>
            </w:r>
            <w:proofErr w:type="gramEnd"/>
            <w:r w:rsidRPr="00333ADB">
              <w:rPr>
                <w:rFonts w:asciiTheme="majorBidi" w:hAnsiTheme="majorBidi" w:cstheme="majorBidi"/>
                <w:color w:val="000000" w:themeColor="text1"/>
              </w:rPr>
              <w:t xml:space="preserve"> opinion of the college, which makes a frequent visits to the trainee providers during the training period is very important.</w:t>
            </w:r>
          </w:p>
        </w:tc>
      </w:tr>
      <w:tr w:rsidR="00D225A0" w:rsidRPr="005D2DDD" w14:paraId="31025B10" w14:textId="77777777" w:rsidTr="00D225A0">
        <w:tc>
          <w:tcPr>
            <w:tcW w:w="446" w:type="pct"/>
            <w:tcBorders>
              <w:top w:val="dashSmallGap" w:sz="4" w:space="0" w:color="auto"/>
              <w:bottom w:val="dashSmallGap" w:sz="4" w:space="0" w:color="auto"/>
            </w:tcBorders>
            <w:vAlign w:val="center"/>
          </w:tcPr>
          <w:p w14:paraId="68C5E0BA" w14:textId="77777777" w:rsidR="00D225A0" w:rsidRPr="00C76B1F" w:rsidRDefault="00D225A0" w:rsidP="00D225A0">
            <w:pPr>
              <w:jc w:val="center"/>
              <w:rPr>
                <w:rFonts w:asciiTheme="majorBidi" w:hAnsiTheme="majorBidi" w:cstheme="majorBidi"/>
              </w:rPr>
            </w:pPr>
            <w:r w:rsidRPr="00C76B1F">
              <w:rPr>
                <w:rFonts w:asciiTheme="majorBidi" w:hAnsiTheme="majorBidi" w:cstheme="majorBidi"/>
              </w:rPr>
              <w:t>3.2</w:t>
            </w:r>
          </w:p>
        </w:tc>
        <w:tc>
          <w:tcPr>
            <w:tcW w:w="2088" w:type="pct"/>
            <w:tcBorders>
              <w:top w:val="dashSmallGap" w:sz="4" w:space="0" w:color="auto"/>
              <w:bottom w:val="dashSmallGap" w:sz="4" w:space="0" w:color="auto"/>
            </w:tcBorders>
            <w:vAlign w:val="center"/>
          </w:tcPr>
          <w:p w14:paraId="0A4B3A15" w14:textId="77777777" w:rsidR="00D225A0" w:rsidRPr="00C76B1F" w:rsidRDefault="00D225A0" w:rsidP="00D225A0">
            <w:pPr>
              <w:jc w:val="lowKashida"/>
              <w:rPr>
                <w:rFonts w:asciiTheme="majorBidi" w:hAnsiTheme="majorBidi" w:cstheme="majorBidi"/>
              </w:rPr>
            </w:pPr>
            <w:r w:rsidRPr="00376925">
              <w:rPr>
                <w:rFonts w:asciiTheme="majorBidi" w:hAnsiTheme="majorBidi" w:cstheme="majorBidi"/>
                <w:color w:val="000000" w:themeColor="text1"/>
              </w:rPr>
              <w:t>Students will be able to deal with the work environment, take responsibility and be punctual at work.</w:t>
            </w:r>
          </w:p>
        </w:tc>
        <w:tc>
          <w:tcPr>
            <w:tcW w:w="1273" w:type="pct"/>
            <w:vMerge/>
            <w:vAlign w:val="center"/>
          </w:tcPr>
          <w:p w14:paraId="02FFEA6F" w14:textId="77777777" w:rsidR="00D225A0" w:rsidRPr="00DE07AD" w:rsidRDefault="00D225A0" w:rsidP="00D225A0">
            <w:pPr>
              <w:jc w:val="lowKashida"/>
              <w:rPr>
                <w:rFonts w:asciiTheme="majorBidi" w:hAnsiTheme="majorBidi" w:cstheme="majorBidi"/>
              </w:rPr>
            </w:pPr>
          </w:p>
        </w:tc>
        <w:tc>
          <w:tcPr>
            <w:tcW w:w="1193" w:type="pct"/>
            <w:vMerge/>
            <w:vAlign w:val="center"/>
          </w:tcPr>
          <w:p w14:paraId="2ED15DA5" w14:textId="77777777" w:rsidR="00D225A0" w:rsidRPr="00DE07AD" w:rsidRDefault="00D225A0" w:rsidP="00D225A0">
            <w:pPr>
              <w:jc w:val="lowKashida"/>
              <w:rPr>
                <w:rFonts w:asciiTheme="majorBidi" w:hAnsiTheme="majorBidi" w:cstheme="majorBidi"/>
              </w:rPr>
            </w:pPr>
          </w:p>
        </w:tc>
      </w:tr>
      <w:tr w:rsidR="00D225A0" w:rsidRPr="005D2DDD" w14:paraId="4250FDAB" w14:textId="77777777" w:rsidTr="00D225A0">
        <w:tc>
          <w:tcPr>
            <w:tcW w:w="446" w:type="pct"/>
            <w:tcBorders>
              <w:top w:val="dashSmallGap" w:sz="4" w:space="0" w:color="auto"/>
              <w:bottom w:val="single" w:sz="12" w:space="0" w:color="auto"/>
            </w:tcBorders>
            <w:vAlign w:val="center"/>
          </w:tcPr>
          <w:p w14:paraId="426C304E" w14:textId="77777777" w:rsidR="00D225A0" w:rsidRPr="00C76B1F" w:rsidRDefault="00D225A0" w:rsidP="00D225A0">
            <w:pPr>
              <w:jc w:val="center"/>
              <w:rPr>
                <w:rFonts w:asciiTheme="majorBidi" w:hAnsiTheme="majorBidi" w:cstheme="majorBidi"/>
              </w:rPr>
            </w:pPr>
            <w:r>
              <w:rPr>
                <w:rFonts w:asciiTheme="majorBidi" w:hAnsiTheme="majorBidi" w:cstheme="majorBidi"/>
              </w:rPr>
              <w:t>3.3</w:t>
            </w:r>
          </w:p>
        </w:tc>
        <w:tc>
          <w:tcPr>
            <w:tcW w:w="2088" w:type="pct"/>
            <w:tcBorders>
              <w:top w:val="dashSmallGap" w:sz="4" w:space="0" w:color="auto"/>
              <w:bottom w:val="single" w:sz="12" w:space="0" w:color="auto"/>
            </w:tcBorders>
            <w:vAlign w:val="center"/>
          </w:tcPr>
          <w:p w14:paraId="4B8602B7" w14:textId="77777777" w:rsidR="00D225A0" w:rsidRPr="00C76B1F" w:rsidRDefault="00D225A0" w:rsidP="00D225A0">
            <w:pPr>
              <w:jc w:val="lowKashida"/>
              <w:rPr>
                <w:rFonts w:asciiTheme="majorBidi" w:hAnsiTheme="majorBidi" w:cstheme="majorBidi"/>
              </w:rPr>
            </w:pPr>
            <w:r w:rsidRPr="003103B9">
              <w:rPr>
                <w:rFonts w:asciiTheme="majorBidi" w:hAnsiTheme="majorBidi" w:cstheme="majorBidi"/>
                <w:color w:val="000000" w:themeColor="text1"/>
              </w:rPr>
              <w:t xml:space="preserve">Ability to discuss engineering issues and resolve them with the staff during the training period.  </w:t>
            </w:r>
          </w:p>
        </w:tc>
        <w:tc>
          <w:tcPr>
            <w:tcW w:w="1273" w:type="pct"/>
            <w:vMerge/>
            <w:tcBorders>
              <w:bottom w:val="single" w:sz="12" w:space="0" w:color="auto"/>
            </w:tcBorders>
            <w:vAlign w:val="center"/>
          </w:tcPr>
          <w:p w14:paraId="6F231346" w14:textId="77777777" w:rsidR="00D225A0" w:rsidRPr="00DE07AD" w:rsidRDefault="00D225A0" w:rsidP="00D225A0">
            <w:pPr>
              <w:jc w:val="lowKashida"/>
              <w:rPr>
                <w:rFonts w:asciiTheme="majorBidi" w:hAnsiTheme="majorBidi" w:cstheme="majorBidi"/>
              </w:rPr>
            </w:pPr>
          </w:p>
        </w:tc>
        <w:tc>
          <w:tcPr>
            <w:tcW w:w="1193" w:type="pct"/>
            <w:vMerge/>
            <w:tcBorders>
              <w:bottom w:val="single" w:sz="12" w:space="0" w:color="auto"/>
            </w:tcBorders>
            <w:vAlign w:val="center"/>
          </w:tcPr>
          <w:p w14:paraId="2FA75ABE" w14:textId="77777777" w:rsidR="00D225A0" w:rsidRPr="00DE07AD" w:rsidRDefault="00D225A0" w:rsidP="00D225A0">
            <w:pPr>
              <w:jc w:val="lowKashida"/>
              <w:rPr>
                <w:rFonts w:asciiTheme="majorBidi" w:hAnsiTheme="majorBidi" w:cstheme="majorBidi"/>
              </w:rPr>
            </w:pPr>
          </w:p>
        </w:tc>
      </w:tr>
    </w:tbl>
    <w:p w14:paraId="5B5DDA96" w14:textId="03156AC9" w:rsidR="00061C17" w:rsidRDefault="00666947" w:rsidP="00332508">
      <w:pPr>
        <w:pStyle w:val="Heading2"/>
        <w:rPr>
          <w:rtl/>
        </w:rPr>
      </w:pPr>
      <w:r>
        <w:t>3</w:t>
      </w:r>
      <w:r w:rsidR="00FA7C21" w:rsidRPr="00C4342E">
        <w:t xml:space="preserve">. </w:t>
      </w:r>
      <w:r w:rsidR="00061C17" w:rsidRPr="00061C17">
        <w:t>Field Experience Learning Outcomes</w:t>
      </w:r>
      <w:r w:rsidR="00061C17">
        <w:rPr>
          <w:rFonts w:hint="cs"/>
          <w:rtl/>
        </w:rPr>
        <w:t xml:space="preserve"> </w:t>
      </w:r>
      <w:r w:rsidR="00061C17" w:rsidRPr="00061C17">
        <w:t>Assessment</w:t>
      </w:r>
      <w:bookmarkEnd w:id="5"/>
    </w:p>
    <w:p w14:paraId="5675E14D" w14:textId="44601F9B" w:rsidR="00061C17" w:rsidRPr="00061C17" w:rsidRDefault="00061C17" w:rsidP="00332508">
      <w:pPr>
        <w:rPr>
          <w:b/>
          <w:bCs/>
        </w:rPr>
      </w:pPr>
      <w:r>
        <w:rPr>
          <w:b/>
          <w:bCs/>
        </w:rPr>
        <w:t>a</w:t>
      </w:r>
      <w:r w:rsidRPr="00061C17">
        <w:rPr>
          <w:b/>
          <w:bCs/>
        </w:rPr>
        <w:t>.</w:t>
      </w:r>
      <w:r>
        <w:rPr>
          <w:b/>
          <w:bCs/>
        </w:rPr>
        <w:t xml:space="preserve"> </w:t>
      </w:r>
      <w:r w:rsidR="00666947" w:rsidRPr="00061C17">
        <w:rPr>
          <w:b/>
          <w:bCs/>
        </w:rPr>
        <w:t xml:space="preserve">Students </w:t>
      </w:r>
      <w:r w:rsidR="00FA7C21" w:rsidRPr="00061C17">
        <w:rPr>
          <w:b/>
          <w:bCs/>
        </w:rPr>
        <w:t xml:space="preserve">Assessment </w:t>
      </w:r>
      <w:r w:rsidR="00666947" w:rsidRPr="00061C17">
        <w:rPr>
          <w:b/>
          <w:bCs/>
        </w:rPr>
        <w:t>Timetable</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10"/>
        <w:gridCol w:w="4820"/>
        <w:gridCol w:w="1905"/>
        <w:gridCol w:w="2190"/>
      </w:tblGrid>
      <w:tr w:rsidR="00D225A0" w:rsidRPr="005D2DDD" w14:paraId="2CCF78C3" w14:textId="77777777" w:rsidTr="00D225A0">
        <w:trPr>
          <w:tblHeader/>
          <w:jc w:val="center"/>
        </w:trPr>
        <w:tc>
          <w:tcPr>
            <w:tcW w:w="410" w:type="dxa"/>
            <w:tcBorders>
              <w:top w:val="single" w:sz="12" w:space="0" w:color="auto"/>
              <w:bottom w:val="single" w:sz="8" w:space="0" w:color="auto"/>
              <w:right w:val="single" w:sz="8" w:space="0" w:color="auto"/>
            </w:tcBorders>
            <w:shd w:val="clear" w:color="auto" w:fill="B8CCE4" w:themeFill="accent1" w:themeFillTint="66"/>
            <w:vAlign w:val="center"/>
          </w:tcPr>
          <w:p w14:paraId="72AE32C4" w14:textId="77777777" w:rsidR="00D225A0" w:rsidRPr="005D2DDD" w:rsidRDefault="00D225A0" w:rsidP="00D225A0">
            <w:pPr>
              <w:jc w:val="center"/>
              <w:rPr>
                <w:rFonts w:asciiTheme="majorBidi" w:hAnsiTheme="majorBidi" w:cstheme="majorBidi"/>
                <w:b/>
                <w:bCs/>
              </w:rPr>
            </w:pPr>
            <w:r w:rsidRPr="00D45EEE">
              <w:rPr>
                <w:b/>
                <w:bCs/>
              </w:rPr>
              <w:t>#</w:t>
            </w:r>
          </w:p>
        </w:tc>
        <w:tc>
          <w:tcPr>
            <w:tcW w:w="4820"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1FDE8C54" w14:textId="77777777" w:rsidR="00D225A0" w:rsidRPr="005D2DDD" w:rsidRDefault="00D225A0" w:rsidP="00D225A0">
            <w:pPr>
              <w:jc w:val="center"/>
              <w:rPr>
                <w:rFonts w:asciiTheme="majorBidi" w:hAnsiTheme="majorBidi" w:cstheme="majorBidi"/>
                <w:rtl/>
                <w:lang w:bidi="ar-EG"/>
              </w:rPr>
            </w:pPr>
            <w:r w:rsidRPr="007C33B7">
              <w:rPr>
                <w:rFonts w:asciiTheme="majorBidi" w:hAnsiTheme="majorBidi" w:cstheme="majorBidi"/>
                <w:b/>
                <w:bCs/>
                <w:lang w:bidi="ar-EG"/>
              </w:rPr>
              <w:t xml:space="preserve">Assessment task* </w:t>
            </w:r>
          </w:p>
        </w:tc>
        <w:tc>
          <w:tcPr>
            <w:tcW w:w="1905"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7BA478F" w14:textId="77777777" w:rsidR="00D225A0" w:rsidRDefault="00D225A0" w:rsidP="00D225A0">
            <w:pPr>
              <w:jc w:val="center"/>
              <w:rPr>
                <w:rFonts w:asciiTheme="majorBidi" w:hAnsiTheme="majorBidi" w:cstheme="majorBidi"/>
                <w:b/>
                <w:bCs/>
                <w:lang w:bidi="ar-EG"/>
              </w:rPr>
            </w:pPr>
            <w:r w:rsidRPr="007C33B7">
              <w:rPr>
                <w:rFonts w:asciiTheme="majorBidi" w:hAnsiTheme="majorBidi" w:cstheme="majorBidi"/>
                <w:b/>
                <w:bCs/>
                <w:lang w:bidi="ar-EG"/>
              </w:rPr>
              <w:t>Assessment</w:t>
            </w:r>
            <w:r>
              <w:rPr>
                <w:rFonts w:asciiTheme="majorBidi" w:hAnsiTheme="majorBidi" w:cstheme="majorBidi"/>
                <w:b/>
                <w:bCs/>
                <w:lang w:bidi="ar-EG"/>
              </w:rPr>
              <w:t xml:space="preserve"> </w:t>
            </w:r>
            <w:r w:rsidRPr="00D84E22">
              <w:rPr>
                <w:rFonts w:asciiTheme="majorBidi" w:hAnsiTheme="majorBidi" w:cstheme="majorBidi"/>
                <w:b/>
                <w:bCs/>
                <w:lang w:bidi="ar-EG"/>
              </w:rPr>
              <w:t>timing</w:t>
            </w:r>
            <w:r w:rsidRPr="00CA1D18">
              <w:rPr>
                <w:rFonts w:asciiTheme="majorBidi" w:hAnsiTheme="majorBidi" w:cstheme="majorBidi"/>
                <w:b/>
                <w:bCs/>
                <w:color w:val="FF0000"/>
                <w:lang w:bidi="ar-EG"/>
              </w:rPr>
              <w:t xml:space="preserve"> </w:t>
            </w:r>
          </w:p>
          <w:p w14:paraId="00581903" w14:textId="77777777" w:rsidR="00D225A0" w:rsidRPr="00666947" w:rsidRDefault="00D225A0" w:rsidP="00D225A0">
            <w:pPr>
              <w:jc w:val="center"/>
              <w:rPr>
                <w:rFonts w:asciiTheme="majorBidi" w:hAnsiTheme="majorBidi" w:cstheme="majorBidi"/>
                <w:lang w:bidi="ar-EG"/>
              </w:rPr>
            </w:pPr>
            <w:r w:rsidRPr="00666947">
              <w:rPr>
                <w:rFonts w:asciiTheme="majorBidi" w:hAnsiTheme="majorBidi" w:cstheme="majorBidi"/>
                <w:lang w:bidi="ar-EG"/>
              </w:rPr>
              <w:t>(Week)</w:t>
            </w:r>
          </w:p>
        </w:tc>
        <w:tc>
          <w:tcPr>
            <w:tcW w:w="2190" w:type="dxa"/>
            <w:tcBorders>
              <w:top w:val="single" w:sz="12" w:space="0" w:color="auto"/>
              <w:left w:val="single" w:sz="8" w:space="0" w:color="auto"/>
              <w:bottom w:val="single" w:sz="8" w:space="0" w:color="auto"/>
            </w:tcBorders>
            <w:shd w:val="clear" w:color="auto" w:fill="B8CCE4" w:themeFill="accent1" w:themeFillTint="66"/>
            <w:vAlign w:val="center"/>
          </w:tcPr>
          <w:p w14:paraId="4EC43652" w14:textId="77777777" w:rsidR="00D225A0" w:rsidRDefault="00D225A0" w:rsidP="00D225A0">
            <w:pPr>
              <w:jc w:val="center"/>
              <w:rPr>
                <w:rFonts w:asciiTheme="majorBidi" w:hAnsiTheme="majorBidi" w:cstheme="majorBidi"/>
                <w:b/>
                <w:bCs/>
                <w:sz w:val="22"/>
                <w:szCs w:val="22"/>
                <w:lang w:bidi="ar-EG"/>
              </w:rPr>
            </w:pPr>
            <w:r w:rsidRPr="001B5102">
              <w:rPr>
                <w:rFonts w:asciiTheme="majorBidi" w:hAnsiTheme="majorBidi" w:cstheme="majorBidi"/>
                <w:b/>
                <w:bCs/>
                <w:sz w:val="22"/>
                <w:szCs w:val="22"/>
                <w:lang w:bidi="ar-EG"/>
              </w:rPr>
              <w:t>Percentage</w:t>
            </w:r>
          </w:p>
          <w:p w14:paraId="5864C467" w14:textId="77777777" w:rsidR="00D225A0" w:rsidRPr="00666947" w:rsidRDefault="00D225A0" w:rsidP="00D225A0">
            <w:pPr>
              <w:jc w:val="center"/>
              <w:rPr>
                <w:rFonts w:asciiTheme="majorBidi" w:hAnsiTheme="majorBidi" w:cstheme="majorBidi"/>
                <w:sz w:val="22"/>
                <w:szCs w:val="22"/>
                <w:rtl/>
                <w:lang w:bidi="ar-EG"/>
              </w:rPr>
            </w:pPr>
            <w:r w:rsidRPr="00666947">
              <w:rPr>
                <w:rFonts w:asciiTheme="majorBidi" w:hAnsiTheme="majorBidi" w:cstheme="majorBidi"/>
                <w:sz w:val="18"/>
                <w:szCs w:val="18"/>
                <w:lang w:bidi="ar-EG"/>
              </w:rPr>
              <w:t>of Total Assessment Score</w:t>
            </w:r>
          </w:p>
        </w:tc>
      </w:tr>
      <w:tr w:rsidR="00D225A0" w:rsidRPr="005D2DDD" w14:paraId="2653B4B9" w14:textId="77777777" w:rsidTr="00D225A0">
        <w:trPr>
          <w:trHeight w:val="260"/>
          <w:jc w:val="center"/>
        </w:trPr>
        <w:tc>
          <w:tcPr>
            <w:tcW w:w="410" w:type="dxa"/>
            <w:tcBorders>
              <w:top w:val="single" w:sz="8" w:space="0" w:color="auto"/>
              <w:bottom w:val="dashSmallGap" w:sz="4" w:space="0" w:color="auto"/>
              <w:right w:val="single" w:sz="8" w:space="0" w:color="auto"/>
            </w:tcBorders>
            <w:vAlign w:val="center"/>
          </w:tcPr>
          <w:p w14:paraId="2E58A669" w14:textId="77777777" w:rsidR="00D225A0" w:rsidRPr="009D1E6C" w:rsidRDefault="00D225A0" w:rsidP="00D225A0">
            <w:pPr>
              <w:jc w:val="center"/>
              <w:rPr>
                <w:rFonts w:asciiTheme="majorBidi" w:hAnsiTheme="majorBidi" w:cstheme="majorBidi"/>
                <w:b/>
                <w:bCs/>
              </w:rPr>
            </w:pPr>
            <w:r w:rsidRPr="00D45EEE">
              <w:rPr>
                <w:b/>
                <w:bCs/>
                <w:sz w:val="22"/>
                <w:szCs w:val="22"/>
              </w:rPr>
              <w:t>1</w:t>
            </w:r>
          </w:p>
        </w:tc>
        <w:tc>
          <w:tcPr>
            <w:tcW w:w="4820" w:type="dxa"/>
            <w:tcBorders>
              <w:top w:val="single" w:sz="8" w:space="0" w:color="auto"/>
              <w:left w:val="single" w:sz="8" w:space="0" w:color="auto"/>
              <w:bottom w:val="dashSmallGap" w:sz="4" w:space="0" w:color="auto"/>
              <w:right w:val="single" w:sz="8" w:space="0" w:color="auto"/>
            </w:tcBorders>
          </w:tcPr>
          <w:p w14:paraId="19F4CE42" w14:textId="77777777" w:rsidR="00D225A0" w:rsidRPr="00594807" w:rsidRDefault="00D225A0" w:rsidP="00D225A0">
            <w:pPr>
              <w:jc w:val="both"/>
              <w:rPr>
                <w:color w:val="000000" w:themeColor="text1"/>
              </w:rPr>
            </w:pPr>
            <w:r w:rsidRPr="00333ADB">
              <w:rPr>
                <w:color w:val="000000" w:themeColor="text1"/>
              </w:rPr>
              <w:t>Compliance with the rules and regulations of the work.</w:t>
            </w:r>
          </w:p>
        </w:tc>
        <w:tc>
          <w:tcPr>
            <w:tcW w:w="1905" w:type="dxa"/>
            <w:tcBorders>
              <w:top w:val="single" w:sz="8" w:space="0" w:color="auto"/>
              <w:left w:val="single" w:sz="8" w:space="0" w:color="auto"/>
              <w:bottom w:val="dashSmallGap" w:sz="4" w:space="0" w:color="auto"/>
              <w:right w:val="single" w:sz="8" w:space="0" w:color="auto"/>
            </w:tcBorders>
            <w:vAlign w:val="center"/>
          </w:tcPr>
          <w:p w14:paraId="5F9971B9" w14:textId="77777777" w:rsidR="00D225A0" w:rsidRPr="00DE07AD" w:rsidRDefault="00D225A0" w:rsidP="00D225A0">
            <w:pPr>
              <w:jc w:val="center"/>
              <w:rPr>
                <w:rFonts w:asciiTheme="majorBidi" w:hAnsiTheme="majorBidi" w:cstheme="majorBidi"/>
              </w:rPr>
            </w:pPr>
            <w:r>
              <w:rPr>
                <w:rFonts w:asciiTheme="majorBidi" w:hAnsiTheme="majorBidi" w:cstheme="majorBidi"/>
              </w:rPr>
              <w:t>1</w:t>
            </w:r>
            <w:r w:rsidRPr="0062735B">
              <w:rPr>
                <w:rFonts w:asciiTheme="majorBidi" w:hAnsiTheme="majorBidi" w:cstheme="majorBidi"/>
                <w:vertAlign w:val="superscript"/>
              </w:rPr>
              <w:t>st</w:t>
            </w:r>
          </w:p>
        </w:tc>
        <w:tc>
          <w:tcPr>
            <w:tcW w:w="2190" w:type="dxa"/>
            <w:tcBorders>
              <w:top w:val="single" w:sz="8" w:space="0" w:color="auto"/>
              <w:left w:val="single" w:sz="8" w:space="0" w:color="auto"/>
              <w:bottom w:val="dashSmallGap" w:sz="4" w:space="0" w:color="auto"/>
            </w:tcBorders>
            <w:vAlign w:val="center"/>
          </w:tcPr>
          <w:p w14:paraId="1CACA572" w14:textId="77777777" w:rsidR="00D225A0" w:rsidRPr="00DE07AD" w:rsidRDefault="00D225A0" w:rsidP="00D225A0">
            <w:pPr>
              <w:jc w:val="center"/>
              <w:rPr>
                <w:rFonts w:asciiTheme="majorBidi" w:hAnsiTheme="majorBidi" w:cstheme="majorBidi"/>
              </w:rPr>
            </w:pPr>
            <w:r>
              <w:rPr>
                <w:rFonts w:asciiTheme="majorBidi" w:hAnsiTheme="majorBidi" w:cstheme="majorBidi"/>
              </w:rPr>
              <w:t>5%</w:t>
            </w:r>
          </w:p>
        </w:tc>
      </w:tr>
      <w:tr w:rsidR="00D225A0" w:rsidRPr="005D2DDD" w14:paraId="0ECA748B" w14:textId="77777777" w:rsidTr="00D225A0">
        <w:trPr>
          <w:trHeight w:val="260"/>
          <w:jc w:val="center"/>
        </w:trPr>
        <w:tc>
          <w:tcPr>
            <w:tcW w:w="410" w:type="dxa"/>
            <w:tcBorders>
              <w:top w:val="dashSmallGap" w:sz="4" w:space="0" w:color="auto"/>
              <w:bottom w:val="dashSmallGap" w:sz="4" w:space="0" w:color="auto"/>
              <w:right w:val="single" w:sz="8" w:space="0" w:color="auto"/>
            </w:tcBorders>
            <w:vAlign w:val="center"/>
          </w:tcPr>
          <w:p w14:paraId="7448DA6C" w14:textId="77777777" w:rsidR="00D225A0" w:rsidRPr="009D1E6C" w:rsidRDefault="00D225A0" w:rsidP="00D225A0">
            <w:pPr>
              <w:jc w:val="center"/>
              <w:rPr>
                <w:rFonts w:asciiTheme="majorBidi" w:hAnsiTheme="majorBidi" w:cstheme="majorBidi"/>
                <w:b/>
                <w:bCs/>
              </w:rPr>
            </w:pPr>
            <w:r w:rsidRPr="00D45EEE">
              <w:rPr>
                <w:b/>
                <w:bCs/>
                <w:sz w:val="22"/>
                <w:szCs w:val="22"/>
              </w:rPr>
              <w:t>2</w:t>
            </w:r>
          </w:p>
        </w:tc>
        <w:tc>
          <w:tcPr>
            <w:tcW w:w="4820" w:type="dxa"/>
            <w:tcBorders>
              <w:top w:val="dashSmallGap" w:sz="4" w:space="0" w:color="auto"/>
              <w:left w:val="single" w:sz="8" w:space="0" w:color="auto"/>
              <w:bottom w:val="dashSmallGap" w:sz="4" w:space="0" w:color="auto"/>
              <w:right w:val="single" w:sz="8" w:space="0" w:color="auto"/>
            </w:tcBorders>
          </w:tcPr>
          <w:p w14:paraId="29F04A6F" w14:textId="77777777" w:rsidR="00D225A0" w:rsidRPr="00DE07AD" w:rsidRDefault="00D225A0" w:rsidP="00D225A0">
            <w:pPr>
              <w:jc w:val="lowKashida"/>
              <w:rPr>
                <w:rFonts w:asciiTheme="majorBidi" w:hAnsiTheme="majorBidi" w:cstheme="majorBidi"/>
                <w:lang w:bidi="ar-EG"/>
              </w:rPr>
            </w:pPr>
            <w:r w:rsidRPr="004538D9">
              <w:rPr>
                <w:color w:val="000000" w:themeColor="text1"/>
              </w:rPr>
              <w:t>Send required forms to the Engineering Practice coordinator at the college in a timely manner using the mail address.</w:t>
            </w:r>
          </w:p>
        </w:tc>
        <w:tc>
          <w:tcPr>
            <w:tcW w:w="1905" w:type="dxa"/>
            <w:tcBorders>
              <w:top w:val="dashSmallGap" w:sz="4" w:space="0" w:color="auto"/>
              <w:left w:val="single" w:sz="8" w:space="0" w:color="auto"/>
              <w:bottom w:val="dashSmallGap" w:sz="4" w:space="0" w:color="auto"/>
              <w:right w:val="single" w:sz="8" w:space="0" w:color="auto"/>
            </w:tcBorders>
            <w:vAlign w:val="center"/>
          </w:tcPr>
          <w:p w14:paraId="02645F11" w14:textId="77777777" w:rsidR="00D225A0" w:rsidRPr="0062735B" w:rsidRDefault="00D225A0" w:rsidP="00D225A0">
            <w:pPr>
              <w:jc w:val="center"/>
              <w:rPr>
                <w:rFonts w:asciiTheme="majorBidi" w:hAnsiTheme="majorBidi" w:cstheme="majorBidi"/>
              </w:rPr>
            </w:pPr>
            <w:r>
              <w:rPr>
                <w:rFonts w:asciiTheme="majorBidi" w:hAnsiTheme="majorBidi" w:cstheme="majorBidi"/>
              </w:rPr>
              <w:t>1</w:t>
            </w:r>
            <w:r w:rsidRPr="0062735B">
              <w:rPr>
                <w:rFonts w:asciiTheme="majorBidi" w:hAnsiTheme="majorBidi" w:cstheme="majorBidi"/>
                <w:vertAlign w:val="superscript"/>
              </w:rPr>
              <w:t>st</w:t>
            </w:r>
            <w:r>
              <w:rPr>
                <w:rFonts w:asciiTheme="majorBidi" w:hAnsiTheme="majorBidi" w:cstheme="majorBidi"/>
              </w:rPr>
              <w:t>-8</w:t>
            </w:r>
            <w:r w:rsidRPr="0062735B">
              <w:rPr>
                <w:rFonts w:asciiTheme="majorBidi" w:hAnsiTheme="majorBidi" w:cstheme="majorBidi"/>
                <w:vertAlign w:val="superscript"/>
              </w:rPr>
              <w:t>th</w:t>
            </w:r>
          </w:p>
        </w:tc>
        <w:tc>
          <w:tcPr>
            <w:tcW w:w="2190" w:type="dxa"/>
            <w:tcBorders>
              <w:top w:val="dashSmallGap" w:sz="4" w:space="0" w:color="auto"/>
              <w:left w:val="single" w:sz="8" w:space="0" w:color="auto"/>
              <w:bottom w:val="dashSmallGap" w:sz="4" w:space="0" w:color="auto"/>
            </w:tcBorders>
            <w:vAlign w:val="center"/>
          </w:tcPr>
          <w:p w14:paraId="5F9FC160" w14:textId="77777777" w:rsidR="00D225A0" w:rsidRPr="00DE07AD" w:rsidRDefault="00D225A0" w:rsidP="00D225A0">
            <w:pPr>
              <w:jc w:val="center"/>
              <w:rPr>
                <w:rFonts w:asciiTheme="majorBidi" w:hAnsiTheme="majorBidi" w:cstheme="majorBidi"/>
              </w:rPr>
            </w:pPr>
            <w:r>
              <w:rPr>
                <w:rFonts w:asciiTheme="majorBidi" w:hAnsiTheme="majorBidi" w:cstheme="majorBidi"/>
              </w:rPr>
              <w:t>25%</w:t>
            </w:r>
          </w:p>
        </w:tc>
      </w:tr>
      <w:tr w:rsidR="00D225A0" w:rsidRPr="005D2DDD" w14:paraId="4BD93E36" w14:textId="77777777" w:rsidTr="00D225A0">
        <w:trPr>
          <w:trHeight w:val="260"/>
          <w:jc w:val="center"/>
        </w:trPr>
        <w:tc>
          <w:tcPr>
            <w:tcW w:w="410" w:type="dxa"/>
            <w:tcBorders>
              <w:top w:val="dashSmallGap" w:sz="4" w:space="0" w:color="auto"/>
              <w:bottom w:val="dashSmallGap" w:sz="4" w:space="0" w:color="auto"/>
              <w:right w:val="single" w:sz="8" w:space="0" w:color="auto"/>
            </w:tcBorders>
            <w:vAlign w:val="center"/>
          </w:tcPr>
          <w:p w14:paraId="07E5BBDC" w14:textId="77777777" w:rsidR="00D225A0" w:rsidRPr="009D1E6C" w:rsidRDefault="00D225A0" w:rsidP="00D225A0">
            <w:pPr>
              <w:jc w:val="center"/>
              <w:rPr>
                <w:rFonts w:asciiTheme="majorBidi" w:hAnsiTheme="majorBidi" w:cstheme="majorBidi"/>
                <w:b/>
                <w:bCs/>
                <w:rtl/>
                <w:lang w:bidi="ar-EG"/>
              </w:rPr>
            </w:pPr>
            <w:r w:rsidRPr="00D45EEE">
              <w:rPr>
                <w:b/>
                <w:bCs/>
                <w:sz w:val="22"/>
                <w:szCs w:val="22"/>
              </w:rPr>
              <w:t>3</w:t>
            </w:r>
          </w:p>
        </w:tc>
        <w:tc>
          <w:tcPr>
            <w:tcW w:w="4820" w:type="dxa"/>
            <w:tcBorders>
              <w:top w:val="dashSmallGap" w:sz="4" w:space="0" w:color="auto"/>
              <w:left w:val="single" w:sz="8" w:space="0" w:color="auto"/>
              <w:bottom w:val="dashSmallGap" w:sz="4" w:space="0" w:color="auto"/>
              <w:right w:val="single" w:sz="8" w:space="0" w:color="auto"/>
            </w:tcBorders>
          </w:tcPr>
          <w:p w14:paraId="1364A5B7" w14:textId="77777777" w:rsidR="00D225A0" w:rsidRPr="00DE07AD" w:rsidRDefault="00D225A0" w:rsidP="00D225A0">
            <w:pPr>
              <w:jc w:val="lowKashida"/>
              <w:rPr>
                <w:rFonts w:asciiTheme="majorBidi" w:hAnsiTheme="majorBidi" w:cstheme="majorBidi"/>
              </w:rPr>
            </w:pPr>
            <w:r w:rsidRPr="004538D9">
              <w:rPr>
                <w:color w:val="000000" w:themeColor="text1"/>
              </w:rPr>
              <w:t>Coordination with the supervisor of the training company regarding the final evaluation during the training period and send it to make sure the Engineering Practice coordinator.</w:t>
            </w:r>
          </w:p>
        </w:tc>
        <w:tc>
          <w:tcPr>
            <w:tcW w:w="1905" w:type="dxa"/>
            <w:tcBorders>
              <w:top w:val="dashSmallGap" w:sz="4" w:space="0" w:color="auto"/>
              <w:left w:val="single" w:sz="8" w:space="0" w:color="auto"/>
              <w:bottom w:val="dashSmallGap" w:sz="4" w:space="0" w:color="auto"/>
              <w:right w:val="single" w:sz="8" w:space="0" w:color="auto"/>
            </w:tcBorders>
            <w:vAlign w:val="center"/>
          </w:tcPr>
          <w:p w14:paraId="17361933" w14:textId="77777777" w:rsidR="00D225A0" w:rsidRPr="00DE07AD" w:rsidRDefault="00D225A0" w:rsidP="00D225A0">
            <w:pPr>
              <w:jc w:val="center"/>
              <w:rPr>
                <w:rFonts w:asciiTheme="majorBidi" w:hAnsiTheme="majorBidi" w:cstheme="majorBidi"/>
              </w:rPr>
            </w:pPr>
            <w:r>
              <w:rPr>
                <w:rFonts w:asciiTheme="majorBidi" w:hAnsiTheme="majorBidi" w:cstheme="majorBidi"/>
              </w:rPr>
              <w:t>1</w:t>
            </w:r>
            <w:r w:rsidRPr="0062735B">
              <w:rPr>
                <w:rFonts w:asciiTheme="majorBidi" w:hAnsiTheme="majorBidi" w:cstheme="majorBidi"/>
                <w:vertAlign w:val="superscript"/>
              </w:rPr>
              <w:t>st</w:t>
            </w:r>
            <w:r>
              <w:rPr>
                <w:rFonts w:asciiTheme="majorBidi" w:hAnsiTheme="majorBidi" w:cstheme="majorBidi"/>
              </w:rPr>
              <w:t>-8</w:t>
            </w:r>
            <w:r w:rsidRPr="0062735B">
              <w:rPr>
                <w:rFonts w:asciiTheme="majorBidi" w:hAnsiTheme="majorBidi" w:cstheme="majorBidi"/>
                <w:vertAlign w:val="superscript"/>
              </w:rPr>
              <w:t>th</w:t>
            </w:r>
          </w:p>
        </w:tc>
        <w:tc>
          <w:tcPr>
            <w:tcW w:w="2190" w:type="dxa"/>
            <w:tcBorders>
              <w:top w:val="dashSmallGap" w:sz="4" w:space="0" w:color="auto"/>
              <w:left w:val="single" w:sz="8" w:space="0" w:color="auto"/>
              <w:bottom w:val="dashSmallGap" w:sz="4" w:space="0" w:color="auto"/>
            </w:tcBorders>
            <w:vAlign w:val="center"/>
          </w:tcPr>
          <w:p w14:paraId="11718A74" w14:textId="77777777" w:rsidR="00D225A0" w:rsidRPr="00DE07AD" w:rsidRDefault="00D225A0" w:rsidP="00D225A0">
            <w:pPr>
              <w:jc w:val="center"/>
              <w:rPr>
                <w:rFonts w:asciiTheme="majorBidi" w:hAnsiTheme="majorBidi" w:cstheme="majorBidi"/>
              </w:rPr>
            </w:pPr>
            <w:r>
              <w:rPr>
                <w:rFonts w:asciiTheme="majorBidi" w:hAnsiTheme="majorBidi" w:cstheme="majorBidi"/>
              </w:rPr>
              <w:t>10%</w:t>
            </w:r>
          </w:p>
        </w:tc>
      </w:tr>
      <w:tr w:rsidR="00D225A0" w:rsidRPr="005D2DDD" w14:paraId="68D77A0B" w14:textId="77777777" w:rsidTr="00D225A0">
        <w:trPr>
          <w:trHeight w:val="260"/>
          <w:jc w:val="center"/>
        </w:trPr>
        <w:tc>
          <w:tcPr>
            <w:tcW w:w="410" w:type="dxa"/>
            <w:tcBorders>
              <w:top w:val="dashSmallGap" w:sz="4" w:space="0" w:color="auto"/>
              <w:bottom w:val="dashSmallGap" w:sz="4" w:space="0" w:color="auto"/>
              <w:right w:val="single" w:sz="8" w:space="0" w:color="auto"/>
            </w:tcBorders>
            <w:vAlign w:val="center"/>
          </w:tcPr>
          <w:p w14:paraId="68346EB0" w14:textId="77777777" w:rsidR="00D225A0" w:rsidRPr="009D1E6C" w:rsidRDefault="00D225A0" w:rsidP="00D225A0">
            <w:pPr>
              <w:jc w:val="center"/>
              <w:rPr>
                <w:rFonts w:asciiTheme="majorBidi" w:hAnsiTheme="majorBidi" w:cstheme="majorBidi"/>
                <w:b/>
                <w:bCs/>
                <w:rtl/>
                <w:lang w:bidi="ar-EG"/>
              </w:rPr>
            </w:pPr>
            <w:r w:rsidRPr="00D45EEE">
              <w:rPr>
                <w:b/>
                <w:bCs/>
                <w:sz w:val="22"/>
                <w:szCs w:val="22"/>
              </w:rPr>
              <w:t>4</w:t>
            </w:r>
          </w:p>
        </w:tc>
        <w:tc>
          <w:tcPr>
            <w:tcW w:w="4820" w:type="dxa"/>
            <w:tcBorders>
              <w:top w:val="dashSmallGap" w:sz="4" w:space="0" w:color="auto"/>
              <w:left w:val="single" w:sz="8" w:space="0" w:color="auto"/>
              <w:bottom w:val="dashSmallGap" w:sz="4" w:space="0" w:color="auto"/>
              <w:right w:val="single" w:sz="8" w:space="0" w:color="auto"/>
            </w:tcBorders>
          </w:tcPr>
          <w:p w14:paraId="3E87444F" w14:textId="77777777" w:rsidR="00D225A0" w:rsidRPr="00DE07AD" w:rsidRDefault="00D225A0" w:rsidP="00D225A0">
            <w:pPr>
              <w:jc w:val="lowKashida"/>
              <w:rPr>
                <w:rFonts w:asciiTheme="majorBidi" w:hAnsiTheme="majorBidi" w:cstheme="majorBidi"/>
              </w:rPr>
            </w:pPr>
            <w:r w:rsidRPr="004538D9">
              <w:rPr>
                <w:color w:val="000000" w:themeColor="text1"/>
              </w:rPr>
              <w:t>Writing the final report on the training and submit it to the Engineering Practice coordinator.</w:t>
            </w:r>
          </w:p>
        </w:tc>
        <w:tc>
          <w:tcPr>
            <w:tcW w:w="1905" w:type="dxa"/>
            <w:tcBorders>
              <w:top w:val="dashSmallGap" w:sz="4" w:space="0" w:color="auto"/>
              <w:left w:val="single" w:sz="8" w:space="0" w:color="auto"/>
              <w:bottom w:val="dashSmallGap" w:sz="4" w:space="0" w:color="auto"/>
              <w:right w:val="single" w:sz="8" w:space="0" w:color="auto"/>
            </w:tcBorders>
            <w:vAlign w:val="center"/>
          </w:tcPr>
          <w:p w14:paraId="66545387" w14:textId="77777777" w:rsidR="00D225A0" w:rsidRPr="00DE07AD" w:rsidRDefault="00D225A0" w:rsidP="00D225A0">
            <w:pPr>
              <w:jc w:val="center"/>
              <w:rPr>
                <w:rFonts w:asciiTheme="majorBidi" w:hAnsiTheme="majorBidi" w:cstheme="majorBidi"/>
              </w:rPr>
            </w:pPr>
            <w:r>
              <w:rPr>
                <w:rFonts w:asciiTheme="majorBidi" w:hAnsiTheme="majorBidi" w:cstheme="majorBidi"/>
              </w:rPr>
              <w:t>9</w:t>
            </w:r>
            <w:r w:rsidRPr="0062735B">
              <w:rPr>
                <w:rFonts w:asciiTheme="majorBidi" w:hAnsiTheme="majorBidi" w:cstheme="majorBidi"/>
                <w:vertAlign w:val="superscript"/>
              </w:rPr>
              <w:t>th</w:t>
            </w:r>
          </w:p>
        </w:tc>
        <w:tc>
          <w:tcPr>
            <w:tcW w:w="2190" w:type="dxa"/>
            <w:tcBorders>
              <w:top w:val="dashSmallGap" w:sz="4" w:space="0" w:color="auto"/>
              <w:left w:val="single" w:sz="8" w:space="0" w:color="auto"/>
              <w:bottom w:val="dashSmallGap" w:sz="4" w:space="0" w:color="auto"/>
            </w:tcBorders>
            <w:vAlign w:val="center"/>
          </w:tcPr>
          <w:p w14:paraId="4C155129" w14:textId="77777777" w:rsidR="00D225A0" w:rsidRPr="00DE07AD" w:rsidRDefault="00D225A0" w:rsidP="00D225A0">
            <w:pPr>
              <w:jc w:val="center"/>
              <w:rPr>
                <w:rFonts w:asciiTheme="majorBidi" w:hAnsiTheme="majorBidi" w:cstheme="majorBidi"/>
              </w:rPr>
            </w:pPr>
            <w:r>
              <w:rPr>
                <w:rFonts w:asciiTheme="majorBidi" w:hAnsiTheme="majorBidi" w:cstheme="majorBidi"/>
              </w:rPr>
              <w:t>30%</w:t>
            </w:r>
          </w:p>
        </w:tc>
      </w:tr>
      <w:tr w:rsidR="00D225A0" w:rsidRPr="005D2DDD" w14:paraId="19FCAD2F" w14:textId="77777777" w:rsidTr="00D225A0">
        <w:trPr>
          <w:trHeight w:val="260"/>
          <w:jc w:val="center"/>
        </w:trPr>
        <w:tc>
          <w:tcPr>
            <w:tcW w:w="410" w:type="dxa"/>
            <w:tcBorders>
              <w:top w:val="dashSmallGap" w:sz="4" w:space="0" w:color="auto"/>
              <w:bottom w:val="single" w:sz="12" w:space="0" w:color="auto"/>
              <w:right w:val="single" w:sz="8" w:space="0" w:color="auto"/>
            </w:tcBorders>
            <w:vAlign w:val="center"/>
          </w:tcPr>
          <w:p w14:paraId="2D71E445" w14:textId="77777777" w:rsidR="00D225A0" w:rsidRPr="009D1E6C" w:rsidRDefault="00D225A0" w:rsidP="00D225A0">
            <w:pPr>
              <w:jc w:val="center"/>
              <w:rPr>
                <w:rFonts w:asciiTheme="majorBidi" w:hAnsiTheme="majorBidi" w:cstheme="majorBidi"/>
                <w:b/>
                <w:bCs/>
                <w:rtl/>
                <w:lang w:bidi="ar-EG"/>
              </w:rPr>
            </w:pPr>
            <w:r w:rsidRPr="00D45EEE">
              <w:rPr>
                <w:b/>
                <w:bCs/>
                <w:sz w:val="22"/>
                <w:szCs w:val="22"/>
              </w:rPr>
              <w:t>5</w:t>
            </w:r>
          </w:p>
        </w:tc>
        <w:tc>
          <w:tcPr>
            <w:tcW w:w="4820" w:type="dxa"/>
            <w:tcBorders>
              <w:top w:val="dashSmallGap" w:sz="4" w:space="0" w:color="auto"/>
              <w:left w:val="single" w:sz="8" w:space="0" w:color="auto"/>
              <w:bottom w:val="single" w:sz="12" w:space="0" w:color="auto"/>
              <w:right w:val="single" w:sz="8" w:space="0" w:color="auto"/>
            </w:tcBorders>
          </w:tcPr>
          <w:p w14:paraId="054EF09B" w14:textId="77777777" w:rsidR="00D225A0" w:rsidRPr="00DE07AD" w:rsidRDefault="00D225A0" w:rsidP="00D225A0">
            <w:pPr>
              <w:jc w:val="lowKashida"/>
              <w:rPr>
                <w:rFonts w:asciiTheme="majorBidi" w:hAnsiTheme="majorBidi" w:cstheme="majorBidi"/>
              </w:rPr>
            </w:pPr>
            <w:r w:rsidRPr="004538D9">
              <w:rPr>
                <w:color w:val="000000" w:themeColor="text1"/>
              </w:rPr>
              <w:t>Presentation and discussion of the final report.</w:t>
            </w:r>
          </w:p>
        </w:tc>
        <w:tc>
          <w:tcPr>
            <w:tcW w:w="1905" w:type="dxa"/>
            <w:tcBorders>
              <w:top w:val="dashSmallGap" w:sz="4" w:space="0" w:color="auto"/>
              <w:left w:val="single" w:sz="8" w:space="0" w:color="auto"/>
              <w:bottom w:val="single" w:sz="12" w:space="0" w:color="auto"/>
              <w:right w:val="single" w:sz="8" w:space="0" w:color="auto"/>
            </w:tcBorders>
            <w:vAlign w:val="center"/>
          </w:tcPr>
          <w:p w14:paraId="40710D00" w14:textId="77777777" w:rsidR="00D225A0" w:rsidRPr="00DE07AD" w:rsidRDefault="00D225A0" w:rsidP="00D225A0">
            <w:pPr>
              <w:jc w:val="center"/>
              <w:rPr>
                <w:rFonts w:asciiTheme="majorBidi" w:hAnsiTheme="majorBidi" w:cstheme="majorBidi"/>
              </w:rPr>
            </w:pPr>
            <w:r>
              <w:rPr>
                <w:rFonts w:asciiTheme="majorBidi" w:hAnsiTheme="majorBidi" w:cstheme="majorBidi"/>
              </w:rPr>
              <w:t>10</w:t>
            </w:r>
            <w:r w:rsidRPr="0062735B">
              <w:rPr>
                <w:rFonts w:asciiTheme="majorBidi" w:hAnsiTheme="majorBidi" w:cstheme="majorBidi"/>
                <w:vertAlign w:val="superscript"/>
              </w:rPr>
              <w:t>th</w:t>
            </w:r>
          </w:p>
        </w:tc>
        <w:tc>
          <w:tcPr>
            <w:tcW w:w="2190" w:type="dxa"/>
            <w:tcBorders>
              <w:top w:val="dashSmallGap" w:sz="4" w:space="0" w:color="auto"/>
              <w:left w:val="single" w:sz="8" w:space="0" w:color="auto"/>
              <w:bottom w:val="single" w:sz="12" w:space="0" w:color="auto"/>
            </w:tcBorders>
          </w:tcPr>
          <w:p w14:paraId="4C0C96A9" w14:textId="77777777" w:rsidR="00D225A0" w:rsidRPr="00DE07AD" w:rsidRDefault="00D225A0" w:rsidP="00D225A0">
            <w:pPr>
              <w:jc w:val="center"/>
              <w:rPr>
                <w:rFonts w:asciiTheme="majorBidi" w:hAnsiTheme="majorBidi" w:cstheme="majorBidi"/>
              </w:rPr>
            </w:pPr>
            <w:r>
              <w:rPr>
                <w:rFonts w:asciiTheme="majorBidi" w:hAnsiTheme="majorBidi" w:cstheme="majorBidi"/>
              </w:rPr>
              <w:t>30%</w:t>
            </w:r>
          </w:p>
        </w:tc>
      </w:tr>
    </w:tbl>
    <w:p w14:paraId="3F112762" w14:textId="320C1E0D" w:rsidR="00FA7C21" w:rsidRPr="00E41A1E" w:rsidRDefault="00FA7C21" w:rsidP="00332508">
      <w:pPr>
        <w:rPr>
          <w:sz w:val="20"/>
          <w:szCs w:val="20"/>
        </w:rPr>
      </w:pPr>
      <w:r w:rsidRPr="00E41A1E">
        <w:rPr>
          <w:b/>
          <w:bCs/>
          <w:sz w:val="20"/>
          <w:szCs w:val="20"/>
        </w:rPr>
        <w:t>*Assessment task</w:t>
      </w:r>
      <w:r w:rsidRPr="00E41A1E">
        <w:rPr>
          <w:sz w:val="20"/>
          <w:szCs w:val="20"/>
        </w:rPr>
        <w:t xml:space="preserve"> (i.e.,</w:t>
      </w:r>
      <w:r>
        <w:rPr>
          <w:sz w:val="20"/>
          <w:szCs w:val="20"/>
        </w:rPr>
        <w:t xml:space="preserve"> </w:t>
      </w:r>
      <w:r w:rsidR="00737705" w:rsidRPr="00737705">
        <w:rPr>
          <w:sz w:val="20"/>
          <w:szCs w:val="20"/>
        </w:rPr>
        <w:t>Practical test</w:t>
      </w:r>
      <w:r>
        <w:rPr>
          <w:sz w:val="20"/>
          <w:szCs w:val="20"/>
        </w:rPr>
        <w:t>, oral test, presentation, group project,</w:t>
      </w:r>
      <w:r w:rsidRPr="00E41A1E">
        <w:rPr>
          <w:sz w:val="20"/>
          <w:szCs w:val="20"/>
        </w:rPr>
        <w:t xml:space="preserve"> essay, etc.)</w:t>
      </w:r>
    </w:p>
    <w:p w14:paraId="598A4F54" w14:textId="7FC57B2C" w:rsidR="00061C17" w:rsidRPr="00061C17" w:rsidRDefault="00061C17" w:rsidP="00332508">
      <w:pPr>
        <w:rPr>
          <w:b/>
          <w:bCs/>
        </w:rPr>
      </w:pPr>
      <w:r>
        <w:rPr>
          <w:b/>
          <w:bCs/>
        </w:rPr>
        <w:t>b</w:t>
      </w:r>
      <w:r w:rsidRPr="00061C17">
        <w:rPr>
          <w:b/>
          <w:bCs/>
        </w:rPr>
        <w:t xml:space="preserve">. Assessment </w:t>
      </w:r>
      <w:r w:rsidRPr="000C1B44">
        <w:rPr>
          <w:b/>
          <w:bCs/>
        </w:rPr>
        <w:t>Responsibilities</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40"/>
        <w:gridCol w:w="1981"/>
        <w:gridCol w:w="6804"/>
      </w:tblGrid>
      <w:tr w:rsidR="00D225A0" w:rsidRPr="00334AC7" w14:paraId="5608B346" w14:textId="77777777" w:rsidTr="00D225A0">
        <w:trPr>
          <w:trHeight w:val="397"/>
        </w:trPr>
        <w:tc>
          <w:tcPr>
            <w:tcW w:w="290" w:type="pct"/>
            <w:tcBorders>
              <w:top w:val="single" w:sz="12" w:space="0" w:color="auto"/>
              <w:left w:val="single" w:sz="12" w:space="0" w:color="auto"/>
              <w:bottom w:val="single" w:sz="8" w:space="0" w:color="auto"/>
            </w:tcBorders>
            <w:shd w:val="clear" w:color="auto" w:fill="B8CCE4" w:themeFill="accent1" w:themeFillTint="66"/>
            <w:vAlign w:val="center"/>
          </w:tcPr>
          <w:p w14:paraId="2D5F1C98" w14:textId="77777777" w:rsidR="00D225A0" w:rsidRPr="00334AC7" w:rsidRDefault="00D225A0" w:rsidP="00D225A0">
            <w:pPr>
              <w:jc w:val="center"/>
              <w:rPr>
                <w:rFonts w:asciiTheme="majorBidi" w:hAnsiTheme="majorBidi" w:cstheme="majorBidi"/>
                <w:b/>
                <w:bCs/>
                <w:rtl/>
                <w:lang w:bidi="ar-EG"/>
              </w:rPr>
            </w:pPr>
            <w:bookmarkStart w:id="6" w:name="_Hlk39781622"/>
            <w:r w:rsidRPr="00334AC7">
              <w:rPr>
                <w:rFonts w:asciiTheme="majorBidi" w:hAnsiTheme="majorBidi" w:cstheme="majorBidi"/>
                <w:b/>
                <w:bCs/>
                <w:rtl/>
                <w:lang w:bidi="ar-EG"/>
              </w:rPr>
              <w:t>م</w:t>
            </w:r>
          </w:p>
        </w:tc>
        <w:tc>
          <w:tcPr>
            <w:tcW w:w="1062" w:type="pct"/>
            <w:tcBorders>
              <w:top w:val="single" w:sz="12" w:space="0" w:color="auto"/>
              <w:bottom w:val="single" w:sz="8" w:space="0" w:color="auto"/>
            </w:tcBorders>
            <w:shd w:val="clear" w:color="auto" w:fill="B8CCE4" w:themeFill="accent1" w:themeFillTint="66"/>
            <w:vAlign w:val="center"/>
          </w:tcPr>
          <w:p w14:paraId="34D8CB43" w14:textId="77777777" w:rsidR="00D225A0" w:rsidRPr="00334AC7" w:rsidRDefault="00D225A0" w:rsidP="00D225A0">
            <w:pPr>
              <w:jc w:val="center"/>
              <w:rPr>
                <w:rFonts w:asciiTheme="majorBidi" w:hAnsiTheme="majorBidi" w:cstheme="majorBidi"/>
                <w:b/>
                <w:bCs/>
                <w:rtl/>
                <w:lang w:bidi="ar-EG"/>
              </w:rPr>
            </w:pPr>
            <w:r w:rsidRPr="00D84E22">
              <w:rPr>
                <w:rFonts w:asciiTheme="majorBidi" w:hAnsiTheme="majorBidi" w:cstheme="majorBidi"/>
                <w:b/>
                <w:bCs/>
                <w:lang w:bidi="ar-EG"/>
              </w:rPr>
              <w:t>Category</w:t>
            </w:r>
          </w:p>
        </w:tc>
        <w:tc>
          <w:tcPr>
            <w:tcW w:w="3648" w:type="pct"/>
            <w:tcBorders>
              <w:top w:val="single" w:sz="12" w:space="0" w:color="auto"/>
              <w:bottom w:val="single" w:sz="8" w:space="0" w:color="auto"/>
              <w:right w:val="single" w:sz="12" w:space="0" w:color="auto"/>
            </w:tcBorders>
            <w:shd w:val="clear" w:color="auto" w:fill="B8CCE4" w:themeFill="accent1" w:themeFillTint="66"/>
            <w:vAlign w:val="center"/>
          </w:tcPr>
          <w:p w14:paraId="7BFA8D39" w14:textId="77777777" w:rsidR="00D225A0" w:rsidRPr="00334AC7" w:rsidRDefault="00D225A0" w:rsidP="00D225A0">
            <w:pPr>
              <w:jc w:val="center"/>
              <w:rPr>
                <w:rFonts w:asciiTheme="majorBidi" w:hAnsiTheme="majorBidi" w:cstheme="majorBidi"/>
                <w:b/>
                <w:bCs/>
                <w:rtl/>
                <w:lang w:bidi="ar-EG"/>
              </w:rPr>
            </w:pPr>
            <w:r w:rsidRPr="00D84E22">
              <w:rPr>
                <w:rFonts w:asciiTheme="majorBidi" w:hAnsiTheme="majorBidi" w:cstheme="majorBidi"/>
                <w:b/>
                <w:bCs/>
                <w:lang w:bidi="ar-EG"/>
              </w:rPr>
              <w:t>Assessment</w:t>
            </w:r>
            <w:r w:rsidRPr="00061C17">
              <w:rPr>
                <w:b/>
                <w:bCs/>
              </w:rPr>
              <w:t xml:space="preserve"> </w:t>
            </w:r>
            <w:r>
              <w:rPr>
                <w:b/>
                <w:bCs/>
              </w:rPr>
              <w:t>Responsibility</w:t>
            </w:r>
          </w:p>
        </w:tc>
      </w:tr>
      <w:tr w:rsidR="00D225A0" w:rsidRPr="00334AC7" w14:paraId="02AC21BA" w14:textId="77777777" w:rsidTr="00D225A0">
        <w:trPr>
          <w:trHeight w:val="397"/>
        </w:trPr>
        <w:tc>
          <w:tcPr>
            <w:tcW w:w="290" w:type="pct"/>
            <w:tcBorders>
              <w:top w:val="single" w:sz="8" w:space="0" w:color="auto"/>
              <w:left w:val="single" w:sz="12" w:space="0" w:color="auto"/>
            </w:tcBorders>
          </w:tcPr>
          <w:p w14:paraId="26D2701A" w14:textId="77777777" w:rsidR="00D225A0" w:rsidRPr="00334AC7" w:rsidRDefault="00D225A0" w:rsidP="00D225A0">
            <w:pPr>
              <w:jc w:val="center"/>
              <w:rPr>
                <w:rFonts w:asciiTheme="majorBidi" w:hAnsiTheme="majorBidi" w:cstheme="majorBidi"/>
                <w:b/>
                <w:bCs/>
                <w:rtl/>
                <w:lang w:bidi="ar-EG"/>
              </w:rPr>
            </w:pPr>
            <w:r>
              <w:rPr>
                <w:rFonts w:asciiTheme="majorBidi" w:hAnsiTheme="majorBidi" w:cstheme="majorBidi"/>
                <w:b/>
                <w:bCs/>
                <w:lang w:bidi="ar-EG"/>
              </w:rPr>
              <w:t>1</w:t>
            </w:r>
          </w:p>
        </w:tc>
        <w:tc>
          <w:tcPr>
            <w:tcW w:w="1062" w:type="pct"/>
            <w:tcBorders>
              <w:top w:val="single" w:sz="8" w:space="0" w:color="auto"/>
            </w:tcBorders>
            <w:vAlign w:val="center"/>
          </w:tcPr>
          <w:p w14:paraId="72236FF5" w14:textId="77777777" w:rsidR="00D225A0" w:rsidRPr="00061C17" w:rsidRDefault="00D225A0" w:rsidP="00D225A0">
            <w:pPr>
              <w:jc w:val="center"/>
              <w:rPr>
                <w:b/>
                <w:bCs/>
                <w:highlight w:val="yellow"/>
                <w:rtl/>
              </w:rPr>
            </w:pPr>
            <w:r w:rsidRPr="00332508">
              <w:rPr>
                <w:b/>
                <w:bCs/>
              </w:rPr>
              <w:t>Teaching Staff</w:t>
            </w:r>
          </w:p>
        </w:tc>
        <w:tc>
          <w:tcPr>
            <w:tcW w:w="3648" w:type="pct"/>
            <w:tcBorders>
              <w:top w:val="single" w:sz="8" w:space="0" w:color="auto"/>
              <w:right w:val="single" w:sz="12" w:space="0" w:color="auto"/>
            </w:tcBorders>
            <w:vAlign w:val="center"/>
          </w:tcPr>
          <w:p w14:paraId="548AF407" w14:textId="77777777" w:rsidR="00D225A0" w:rsidRDefault="00D225A0" w:rsidP="00D225A0">
            <w:pPr>
              <w:ind w:right="43"/>
              <w:jc w:val="center"/>
              <w:rPr>
                <w:bCs/>
                <w:color w:val="000000" w:themeColor="text1"/>
              </w:rPr>
            </w:pPr>
            <w:r>
              <w:rPr>
                <w:bCs/>
                <w:color w:val="000000" w:themeColor="text1"/>
              </w:rPr>
              <w:t>Student final r</w:t>
            </w:r>
            <w:r w:rsidRPr="00333ADB">
              <w:rPr>
                <w:bCs/>
                <w:color w:val="000000" w:themeColor="text1"/>
              </w:rPr>
              <w:t>eport</w:t>
            </w:r>
            <w:r>
              <w:rPr>
                <w:bCs/>
                <w:color w:val="000000" w:themeColor="text1"/>
              </w:rPr>
              <w:t xml:space="preserve"> </w:t>
            </w:r>
          </w:p>
          <w:p w14:paraId="71C08B47" w14:textId="77777777" w:rsidR="00D225A0" w:rsidRPr="00FF6EFD" w:rsidRDefault="00D225A0" w:rsidP="00D225A0">
            <w:pPr>
              <w:ind w:right="43"/>
              <w:jc w:val="center"/>
              <w:rPr>
                <w:bCs/>
                <w:color w:val="000000" w:themeColor="text1"/>
                <w:rtl/>
              </w:rPr>
            </w:pPr>
            <w:r>
              <w:rPr>
                <w:bCs/>
                <w:color w:val="000000" w:themeColor="text1"/>
              </w:rPr>
              <w:t>F</w:t>
            </w:r>
            <w:r w:rsidRPr="00333ADB">
              <w:rPr>
                <w:bCs/>
                <w:color w:val="000000" w:themeColor="text1"/>
              </w:rPr>
              <w:t xml:space="preserve">inal presentation </w:t>
            </w:r>
            <w:r>
              <w:rPr>
                <w:bCs/>
                <w:color w:val="000000" w:themeColor="text1"/>
              </w:rPr>
              <w:t>and d</w:t>
            </w:r>
            <w:r w:rsidRPr="00333ADB">
              <w:rPr>
                <w:bCs/>
                <w:color w:val="000000" w:themeColor="text1"/>
              </w:rPr>
              <w:t xml:space="preserve">iscussion                 </w:t>
            </w:r>
          </w:p>
        </w:tc>
      </w:tr>
      <w:tr w:rsidR="00D225A0" w:rsidRPr="00334AC7" w14:paraId="71AE454F" w14:textId="77777777" w:rsidTr="00D225A0">
        <w:trPr>
          <w:trHeight w:val="397"/>
        </w:trPr>
        <w:tc>
          <w:tcPr>
            <w:tcW w:w="290" w:type="pct"/>
            <w:tcBorders>
              <w:left w:val="single" w:sz="12" w:space="0" w:color="auto"/>
            </w:tcBorders>
          </w:tcPr>
          <w:p w14:paraId="209684A9" w14:textId="77777777" w:rsidR="00D225A0" w:rsidRPr="00334AC7" w:rsidRDefault="00D225A0" w:rsidP="00D225A0">
            <w:pPr>
              <w:jc w:val="center"/>
              <w:rPr>
                <w:rFonts w:asciiTheme="majorBidi" w:hAnsiTheme="majorBidi" w:cstheme="majorBidi"/>
                <w:b/>
                <w:bCs/>
                <w:rtl/>
                <w:lang w:bidi="ar-EG"/>
              </w:rPr>
            </w:pPr>
            <w:r>
              <w:rPr>
                <w:rFonts w:asciiTheme="majorBidi" w:hAnsiTheme="majorBidi" w:cstheme="majorBidi"/>
                <w:b/>
                <w:bCs/>
                <w:lang w:bidi="ar-EG"/>
              </w:rPr>
              <w:t>2</w:t>
            </w:r>
          </w:p>
        </w:tc>
        <w:tc>
          <w:tcPr>
            <w:tcW w:w="1062" w:type="pct"/>
            <w:vAlign w:val="center"/>
          </w:tcPr>
          <w:p w14:paraId="496C01B1" w14:textId="77777777" w:rsidR="00D225A0" w:rsidRPr="00061C17" w:rsidRDefault="00D225A0" w:rsidP="00D225A0">
            <w:pPr>
              <w:jc w:val="center"/>
              <w:rPr>
                <w:rFonts w:asciiTheme="majorBidi" w:hAnsiTheme="majorBidi" w:cstheme="majorBidi"/>
                <w:b/>
                <w:bCs/>
                <w:sz w:val="20"/>
                <w:szCs w:val="20"/>
                <w:rtl/>
                <w:lang w:bidi="ar-EG"/>
              </w:rPr>
            </w:pPr>
            <w:r>
              <w:rPr>
                <w:b/>
                <w:bCs/>
              </w:rPr>
              <w:t>F</w:t>
            </w:r>
            <w:r w:rsidRPr="00061C17">
              <w:rPr>
                <w:b/>
                <w:bCs/>
              </w:rPr>
              <w:t>ield Supervisor</w:t>
            </w:r>
          </w:p>
        </w:tc>
        <w:tc>
          <w:tcPr>
            <w:tcW w:w="3648" w:type="pct"/>
            <w:tcBorders>
              <w:right w:val="single" w:sz="12" w:space="0" w:color="auto"/>
            </w:tcBorders>
            <w:vAlign w:val="center"/>
          </w:tcPr>
          <w:p w14:paraId="4F89B9EB" w14:textId="77777777" w:rsidR="00D225A0" w:rsidRPr="00334AC7" w:rsidRDefault="00D225A0" w:rsidP="00D225A0">
            <w:pPr>
              <w:ind w:right="43"/>
              <w:jc w:val="center"/>
              <w:rPr>
                <w:rFonts w:asciiTheme="majorBidi" w:hAnsiTheme="majorBidi" w:cstheme="majorBidi"/>
                <w:b/>
                <w:bCs/>
                <w:rtl/>
                <w:lang w:bidi="ar-EG"/>
              </w:rPr>
            </w:pPr>
            <w:r w:rsidRPr="00333ADB">
              <w:rPr>
                <w:bCs/>
                <w:color w:val="000000" w:themeColor="text1"/>
              </w:rPr>
              <w:t xml:space="preserve">Company </w:t>
            </w:r>
            <w:r>
              <w:rPr>
                <w:bCs/>
                <w:color w:val="000000" w:themeColor="text1"/>
              </w:rPr>
              <w:t>R</w:t>
            </w:r>
            <w:r w:rsidRPr="00333ADB">
              <w:rPr>
                <w:bCs/>
                <w:color w:val="000000" w:themeColor="text1"/>
              </w:rPr>
              <w:t>eports</w:t>
            </w:r>
            <w:r>
              <w:rPr>
                <w:bCs/>
                <w:color w:val="000000" w:themeColor="text1"/>
              </w:rPr>
              <w:t xml:space="preserve"> (forms 6 and 7)</w:t>
            </w:r>
          </w:p>
        </w:tc>
      </w:tr>
      <w:tr w:rsidR="00D225A0" w:rsidRPr="00334AC7" w14:paraId="0C9E1624" w14:textId="77777777" w:rsidTr="00D225A0">
        <w:trPr>
          <w:trHeight w:val="397"/>
        </w:trPr>
        <w:tc>
          <w:tcPr>
            <w:tcW w:w="290" w:type="pct"/>
            <w:tcBorders>
              <w:left w:val="single" w:sz="12" w:space="0" w:color="auto"/>
              <w:bottom w:val="single" w:sz="12" w:space="0" w:color="auto"/>
            </w:tcBorders>
          </w:tcPr>
          <w:p w14:paraId="45A5D8D7" w14:textId="77777777" w:rsidR="00D225A0" w:rsidRPr="00334AC7" w:rsidRDefault="00D225A0" w:rsidP="00D225A0">
            <w:pPr>
              <w:jc w:val="center"/>
              <w:rPr>
                <w:rFonts w:asciiTheme="majorBidi" w:hAnsiTheme="majorBidi" w:cstheme="majorBidi"/>
                <w:b/>
                <w:bCs/>
                <w:rtl/>
                <w:lang w:bidi="ar-EG"/>
              </w:rPr>
            </w:pPr>
            <w:r>
              <w:rPr>
                <w:rFonts w:asciiTheme="majorBidi" w:hAnsiTheme="majorBidi" w:cstheme="majorBidi"/>
                <w:b/>
                <w:bCs/>
                <w:lang w:bidi="ar-EG"/>
              </w:rPr>
              <w:t>3</w:t>
            </w:r>
          </w:p>
        </w:tc>
        <w:tc>
          <w:tcPr>
            <w:tcW w:w="1062" w:type="pct"/>
            <w:tcBorders>
              <w:bottom w:val="single" w:sz="12" w:space="0" w:color="auto"/>
            </w:tcBorders>
            <w:vAlign w:val="center"/>
          </w:tcPr>
          <w:p w14:paraId="067C94BD" w14:textId="77777777" w:rsidR="00D225A0" w:rsidRPr="00334AC7" w:rsidRDefault="00D225A0" w:rsidP="00D225A0">
            <w:pPr>
              <w:jc w:val="center"/>
              <w:rPr>
                <w:rFonts w:asciiTheme="majorBidi" w:hAnsiTheme="majorBidi" w:cstheme="majorBidi"/>
                <w:b/>
                <w:bCs/>
                <w:sz w:val="20"/>
                <w:szCs w:val="20"/>
                <w:rtl/>
                <w:lang w:bidi="ar-EG"/>
              </w:rPr>
            </w:pPr>
            <w:r w:rsidRPr="008A5F1E">
              <w:rPr>
                <w:rFonts w:asciiTheme="majorBidi" w:hAnsiTheme="majorBidi" w:cstheme="majorBidi"/>
                <w:b/>
                <w:bCs/>
                <w:sz w:val="22"/>
                <w:szCs w:val="22"/>
                <w:lang w:bidi="ar-EG"/>
              </w:rPr>
              <w:t>Other</w:t>
            </w:r>
            <w:r>
              <w:rPr>
                <w:rFonts w:asciiTheme="majorBidi" w:hAnsiTheme="majorBidi" w:cstheme="majorBidi"/>
                <w:b/>
                <w:bCs/>
                <w:sz w:val="22"/>
                <w:szCs w:val="22"/>
                <w:lang w:bidi="ar-EG"/>
              </w:rPr>
              <w:t xml:space="preserve">s </w:t>
            </w:r>
            <w:r w:rsidRPr="00DC7528">
              <w:t>(</w:t>
            </w:r>
            <w:r>
              <w:t>specify</w:t>
            </w:r>
            <w:r w:rsidRPr="00DC7528">
              <w:t>)</w:t>
            </w:r>
          </w:p>
        </w:tc>
        <w:tc>
          <w:tcPr>
            <w:tcW w:w="3648" w:type="pct"/>
            <w:tcBorders>
              <w:bottom w:val="single" w:sz="12" w:space="0" w:color="auto"/>
              <w:right w:val="single" w:sz="12" w:space="0" w:color="auto"/>
            </w:tcBorders>
            <w:vAlign w:val="center"/>
          </w:tcPr>
          <w:p w14:paraId="7462C7F6" w14:textId="77777777" w:rsidR="00D225A0" w:rsidRPr="00FF6EFD" w:rsidRDefault="00D225A0" w:rsidP="00D225A0">
            <w:pPr>
              <w:ind w:right="43"/>
              <w:jc w:val="center"/>
              <w:rPr>
                <w:bCs/>
                <w:color w:val="000000" w:themeColor="text1"/>
                <w:rtl/>
              </w:rPr>
            </w:pPr>
            <w:r w:rsidRPr="00FF6EFD">
              <w:rPr>
                <w:bCs/>
                <w:color w:val="000000" w:themeColor="text1"/>
              </w:rPr>
              <w:t xml:space="preserve">Nil </w:t>
            </w:r>
          </w:p>
        </w:tc>
      </w:tr>
      <w:bookmarkEnd w:id="6"/>
    </w:tbl>
    <w:p w14:paraId="63F8B756" w14:textId="22D7F110" w:rsidR="00061C17" w:rsidRDefault="00061C17" w:rsidP="00332508">
      <w:pPr>
        <w:rPr>
          <w:rFonts w:asciiTheme="majorBidi" w:hAnsiTheme="majorBidi" w:cstheme="majorBidi"/>
          <w:b/>
          <w:bCs/>
          <w:sz w:val="26"/>
          <w:szCs w:val="26"/>
        </w:rPr>
      </w:pPr>
    </w:p>
    <w:p w14:paraId="5BD1965B" w14:textId="30FE60A7" w:rsidR="00061C17" w:rsidRDefault="00A93A32" w:rsidP="00332508">
      <w:pPr>
        <w:pStyle w:val="Heading1"/>
      </w:pPr>
      <w:bookmarkStart w:id="7" w:name="_Toc40617868"/>
      <w:r>
        <w:t>C</w:t>
      </w:r>
      <w:r w:rsidR="00061C17" w:rsidRPr="00E973FE">
        <w:t xml:space="preserve">. </w:t>
      </w:r>
      <w:r w:rsidR="00061C17" w:rsidRPr="001728AB">
        <w:t xml:space="preserve">Field Experience </w:t>
      </w:r>
      <w:r w:rsidR="00061C17">
        <w:t>Administration</w:t>
      </w:r>
      <w:bookmarkEnd w:id="7"/>
      <w:r w:rsidR="00061C17" w:rsidRPr="00E973FE">
        <w:t xml:space="preserve"> </w:t>
      </w:r>
    </w:p>
    <w:p w14:paraId="0CE82BAD" w14:textId="0D503E3F" w:rsidR="001728AB" w:rsidRPr="00A93A32" w:rsidRDefault="00A93A32" w:rsidP="00332508">
      <w:pPr>
        <w:pStyle w:val="Heading2"/>
        <w:rPr>
          <w:rtl/>
        </w:rPr>
      </w:pPr>
      <w:bookmarkStart w:id="8" w:name="_Toc40617869"/>
      <w:r>
        <w:t xml:space="preserve">1. </w:t>
      </w:r>
      <w:r w:rsidRPr="00A93A32">
        <w:t>Field Experience</w:t>
      </w:r>
      <w:r>
        <w:t xml:space="preserve"> Locations</w:t>
      </w:r>
      <w:bookmarkEnd w:id="8"/>
    </w:p>
    <w:p w14:paraId="25BAE0D6" w14:textId="32C3076A" w:rsidR="00A93A32" w:rsidRDefault="00A93A32" w:rsidP="00332508">
      <w:pPr>
        <w:ind w:right="43"/>
        <w:rPr>
          <w:rFonts w:asciiTheme="majorBidi" w:hAnsiTheme="majorBidi" w:cstheme="majorBidi"/>
          <w:b/>
          <w:bCs/>
          <w:lang w:bidi="ar-EG"/>
        </w:rPr>
      </w:pPr>
      <w:r>
        <w:rPr>
          <w:rFonts w:asciiTheme="majorBidi" w:hAnsiTheme="majorBidi" w:cstheme="majorBidi"/>
          <w:b/>
          <w:bCs/>
          <w:lang w:bidi="ar-EG"/>
        </w:rPr>
        <w:t xml:space="preserve">a. </w:t>
      </w:r>
      <w:r w:rsidRPr="00A93A32">
        <w:rPr>
          <w:rFonts w:asciiTheme="majorBidi" w:hAnsiTheme="majorBidi" w:cstheme="majorBidi"/>
          <w:b/>
          <w:bCs/>
          <w:lang w:bidi="ar-EG"/>
        </w:rPr>
        <w:t>Field Experience Locations</w:t>
      </w:r>
      <w:r>
        <w:rPr>
          <w:rFonts w:asciiTheme="majorBidi" w:hAnsiTheme="majorBidi" w:cstheme="majorBidi"/>
          <w:b/>
          <w:bCs/>
          <w:lang w:bidi="ar-EG"/>
        </w:rPr>
        <w:t xml:space="preserve"> Requirements</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586"/>
        <w:gridCol w:w="2201"/>
        <w:gridCol w:w="2538"/>
      </w:tblGrid>
      <w:tr w:rsidR="00D225A0" w:rsidRPr="00334AC7" w14:paraId="3CC12A9B" w14:textId="77777777" w:rsidTr="00D225A0">
        <w:trPr>
          <w:trHeight w:val="397"/>
        </w:trPr>
        <w:tc>
          <w:tcPr>
            <w:tcW w:w="2459" w:type="pct"/>
            <w:shd w:val="clear" w:color="auto" w:fill="B8CCE4" w:themeFill="accent1" w:themeFillTint="66"/>
            <w:vAlign w:val="center"/>
          </w:tcPr>
          <w:p w14:paraId="4FF2081B" w14:textId="77777777" w:rsidR="00D225A0" w:rsidRPr="00334AC7" w:rsidRDefault="00D225A0" w:rsidP="00D225A0">
            <w:pPr>
              <w:jc w:val="center"/>
              <w:rPr>
                <w:rFonts w:asciiTheme="majorBidi" w:hAnsiTheme="majorBidi" w:cstheme="majorBidi"/>
                <w:b/>
                <w:bCs/>
                <w:lang w:bidi="ar-EG"/>
              </w:rPr>
            </w:pPr>
            <w:r>
              <w:rPr>
                <w:rFonts w:asciiTheme="majorBidi" w:hAnsiTheme="majorBidi" w:cstheme="majorBidi"/>
                <w:b/>
                <w:bCs/>
                <w:lang w:bidi="ar-EG"/>
              </w:rPr>
              <w:t xml:space="preserve">Suggested </w:t>
            </w:r>
            <w:r w:rsidRPr="00A93A32">
              <w:rPr>
                <w:rFonts w:asciiTheme="majorBidi" w:hAnsiTheme="majorBidi" w:cstheme="majorBidi"/>
                <w:b/>
                <w:bCs/>
                <w:lang w:bidi="ar-EG"/>
              </w:rPr>
              <w:t>Field Experience Locations</w:t>
            </w:r>
          </w:p>
        </w:tc>
        <w:tc>
          <w:tcPr>
            <w:tcW w:w="1180" w:type="pct"/>
            <w:shd w:val="clear" w:color="auto" w:fill="B8CCE4" w:themeFill="accent1" w:themeFillTint="66"/>
            <w:vAlign w:val="center"/>
          </w:tcPr>
          <w:p w14:paraId="132DD9B7" w14:textId="77777777" w:rsidR="00D225A0" w:rsidRPr="00334AC7" w:rsidRDefault="00D225A0" w:rsidP="00D225A0">
            <w:pPr>
              <w:jc w:val="center"/>
              <w:rPr>
                <w:rFonts w:asciiTheme="majorBidi" w:hAnsiTheme="majorBidi" w:cstheme="majorBidi"/>
                <w:b/>
                <w:bCs/>
                <w:lang w:bidi="ar-EG"/>
              </w:rPr>
            </w:pPr>
            <w:r>
              <w:rPr>
                <w:rFonts w:asciiTheme="majorBidi" w:hAnsiTheme="majorBidi" w:cstheme="majorBidi"/>
                <w:b/>
                <w:bCs/>
                <w:lang w:bidi="ar-EG"/>
              </w:rPr>
              <w:t>General Requirements</w:t>
            </w:r>
            <w:r>
              <w:rPr>
                <w:rFonts w:asciiTheme="majorBidi" w:hAnsiTheme="majorBidi" w:cstheme="majorBidi" w:hint="cs"/>
                <w:b/>
                <w:bCs/>
                <w:rtl/>
                <w:lang w:bidi="ar-EG"/>
              </w:rPr>
              <w:t>*</w:t>
            </w:r>
          </w:p>
        </w:tc>
        <w:tc>
          <w:tcPr>
            <w:tcW w:w="1361" w:type="pct"/>
            <w:shd w:val="clear" w:color="auto" w:fill="B8CCE4" w:themeFill="accent1" w:themeFillTint="66"/>
            <w:vAlign w:val="center"/>
          </w:tcPr>
          <w:p w14:paraId="6105F627" w14:textId="77777777" w:rsidR="00D225A0" w:rsidRPr="00334AC7" w:rsidRDefault="00D225A0" w:rsidP="00D225A0">
            <w:pPr>
              <w:jc w:val="center"/>
              <w:rPr>
                <w:rFonts w:asciiTheme="majorBidi" w:hAnsiTheme="majorBidi" w:cstheme="majorBidi"/>
                <w:b/>
                <w:bCs/>
                <w:rtl/>
                <w:lang w:bidi="ar-EG"/>
              </w:rPr>
            </w:pPr>
            <w:r>
              <w:rPr>
                <w:rFonts w:asciiTheme="majorBidi" w:hAnsiTheme="majorBidi" w:cstheme="majorBidi"/>
                <w:b/>
                <w:bCs/>
                <w:lang w:bidi="ar-EG"/>
              </w:rPr>
              <w:t>Special Requirements**</w:t>
            </w:r>
          </w:p>
        </w:tc>
      </w:tr>
      <w:tr w:rsidR="00D225A0" w:rsidRPr="00334AC7" w14:paraId="49ADD666" w14:textId="77777777" w:rsidTr="00D225A0">
        <w:tc>
          <w:tcPr>
            <w:tcW w:w="2459" w:type="pct"/>
            <w:vAlign w:val="center"/>
          </w:tcPr>
          <w:p w14:paraId="598C607D" w14:textId="77777777" w:rsidR="00D225A0" w:rsidRPr="00334AC7" w:rsidRDefault="00D225A0" w:rsidP="00D225A0">
            <w:pPr>
              <w:ind w:right="43"/>
              <w:jc w:val="both"/>
              <w:rPr>
                <w:rFonts w:asciiTheme="majorBidi" w:hAnsiTheme="majorBidi" w:cstheme="majorBidi"/>
              </w:rPr>
            </w:pPr>
            <w:r w:rsidRPr="00333ADB">
              <w:rPr>
                <w:rFonts w:asciiTheme="majorBidi" w:hAnsiTheme="majorBidi" w:cstheme="majorBidi"/>
                <w:color w:val="000000" w:themeColor="text1"/>
                <w:lang w:val="en-GB"/>
              </w:rPr>
              <w:t>The college sends an official letters to different and well-known companies for engineering practice opportunities.</w:t>
            </w:r>
          </w:p>
        </w:tc>
        <w:tc>
          <w:tcPr>
            <w:tcW w:w="1180" w:type="pct"/>
            <w:vMerge w:val="restart"/>
            <w:vAlign w:val="center"/>
          </w:tcPr>
          <w:p w14:paraId="795E6FA0" w14:textId="77777777" w:rsidR="00D225A0" w:rsidRPr="00334AC7" w:rsidRDefault="00D225A0" w:rsidP="00D225A0">
            <w:pPr>
              <w:ind w:right="43"/>
              <w:jc w:val="center"/>
              <w:rPr>
                <w:rFonts w:asciiTheme="majorBidi" w:hAnsiTheme="majorBidi" w:cstheme="majorBidi"/>
              </w:rPr>
            </w:pPr>
            <w:r w:rsidRPr="00333ADB">
              <w:rPr>
                <w:rFonts w:asciiTheme="majorBidi" w:hAnsiTheme="majorBidi" w:cstheme="majorBidi"/>
                <w:color w:val="000000" w:themeColor="text1"/>
                <w:lang w:val="en-GB"/>
              </w:rPr>
              <w:t>All safety rules and regulation laid by the industry are strictly followed by the students.</w:t>
            </w:r>
          </w:p>
        </w:tc>
        <w:tc>
          <w:tcPr>
            <w:tcW w:w="1361" w:type="pct"/>
            <w:vAlign w:val="center"/>
          </w:tcPr>
          <w:p w14:paraId="36ED539F" w14:textId="77777777" w:rsidR="00D225A0" w:rsidRPr="00334AC7" w:rsidRDefault="00D225A0" w:rsidP="00D225A0">
            <w:pPr>
              <w:ind w:right="43"/>
              <w:jc w:val="center"/>
              <w:rPr>
                <w:rFonts w:asciiTheme="majorBidi" w:hAnsiTheme="majorBidi" w:cstheme="majorBidi"/>
              </w:rPr>
            </w:pPr>
            <w:r>
              <w:rPr>
                <w:rFonts w:asciiTheme="majorBidi" w:hAnsiTheme="majorBidi" w:cstheme="majorBidi"/>
              </w:rPr>
              <w:t>Nil</w:t>
            </w:r>
          </w:p>
        </w:tc>
      </w:tr>
      <w:tr w:rsidR="00D225A0" w:rsidRPr="00334AC7" w14:paraId="271D0748" w14:textId="77777777" w:rsidTr="00D225A0">
        <w:tc>
          <w:tcPr>
            <w:tcW w:w="2459" w:type="pct"/>
            <w:vAlign w:val="center"/>
          </w:tcPr>
          <w:p w14:paraId="2D06E684" w14:textId="77777777" w:rsidR="00D225A0" w:rsidRPr="00334AC7" w:rsidRDefault="00D225A0" w:rsidP="00D225A0">
            <w:pPr>
              <w:ind w:right="43"/>
              <w:jc w:val="both"/>
              <w:rPr>
                <w:rFonts w:asciiTheme="majorBidi" w:hAnsiTheme="majorBidi" w:cstheme="majorBidi"/>
              </w:rPr>
            </w:pPr>
            <w:r w:rsidRPr="00333ADB">
              <w:rPr>
                <w:rFonts w:asciiTheme="majorBidi" w:hAnsiTheme="majorBidi" w:cstheme="majorBidi"/>
                <w:color w:val="000000" w:themeColor="text1"/>
                <w:lang w:val="en-GB"/>
              </w:rPr>
              <w:t>Some companies publish the recruitment of Summer trainees in their websites. They also communicate these positions to the Director of Summer Training Program at the university. All students are supposed to apply for summer training using internet but placement are confirmed through Director of Summer Training Program</w:t>
            </w:r>
          </w:p>
        </w:tc>
        <w:tc>
          <w:tcPr>
            <w:tcW w:w="1180" w:type="pct"/>
            <w:vMerge/>
            <w:vAlign w:val="center"/>
          </w:tcPr>
          <w:p w14:paraId="7CC61929" w14:textId="77777777" w:rsidR="00D225A0" w:rsidRPr="00334AC7" w:rsidRDefault="00D225A0" w:rsidP="00D225A0">
            <w:pPr>
              <w:ind w:right="43"/>
              <w:jc w:val="center"/>
              <w:rPr>
                <w:rFonts w:asciiTheme="majorBidi" w:hAnsiTheme="majorBidi" w:cstheme="majorBidi"/>
              </w:rPr>
            </w:pPr>
          </w:p>
        </w:tc>
        <w:tc>
          <w:tcPr>
            <w:tcW w:w="1361" w:type="pct"/>
            <w:vAlign w:val="center"/>
          </w:tcPr>
          <w:p w14:paraId="56C03779" w14:textId="77777777" w:rsidR="00D225A0" w:rsidRPr="00334AC7" w:rsidRDefault="00D225A0" w:rsidP="00D225A0">
            <w:pPr>
              <w:ind w:right="43"/>
              <w:jc w:val="center"/>
              <w:rPr>
                <w:rFonts w:asciiTheme="majorBidi" w:hAnsiTheme="majorBidi" w:cstheme="majorBidi"/>
              </w:rPr>
            </w:pPr>
            <w:r>
              <w:rPr>
                <w:rFonts w:asciiTheme="majorBidi" w:hAnsiTheme="majorBidi" w:cstheme="majorBidi"/>
              </w:rPr>
              <w:t xml:space="preserve">Nil </w:t>
            </w:r>
          </w:p>
        </w:tc>
      </w:tr>
      <w:tr w:rsidR="00D225A0" w:rsidRPr="00334AC7" w14:paraId="47FEF46C" w14:textId="77777777" w:rsidTr="00D225A0">
        <w:tc>
          <w:tcPr>
            <w:tcW w:w="2459" w:type="pct"/>
            <w:vAlign w:val="center"/>
          </w:tcPr>
          <w:p w14:paraId="1FAD2555" w14:textId="77777777" w:rsidR="00D225A0" w:rsidRPr="00334AC7" w:rsidRDefault="00D225A0" w:rsidP="00D225A0">
            <w:pPr>
              <w:ind w:right="43"/>
              <w:jc w:val="both"/>
              <w:rPr>
                <w:rFonts w:asciiTheme="majorBidi" w:hAnsiTheme="majorBidi" w:cstheme="majorBidi"/>
              </w:rPr>
            </w:pPr>
            <w:r w:rsidRPr="00333ADB">
              <w:rPr>
                <w:rFonts w:asciiTheme="majorBidi" w:hAnsiTheme="majorBidi" w:cstheme="majorBidi"/>
                <w:color w:val="000000" w:themeColor="text1"/>
                <w:lang w:val="en-GB"/>
              </w:rPr>
              <w:t>Some students look for training places by themselves. However, the engineering practice committee should approve these places first.</w:t>
            </w:r>
          </w:p>
        </w:tc>
        <w:tc>
          <w:tcPr>
            <w:tcW w:w="1180" w:type="pct"/>
            <w:vMerge/>
            <w:vAlign w:val="center"/>
          </w:tcPr>
          <w:p w14:paraId="507DEEFE" w14:textId="77777777" w:rsidR="00D225A0" w:rsidRPr="00334AC7" w:rsidRDefault="00D225A0" w:rsidP="00D225A0">
            <w:pPr>
              <w:ind w:right="43"/>
              <w:jc w:val="center"/>
              <w:rPr>
                <w:rFonts w:asciiTheme="majorBidi" w:hAnsiTheme="majorBidi" w:cstheme="majorBidi"/>
              </w:rPr>
            </w:pPr>
          </w:p>
        </w:tc>
        <w:tc>
          <w:tcPr>
            <w:tcW w:w="1361" w:type="pct"/>
            <w:vAlign w:val="center"/>
          </w:tcPr>
          <w:p w14:paraId="0A465A32" w14:textId="77777777" w:rsidR="00D225A0" w:rsidRPr="00334AC7" w:rsidRDefault="00D225A0" w:rsidP="00D225A0">
            <w:pPr>
              <w:ind w:right="43"/>
              <w:jc w:val="center"/>
              <w:rPr>
                <w:rFonts w:asciiTheme="majorBidi" w:hAnsiTheme="majorBidi" w:cstheme="majorBidi"/>
              </w:rPr>
            </w:pPr>
            <w:r>
              <w:rPr>
                <w:rFonts w:asciiTheme="majorBidi" w:hAnsiTheme="majorBidi" w:cstheme="majorBidi"/>
              </w:rPr>
              <w:t xml:space="preserve">Nil </w:t>
            </w:r>
          </w:p>
        </w:tc>
      </w:tr>
    </w:tbl>
    <w:p w14:paraId="361BB302" w14:textId="10FBF40D" w:rsidR="00A93A32" w:rsidRPr="00F90C1C" w:rsidRDefault="00797AD8" w:rsidP="00404DA6">
      <w:pPr>
        <w:ind w:left="426" w:hanging="426"/>
        <w:jc w:val="lowKashida"/>
        <w:rPr>
          <w:sz w:val="20"/>
          <w:szCs w:val="20"/>
        </w:rPr>
      </w:pPr>
      <w:r>
        <w:rPr>
          <w:sz w:val="20"/>
          <w:szCs w:val="20"/>
        </w:rPr>
        <w:t>*</w:t>
      </w:r>
      <w:r w:rsidR="00F90C1C" w:rsidRPr="00F90C1C">
        <w:rPr>
          <w:sz w:val="20"/>
          <w:szCs w:val="20"/>
        </w:rPr>
        <w:t>Ex:</w:t>
      </w:r>
      <w:r w:rsidR="00F90C1C" w:rsidRPr="00F90C1C">
        <w:rPr>
          <w:sz w:val="20"/>
          <w:szCs w:val="20"/>
          <w:rtl/>
        </w:rPr>
        <w:t xml:space="preserve"> </w:t>
      </w:r>
      <w:r w:rsidR="00F90C1C" w:rsidRPr="00F90C1C">
        <w:rPr>
          <w:sz w:val="20"/>
          <w:szCs w:val="20"/>
        </w:rPr>
        <w:t>provides</w:t>
      </w:r>
      <w:r w:rsidR="00F90C1C" w:rsidRPr="00F90C1C">
        <w:rPr>
          <w:sz w:val="20"/>
          <w:szCs w:val="20"/>
          <w:rtl/>
        </w:rPr>
        <w:t xml:space="preserve"> </w:t>
      </w:r>
      <w:r w:rsidR="00F90C1C" w:rsidRPr="00F90C1C">
        <w:rPr>
          <w:sz w:val="20"/>
          <w:szCs w:val="20"/>
        </w:rPr>
        <w:t>information</w:t>
      </w:r>
      <w:r w:rsidR="00F90C1C" w:rsidRPr="00F90C1C">
        <w:rPr>
          <w:sz w:val="20"/>
          <w:szCs w:val="20"/>
          <w:rtl/>
        </w:rPr>
        <w:t xml:space="preserve"> </w:t>
      </w:r>
      <w:r w:rsidR="00F90C1C" w:rsidRPr="00F90C1C">
        <w:rPr>
          <w:sz w:val="20"/>
          <w:szCs w:val="20"/>
        </w:rPr>
        <w:t>technology</w:t>
      </w:r>
      <w:r w:rsidR="00F90C1C" w:rsidRPr="00F90C1C">
        <w:rPr>
          <w:sz w:val="20"/>
          <w:szCs w:val="20"/>
          <w:rtl/>
        </w:rPr>
        <w:t xml:space="preserve">, </w:t>
      </w:r>
      <w:r w:rsidR="00F90C1C" w:rsidRPr="00F90C1C">
        <w:rPr>
          <w:sz w:val="20"/>
          <w:szCs w:val="20"/>
        </w:rPr>
        <w:t>equipment</w:t>
      </w:r>
      <w:r w:rsidR="00F90C1C" w:rsidRPr="00F90C1C">
        <w:rPr>
          <w:sz w:val="20"/>
          <w:szCs w:val="20"/>
          <w:rtl/>
        </w:rPr>
        <w:t xml:space="preserve">, </w:t>
      </w:r>
      <w:r w:rsidR="00F90C1C" w:rsidRPr="00F90C1C">
        <w:rPr>
          <w:sz w:val="20"/>
          <w:szCs w:val="20"/>
        </w:rPr>
        <w:t>laboratories</w:t>
      </w:r>
      <w:r w:rsidR="00F90C1C" w:rsidRPr="00F90C1C">
        <w:rPr>
          <w:sz w:val="20"/>
          <w:szCs w:val="20"/>
          <w:rtl/>
        </w:rPr>
        <w:t xml:space="preserve">, </w:t>
      </w:r>
      <w:r w:rsidR="00F90C1C" w:rsidRPr="00F90C1C">
        <w:rPr>
          <w:sz w:val="20"/>
          <w:szCs w:val="20"/>
        </w:rPr>
        <w:t>halls</w:t>
      </w:r>
      <w:r w:rsidR="00F90C1C" w:rsidRPr="00F90C1C">
        <w:rPr>
          <w:sz w:val="20"/>
          <w:szCs w:val="20"/>
          <w:rtl/>
        </w:rPr>
        <w:t xml:space="preserve">, </w:t>
      </w:r>
      <w:r w:rsidR="00F90C1C" w:rsidRPr="00F90C1C">
        <w:rPr>
          <w:sz w:val="20"/>
          <w:szCs w:val="20"/>
        </w:rPr>
        <w:t>housing</w:t>
      </w:r>
      <w:r w:rsidR="00F90C1C" w:rsidRPr="00F90C1C">
        <w:rPr>
          <w:sz w:val="20"/>
          <w:szCs w:val="20"/>
          <w:rtl/>
        </w:rPr>
        <w:t xml:space="preserve">, </w:t>
      </w:r>
      <w:r w:rsidR="00F90C1C" w:rsidRPr="00F90C1C">
        <w:rPr>
          <w:sz w:val="20"/>
          <w:szCs w:val="20"/>
        </w:rPr>
        <w:t>learning</w:t>
      </w:r>
      <w:r w:rsidR="00F90C1C" w:rsidRPr="00F90C1C">
        <w:rPr>
          <w:sz w:val="20"/>
          <w:szCs w:val="20"/>
          <w:rtl/>
        </w:rPr>
        <w:t xml:space="preserve"> </w:t>
      </w:r>
      <w:r w:rsidR="00F90C1C" w:rsidRPr="00F90C1C">
        <w:rPr>
          <w:sz w:val="20"/>
          <w:szCs w:val="20"/>
        </w:rPr>
        <w:t>sources</w:t>
      </w:r>
      <w:r w:rsidR="00F90C1C" w:rsidRPr="00F90C1C">
        <w:rPr>
          <w:sz w:val="20"/>
          <w:szCs w:val="20"/>
          <w:rtl/>
        </w:rPr>
        <w:t xml:space="preserve">, </w:t>
      </w:r>
      <w:r w:rsidR="00F90C1C" w:rsidRPr="00F90C1C">
        <w:rPr>
          <w:sz w:val="20"/>
          <w:szCs w:val="20"/>
        </w:rPr>
        <w:t>clinics etc.</w:t>
      </w:r>
    </w:p>
    <w:p w14:paraId="699A14AA" w14:textId="6395CDEF" w:rsidR="00F90C1C" w:rsidRPr="00D84E22" w:rsidRDefault="00F90C1C" w:rsidP="00404DA6">
      <w:pPr>
        <w:ind w:left="426" w:hanging="426"/>
        <w:jc w:val="lowKashida"/>
        <w:rPr>
          <w:sz w:val="20"/>
          <w:szCs w:val="20"/>
        </w:rPr>
      </w:pPr>
      <w:r w:rsidRPr="00F90C1C">
        <w:rPr>
          <w:sz w:val="20"/>
          <w:szCs w:val="20"/>
        </w:rPr>
        <w:t>**</w:t>
      </w:r>
      <w:r>
        <w:rPr>
          <w:sz w:val="20"/>
          <w:szCs w:val="20"/>
        </w:rPr>
        <w:t xml:space="preserve">Ex: </w:t>
      </w:r>
      <w:r w:rsidR="00616CD0">
        <w:rPr>
          <w:sz w:val="20"/>
          <w:szCs w:val="20"/>
        </w:rPr>
        <w:t>Criteria of th</w:t>
      </w:r>
      <w:r w:rsidRPr="00F90C1C">
        <w:rPr>
          <w:sz w:val="20"/>
          <w:szCs w:val="20"/>
        </w:rPr>
        <w:t xml:space="preserve">e </w:t>
      </w:r>
      <w:r>
        <w:rPr>
          <w:sz w:val="20"/>
          <w:szCs w:val="20"/>
        </w:rPr>
        <w:t xml:space="preserve">training </w:t>
      </w:r>
      <w:r w:rsidRPr="00F90C1C">
        <w:rPr>
          <w:sz w:val="20"/>
          <w:szCs w:val="20"/>
        </w:rPr>
        <w:t xml:space="preserve">institution or related to the specialization, such as: safety </w:t>
      </w:r>
      <w:r w:rsidRPr="00D84E22">
        <w:rPr>
          <w:sz w:val="20"/>
          <w:szCs w:val="20"/>
        </w:rPr>
        <w:t>standards</w:t>
      </w:r>
      <w:r w:rsidR="00CA1D18" w:rsidRPr="00D84E22">
        <w:rPr>
          <w:sz w:val="20"/>
          <w:szCs w:val="20"/>
        </w:rPr>
        <w:t>,</w:t>
      </w:r>
      <w:r w:rsidRPr="00D84E22">
        <w:rPr>
          <w:sz w:val="20"/>
          <w:szCs w:val="20"/>
        </w:rPr>
        <w:t xml:space="preserve"> dealing with patients in medical specialties</w:t>
      </w:r>
      <w:r w:rsidR="00CA1D18" w:rsidRPr="00D84E22">
        <w:rPr>
          <w:sz w:val="20"/>
          <w:szCs w:val="20"/>
        </w:rPr>
        <w:t>, etc</w:t>
      </w:r>
      <w:r w:rsidR="00FA495F" w:rsidRPr="00D84E22">
        <w:rPr>
          <w:sz w:val="20"/>
          <w:szCs w:val="20"/>
        </w:rPr>
        <w:t>.</w:t>
      </w:r>
    </w:p>
    <w:p w14:paraId="08A3939E" w14:textId="3B509981" w:rsidR="00AF5406" w:rsidRPr="00616CD0" w:rsidRDefault="00616CD0" w:rsidP="005652C3">
      <w:pPr>
        <w:ind w:right="43"/>
        <w:rPr>
          <w:rFonts w:asciiTheme="majorBidi" w:hAnsiTheme="majorBidi" w:cstheme="majorBidi"/>
          <w:b/>
          <w:bCs/>
          <w:rtl/>
          <w:lang w:bidi="ar-EG"/>
        </w:rPr>
      </w:pPr>
      <w:r>
        <w:rPr>
          <w:rFonts w:asciiTheme="majorBidi" w:hAnsiTheme="majorBidi" w:cstheme="majorBidi"/>
          <w:b/>
          <w:bCs/>
          <w:lang w:bidi="ar-EG"/>
        </w:rPr>
        <w:t>b.</w:t>
      </w:r>
      <w:r w:rsidRPr="00616CD0">
        <w:rPr>
          <w:rFonts w:asciiTheme="majorBidi" w:hAnsiTheme="majorBidi" w:cstheme="majorBidi"/>
          <w:b/>
          <w:bCs/>
          <w:lang w:bidi="ar-EG"/>
        </w:rPr>
        <w:t xml:space="preserve"> Decision-making procedures for identifying appropriate </w:t>
      </w:r>
      <w:r w:rsidRPr="00D84E22">
        <w:rPr>
          <w:rFonts w:asciiTheme="majorBidi" w:hAnsiTheme="majorBidi" w:cstheme="majorBidi"/>
          <w:b/>
          <w:bCs/>
          <w:lang w:bidi="ar-EG"/>
        </w:rPr>
        <w:t>locations</w:t>
      </w:r>
      <w:r w:rsidR="005652C3" w:rsidRPr="00D84E22">
        <w:rPr>
          <w:rFonts w:asciiTheme="majorBidi" w:hAnsiTheme="majorBidi" w:cstheme="majorBidi"/>
          <w:b/>
          <w:bCs/>
          <w:lang w:bidi="ar-EG"/>
        </w:rPr>
        <w:t xml:space="preserve"> for field experience</w:t>
      </w:r>
    </w:p>
    <w:tbl>
      <w:tblPr>
        <w:tblStyle w:val="TableGrid"/>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25"/>
      </w:tblGrid>
      <w:tr w:rsidR="001728AB" w:rsidRPr="00334AC7" w14:paraId="247EF9F3" w14:textId="77777777" w:rsidTr="001728AB">
        <w:tc>
          <w:tcPr>
            <w:tcW w:w="5000" w:type="pct"/>
          </w:tcPr>
          <w:p w14:paraId="10C8D36E" w14:textId="77777777" w:rsidR="00D225A0" w:rsidRPr="00333ADB" w:rsidRDefault="00D225A0" w:rsidP="00D225A0">
            <w:pPr>
              <w:spacing w:line="276" w:lineRule="auto"/>
              <w:ind w:left="284" w:hanging="284"/>
              <w:jc w:val="both"/>
              <w:rPr>
                <w:rFonts w:asciiTheme="majorBidi" w:hAnsiTheme="majorBidi" w:cstheme="majorBidi"/>
                <w:color w:val="000000" w:themeColor="text1"/>
                <w:lang w:val="en-GB"/>
              </w:rPr>
            </w:pPr>
            <w:r w:rsidRPr="00333ADB">
              <w:rPr>
                <w:rFonts w:asciiTheme="majorBidi" w:hAnsiTheme="majorBidi" w:cstheme="majorBidi"/>
                <w:color w:val="000000" w:themeColor="text1"/>
                <w:lang w:val="en-GB"/>
              </w:rPr>
              <w:t>1- The college send an official letters to different and well-known companies for engineering practice opportunities.</w:t>
            </w:r>
          </w:p>
          <w:p w14:paraId="0363DE3C" w14:textId="77777777" w:rsidR="00D225A0" w:rsidRPr="00333ADB" w:rsidRDefault="00D225A0" w:rsidP="00D225A0">
            <w:pPr>
              <w:spacing w:line="276" w:lineRule="auto"/>
              <w:ind w:left="233" w:hanging="233"/>
              <w:jc w:val="both"/>
              <w:rPr>
                <w:rFonts w:asciiTheme="majorBidi" w:hAnsiTheme="majorBidi" w:cstheme="majorBidi"/>
                <w:color w:val="000000" w:themeColor="text1"/>
                <w:lang w:val="en-GB"/>
              </w:rPr>
            </w:pPr>
            <w:r w:rsidRPr="00333ADB">
              <w:rPr>
                <w:rFonts w:asciiTheme="majorBidi" w:hAnsiTheme="majorBidi" w:cstheme="majorBidi"/>
                <w:color w:val="000000" w:themeColor="text1"/>
                <w:lang w:val="en-GB"/>
              </w:rPr>
              <w:t>2- Some companies publish the recruitment of Summer trainees in their websites. They also communicate these positions to the Director of Summer Training Program at the university. All students are supposed to apply for summer training using internet but placement are confirmed through Director of Summer Training Program</w:t>
            </w:r>
          </w:p>
          <w:p w14:paraId="3ABDF579" w14:textId="2EB39F71" w:rsidR="001728AB" w:rsidRPr="00334AC7" w:rsidRDefault="00D225A0" w:rsidP="00D225A0">
            <w:pPr>
              <w:ind w:right="43"/>
              <w:rPr>
                <w:rFonts w:asciiTheme="majorBidi" w:hAnsiTheme="majorBidi" w:cstheme="majorBidi"/>
                <w:b/>
                <w:bCs/>
                <w:sz w:val="26"/>
                <w:szCs w:val="26"/>
                <w:rtl/>
                <w:lang w:bidi="ar-EG"/>
              </w:rPr>
            </w:pPr>
            <w:r w:rsidRPr="00333ADB">
              <w:rPr>
                <w:rFonts w:asciiTheme="majorBidi" w:hAnsiTheme="majorBidi" w:cstheme="majorBidi"/>
                <w:color w:val="000000" w:themeColor="text1"/>
                <w:lang w:val="en-GB"/>
              </w:rPr>
              <w:t>3- Some students look for training places by themselves. However, the engineering practice committee should approve these places first.</w:t>
            </w:r>
          </w:p>
        </w:tc>
      </w:tr>
    </w:tbl>
    <w:p w14:paraId="30F7A3E1" w14:textId="415B48E0" w:rsidR="001728AB" w:rsidRDefault="00332508" w:rsidP="00332508">
      <w:pPr>
        <w:pStyle w:val="Heading2"/>
        <w:rPr>
          <w:rtl/>
        </w:rPr>
      </w:pPr>
      <w:bookmarkStart w:id="9" w:name="_Toc40617870"/>
      <w:r>
        <w:t>2. S</w:t>
      </w:r>
      <w:r w:rsidRPr="00332508">
        <w:t>upervisory</w:t>
      </w:r>
      <w:r w:rsidR="005652C3">
        <w:t xml:space="preserve"> </w:t>
      </w:r>
      <w:r w:rsidR="005652C3" w:rsidRPr="00D84E22">
        <w:t>Staff</w:t>
      </w:r>
      <w:bookmarkEnd w:id="9"/>
    </w:p>
    <w:p w14:paraId="1DCD862E" w14:textId="5A6B84A0" w:rsidR="00332508" w:rsidRPr="00334AC7" w:rsidRDefault="00332508" w:rsidP="00F77A6A">
      <w:pPr>
        <w:ind w:right="43"/>
        <w:rPr>
          <w:rFonts w:asciiTheme="majorBidi" w:hAnsiTheme="majorBidi" w:cstheme="majorBidi"/>
          <w:b/>
          <w:bCs/>
          <w:rtl/>
          <w:lang w:bidi="ar-EG"/>
        </w:rPr>
      </w:pPr>
      <w:r>
        <w:rPr>
          <w:rFonts w:asciiTheme="majorBidi" w:hAnsiTheme="majorBidi" w:cstheme="majorBidi"/>
          <w:b/>
          <w:bCs/>
          <w:lang w:bidi="ar-EG"/>
        </w:rPr>
        <w:t xml:space="preserve">a. </w:t>
      </w:r>
      <w:r w:rsidRPr="00332508">
        <w:rPr>
          <w:rFonts w:asciiTheme="majorBidi" w:hAnsiTheme="majorBidi" w:cstheme="majorBidi"/>
          <w:b/>
          <w:bCs/>
          <w:lang w:bidi="ar-EG"/>
        </w:rPr>
        <w:t>Selection</w:t>
      </w:r>
      <w:r w:rsidR="005652C3">
        <w:rPr>
          <w:rFonts w:asciiTheme="majorBidi" w:hAnsiTheme="majorBidi" w:cstheme="majorBidi"/>
          <w:b/>
          <w:bCs/>
          <w:lang w:bidi="ar-EG"/>
        </w:rPr>
        <w:t xml:space="preserve"> </w:t>
      </w:r>
      <w:r w:rsidR="005652C3" w:rsidRPr="00D84E22">
        <w:rPr>
          <w:rFonts w:asciiTheme="majorBidi" w:hAnsiTheme="majorBidi" w:cstheme="majorBidi"/>
          <w:b/>
          <w:bCs/>
          <w:lang w:bidi="ar-EG"/>
        </w:rPr>
        <w:t xml:space="preserve">of </w:t>
      </w:r>
      <w:r w:rsidR="00F77A6A" w:rsidRPr="00D84E22">
        <w:rPr>
          <w:rFonts w:asciiTheme="majorBidi" w:hAnsiTheme="majorBidi" w:cstheme="majorBidi"/>
          <w:b/>
          <w:bCs/>
          <w:lang w:bidi="ar-EG"/>
        </w:rPr>
        <w:t>S</w:t>
      </w:r>
      <w:r w:rsidR="005652C3" w:rsidRPr="00D84E22">
        <w:rPr>
          <w:rFonts w:asciiTheme="majorBidi" w:hAnsiTheme="majorBidi" w:cstheme="majorBidi"/>
          <w:b/>
          <w:bCs/>
          <w:lang w:bidi="ar-EG"/>
        </w:rPr>
        <w:t xml:space="preserve">upervisory </w:t>
      </w:r>
      <w:r w:rsidR="00F77A6A" w:rsidRPr="00D84E22">
        <w:rPr>
          <w:rFonts w:asciiTheme="majorBidi" w:hAnsiTheme="majorBidi" w:cstheme="majorBidi"/>
          <w:b/>
          <w:bCs/>
          <w:lang w:bidi="ar-EG"/>
        </w:rPr>
        <w:t>S</w:t>
      </w:r>
      <w:r w:rsidR="005652C3" w:rsidRPr="00D84E22">
        <w:rPr>
          <w:rFonts w:asciiTheme="majorBidi" w:hAnsiTheme="majorBidi" w:cstheme="majorBidi"/>
          <w:b/>
          <w:bCs/>
          <w:lang w:bidi="ar-EG"/>
        </w:rPr>
        <w:t>taff</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39"/>
        <w:gridCol w:w="3821"/>
        <w:gridCol w:w="3465"/>
      </w:tblGrid>
      <w:tr w:rsidR="00D225A0" w:rsidRPr="00334AC7" w14:paraId="1CF6C71E" w14:textId="77777777" w:rsidTr="00D225A0">
        <w:trPr>
          <w:trHeight w:val="397"/>
        </w:trPr>
        <w:tc>
          <w:tcPr>
            <w:tcW w:w="1093" w:type="pct"/>
            <w:shd w:val="clear" w:color="auto" w:fill="B8CCE4" w:themeFill="accent1" w:themeFillTint="66"/>
            <w:vAlign w:val="center"/>
          </w:tcPr>
          <w:p w14:paraId="20D90F94" w14:textId="77777777" w:rsidR="00D225A0" w:rsidRPr="00334AC7" w:rsidRDefault="00D225A0" w:rsidP="00D225A0">
            <w:pPr>
              <w:ind w:right="43"/>
              <w:jc w:val="center"/>
              <w:rPr>
                <w:rFonts w:asciiTheme="majorBidi" w:hAnsiTheme="majorBidi" w:cstheme="majorBidi"/>
                <w:b/>
                <w:bCs/>
              </w:rPr>
            </w:pPr>
            <w:r>
              <w:rPr>
                <w:rFonts w:asciiTheme="majorBidi" w:hAnsiTheme="majorBidi" w:cstheme="majorBidi"/>
                <w:b/>
                <w:bCs/>
              </w:rPr>
              <w:t>Selection Items</w:t>
            </w:r>
          </w:p>
        </w:tc>
        <w:tc>
          <w:tcPr>
            <w:tcW w:w="2048" w:type="pct"/>
            <w:shd w:val="clear" w:color="auto" w:fill="B8CCE4" w:themeFill="accent1" w:themeFillTint="66"/>
            <w:vAlign w:val="center"/>
          </w:tcPr>
          <w:p w14:paraId="42375C7C" w14:textId="77777777" w:rsidR="00D225A0" w:rsidRPr="00C53760" w:rsidRDefault="00D225A0" w:rsidP="00D225A0">
            <w:pPr>
              <w:ind w:right="43"/>
              <w:jc w:val="center"/>
              <w:rPr>
                <w:rFonts w:asciiTheme="majorBidi" w:hAnsiTheme="majorBidi" w:cstheme="majorBidi"/>
                <w:b/>
                <w:bCs/>
              </w:rPr>
            </w:pPr>
            <w:r w:rsidRPr="00C53760">
              <w:rPr>
                <w:rFonts w:asciiTheme="majorBidi" w:hAnsiTheme="majorBidi" w:cstheme="majorBidi"/>
                <w:b/>
                <w:bCs/>
              </w:rPr>
              <w:t>Field</w:t>
            </w:r>
          </w:p>
          <w:p w14:paraId="60E3D1F8" w14:textId="77777777" w:rsidR="00D225A0" w:rsidRPr="00334AC7" w:rsidRDefault="00D225A0" w:rsidP="00D225A0">
            <w:pPr>
              <w:ind w:right="43"/>
              <w:jc w:val="center"/>
              <w:rPr>
                <w:rFonts w:asciiTheme="majorBidi" w:hAnsiTheme="majorBidi" w:cstheme="majorBidi"/>
                <w:b/>
                <w:bCs/>
              </w:rPr>
            </w:pPr>
            <w:r w:rsidRPr="00C53760">
              <w:rPr>
                <w:rFonts w:asciiTheme="majorBidi" w:hAnsiTheme="majorBidi" w:cstheme="majorBidi"/>
                <w:b/>
                <w:bCs/>
              </w:rPr>
              <w:t>Supervisor</w:t>
            </w:r>
          </w:p>
        </w:tc>
        <w:tc>
          <w:tcPr>
            <w:tcW w:w="1858" w:type="pct"/>
            <w:shd w:val="clear" w:color="auto" w:fill="B8CCE4" w:themeFill="accent1" w:themeFillTint="66"/>
            <w:vAlign w:val="center"/>
          </w:tcPr>
          <w:p w14:paraId="1EFAF787" w14:textId="77777777" w:rsidR="00D225A0" w:rsidRPr="00334AC7" w:rsidRDefault="00D225A0" w:rsidP="00D225A0">
            <w:pPr>
              <w:ind w:right="43"/>
              <w:jc w:val="center"/>
              <w:rPr>
                <w:rFonts w:asciiTheme="majorBidi" w:hAnsiTheme="majorBidi" w:cstheme="majorBidi"/>
                <w:b/>
                <w:bCs/>
              </w:rPr>
            </w:pPr>
            <w:r w:rsidRPr="00C53760">
              <w:rPr>
                <w:rFonts w:asciiTheme="majorBidi" w:hAnsiTheme="majorBidi" w:cstheme="majorBidi"/>
                <w:b/>
                <w:bCs/>
              </w:rPr>
              <w:t>Teaching Staff</w:t>
            </w:r>
          </w:p>
        </w:tc>
      </w:tr>
      <w:tr w:rsidR="00D225A0" w:rsidRPr="00334AC7" w14:paraId="0563CD2E" w14:textId="77777777" w:rsidTr="00D225A0">
        <w:trPr>
          <w:trHeight w:val="552"/>
        </w:trPr>
        <w:tc>
          <w:tcPr>
            <w:tcW w:w="1093" w:type="pct"/>
            <w:vAlign w:val="center"/>
          </w:tcPr>
          <w:p w14:paraId="424191E8" w14:textId="77777777" w:rsidR="00D225A0" w:rsidRPr="00334AC7" w:rsidRDefault="00D225A0" w:rsidP="00D225A0">
            <w:pPr>
              <w:ind w:right="43"/>
              <w:jc w:val="center"/>
              <w:rPr>
                <w:rFonts w:asciiTheme="majorBidi" w:hAnsiTheme="majorBidi" w:cstheme="majorBidi"/>
                <w:b/>
                <w:bCs/>
              </w:rPr>
            </w:pPr>
            <w:r w:rsidRPr="00C53760">
              <w:rPr>
                <w:rFonts w:asciiTheme="majorBidi" w:hAnsiTheme="majorBidi" w:cstheme="majorBidi"/>
                <w:b/>
                <w:bCs/>
              </w:rPr>
              <w:t>Qualifications</w:t>
            </w:r>
          </w:p>
        </w:tc>
        <w:tc>
          <w:tcPr>
            <w:tcW w:w="2048" w:type="pct"/>
            <w:vAlign w:val="center"/>
          </w:tcPr>
          <w:p w14:paraId="68873A1C" w14:textId="77777777" w:rsidR="00D225A0" w:rsidRDefault="00D225A0" w:rsidP="00F5317B">
            <w:pPr>
              <w:pStyle w:val="ListParagraph"/>
              <w:numPr>
                <w:ilvl w:val="0"/>
                <w:numId w:val="4"/>
              </w:numPr>
              <w:ind w:left="223" w:right="43" w:hanging="223"/>
              <w:jc w:val="both"/>
              <w:rPr>
                <w:rFonts w:asciiTheme="majorBidi" w:hAnsiTheme="majorBidi" w:cstheme="majorBidi"/>
                <w:color w:val="000000" w:themeColor="text1"/>
              </w:rPr>
            </w:pPr>
            <w:r w:rsidRPr="00333ADB">
              <w:rPr>
                <w:rFonts w:asciiTheme="majorBidi" w:hAnsiTheme="majorBidi" w:cstheme="majorBidi"/>
                <w:color w:val="000000" w:themeColor="text1"/>
              </w:rPr>
              <w:t>He holds a degree in Management Science or related field</w:t>
            </w:r>
            <w:r>
              <w:rPr>
                <w:rFonts w:asciiTheme="majorBidi" w:hAnsiTheme="majorBidi" w:cstheme="majorBidi"/>
                <w:color w:val="000000" w:themeColor="text1"/>
              </w:rPr>
              <w:t>.</w:t>
            </w:r>
          </w:p>
          <w:p w14:paraId="26CD334B" w14:textId="77777777" w:rsidR="00D225A0" w:rsidRPr="00AF0269" w:rsidRDefault="00D225A0" w:rsidP="00F5317B">
            <w:pPr>
              <w:pStyle w:val="ListParagraph"/>
              <w:numPr>
                <w:ilvl w:val="0"/>
                <w:numId w:val="4"/>
              </w:numPr>
              <w:ind w:left="223" w:right="43" w:hanging="223"/>
              <w:jc w:val="both"/>
              <w:rPr>
                <w:rFonts w:asciiTheme="majorBidi" w:hAnsiTheme="majorBidi" w:cstheme="majorBidi"/>
                <w:color w:val="000000" w:themeColor="text1"/>
              </w:rPr>
            </w:pPr>
            <w:r w:rsidRPr="00AF0269">
              <w:rPr>
                <w:rFonts w:asciiTheme="majorBidi" w:hAnsiTheme="majorBidi" w:cstheme="majorBidi"/>
                <w:color w:val="000000" w:themeColor="text1"/>
              </w:rPr>
              <w:t>At least he has experience working for 2 years</w:t>
            </w:r>
          </w:p>
        </w:tc>
        <w:tc>
          <w:tcPr>
            <w:tcW w:w="1858" w:type="pct"/>
            <w:vAlign w:val="center"/>
          </w:tcPr>
          <w:p w14:paraId="29358609" w14:textId="77777777" w:rsidR="00D225A0" w:rsidRPr="00334AC7" w:rsidRDefault="00D225A0" w:rsidP="00D225A0">
            <w:pPr>
              <w:ind w:right="43"/>
              <w:jc w:val="center"/>
              <w:rPr>
                <w:rFonts w:asciiTheme="majorBidi" w:hAnsiTheme="majorBidi" w:cstheme="majorBidi"/>
              </w:rPr>
            </w:pPr>
            <w:r w:rsidRPr="00333ADB">
              <w:rPr>
                <w:rFonts w:asciiTheme="majorBidi" w:hAnsiTheme="majorBidi" w:cstheme="majorBidi"/>
                <w:color w:val="000000" w:themeColor="text1"/>
              </w:rPr>
              <w:t>Holds at least a Ph.D.</w:t>
            </w:r>
          </w:p>
        </w:tc>
      </w:tr>
      <w:tr w:rsidR="00D225A0" w:rsidRPr="00334AC7" w14:paraId="39771AE5" w14:textId="77777777" w:rsidTr="00D225A0">
        <w:trPr>
          <w:trHeight w:val="552"/>
        </w:trPr>
        <w:tc>
          <w:tcPr>
            <w:tcW w:w="1093" w:type="pct"/>
            <w:vAlign w:val="center"/>
          </w:tcPr>
          <w:p w14:paraId="60C3233E" w14:textId="77777777" w:rsidR="00D225A0" w:rsidRPr="00334AC7" w:rsidRDefault="00D225A0" w:rsidP="00D225A0">
            <w:pPr>
              <w:ind w:right="43"/>
              <w:jc w:val="center"/>
              <w:rPr>
                <w:rFonts w:asciiTheme="majorBidi" w:hAnsiTheme="majorBidi" w:cstheme="majorBidi"/>
                <w:b/>
                <w:bCs/>
              </w:rPr>
            </w:pPr>
            <w:r>
              <w:rPr>
                <w:rFonts w:asciiTheme="majorBidi" w:hAnsiTheme="majorBidi" w:cstheme="majorBidi"/>
                <w:b/>
                <w:bCs/>
              </w:rPr>
              <w:t>Selection Criteria</w:t>
            </w:r>
          </w:p>
        </w:tc>
        <w:tc>
          <w:tcPr>
            <w:tcW w:w="2048" w:type="pct"/>
            <w:vAlign w:val="center"/>
          </w:tcPr>
          <w:p w14:paraId="392BF0F1" w14:textId="77777777" w:rsidR="00D225A0" w:rsidRPr="00AF0269" w:rsidRDefault="00D225A0" w:rsidP="00F5317B">
            <w:pPr>
              <w:pStyle w:val="ListParagraph"/>
              <w:numPr>
                <w:ilvl w:val="0"/>
                <w:numId w:val="4"/>
              </w:numPr>
              <w:ind w:left="223" w:right="43" w:hanging="223"/>
              <w:jc w:val="both"/>
              <w:rPr>
                <w:rFonts w:asciiTheme="majorBidi" w:hAnsiTheme="majorBidi" w:cstheme="majorBidi"/>
              </w:rPr>
            </w:pPr>
            <w:r w:rsidRPr="00333ADB">
              <w:rPr>
                <w:rFonts w:asciiTheme="majorBidi" w:hAnsiTheme="majorBidi" w:cstheme="majorBidi"/>
                <w:color w:val="000000" w:themeColor="text1"/>
              </w:rPr>
              <w:t>Evaluate the trainee through the attendance record approved by the training and leave</w:t>
            </w:r>
            <w:r>
              <w:rPr>
                <w:rFonts w:asciiTheme="majorBidi" w:hAnsiTheme="majorBidi" w:cstheme="majorBidi"/>
                <w:color w:val="000000" w:themeColor="text1"/>
              </w:rPr>
              <w:t>.</w:t>
            </w:r>
          </w:p>
          <w:p w14:paraId="65C72B36" w14:textId="77777777" w:rsidR="00D225A0" w:rsidRPr="00334AC7" w:rsidRDefault="00D225A0" w:rsidP="00F5317B">
            <w:pPr>
              <w:pStyle w:val="ListParagraph"/>
              <w:numPr>
                <w:ilvl w:val="0"/>
                <w:numId w:val="4"/>
              </w:numPr>
              <w:ind w:left="223" w:right="43" w:hanging="223"/>
              <w:jc w:val="both"/>
              <w:rPr>
                <w:rFonts w:asciiTheme="majorBidi" w:hAnsiTheme="majorBidi" w:cstheme="majorBidi"/>
              </w:rPr>
            </w:pPr>
            <w:r w:rsidRPr="00333ADB">
              <w:rPr>
                <w:rFonts w:asciiTheme="majorBidi" w:hAnsiTheme="majorBidi" w:cstheme="majorBidi"/>
                <w:color w:val="000000" w:themeColor="text1"/>
              </w:rPr>
              <w:t>Directed assess and report writing, language and discussion</w:t>
            </w:r>
          </w:p>
        </w:tc>
        <w:tc>
          <w:tcPr>
            <w:tcW w:w="1858" w:type="pct"/>
            <w:vAlign w:val="center"/>
          </w:tcPr>
          <w:p w14:paraId="24D19268" w14:textId="77777777" w:rsidR="00D225A0" w:rsidRPr="00AF0269" w:rsidRDefault="00D225A0" w:rsidP="00F5317B">
            <w:pPr>
              <w:pStyle w:val="ListParagraph"/>
              <w:numPr>
                <w:ilvl w:val="0"/>
                <w:numId w:val="4"/>
              </w:numPr>
              <w:ind w:left="223" w:right="43" w:hanging="223"/>
              <w:jc w:val="both"/>
              <w:rPr>
                <w:rFonts w:asciiTheme="majorBidi" w:hAnsiTheme="majorBidi" w:cstheme="majorBidi"/>
              </w:rPr>
            </w:pPr>
            <w:r w:rsidRPr="00AF0269">
              <w:rPr>
                <w:rFonts w:asciiTheme="majorBidi" w:hAnsiTheme="majorBidi" w:cstheme="majorBidi"/>
                <w:color w:val="000000" w:themeColor="text1"/>
              </w:rPr>
              <w:t>Evaluate the supervisor of the reality of the field visits</w:t>
            </w:r>
            <w:r>
              <w:rPr>
                <w:rFonts w:asciiTheme="majorBidi" w:hAnsiTheme="majorBidi" w:cstheme="majorBidi"/>
                <w:color w:val="000000" w:themeColor="text1"/>
              </w:rPr>
              <w:t>.</w:t>
            </w:r>
          </w:p>
          <w:p w14:paraId="16EA66D1" w14:textId="77777777" w:rsidR="00D225A0" w:rsidRPr="00AF0269" w:rsidRDefault="00D225A0" w:rsidP="00D225A0">
            <w:pPr>
              <w:pStyle w:val="ListParagraph"/>
              <w:ind w:left="223" w:right="43"/>
              <w:jc w:val="both"/>
              <w:rPr>
                <w:rFonts w:asciiTheme="majorBidi" w:hAnsiTheme="majorBidi" w:cstheme="majorBidi"/>
              </w:rPr>
            </w:pPr>
          </w:p>
        </w:tc>
      </w:tr>
    </w:tbl>
    <w:p w14:paraId="35EB3D6D" w14:textId="51C90D37" w:rsidR="00C53760" w:rsidRDefault="00C53760" w:rsidP="00F77A6A">
      <w:pPr>
        <w:ind w:right="43"/>
        <w:rPr>
          <w:rFonts w:asciiTheme="majorBidi" w:hAnsiTheme="majorBidi" w:cstheme="majorBidi"/>
          <w:b/>
          <w:bCs/>
          <w:lang w:bidi="ar-EG"/>
        </w:rPr>
      </w:pPr>
      <w:r>
        <w:rPr>
          <w:rFonts w:asciiTheme="majorBidi" w:hAnsiTheme="majorBidi" w:cstheme="majorBidi"/>
          <w:b/>
          <w:bCs/>
          <w:lang w:bidi="ar-EG"/>
        </w:rPr>
        <w:t xml:space="preserve">b. </w:t>
      </w:r>
      <w:r w:rsidRPr="00D84E22">
        <w:rPr>
          <w:rFonts w:asciiTheme="majorBidi" w:hAnsiTheme="majorBidi" w:cstheme="majorBidi"/>
          <w:b/>
          <w:bCs/>
          <w:lang w:bidi="ar-EG"/>
        </w:rPr>
        <w:t>Qualif</w:t>
      </w:r>
      <w:r w:rsidR="005652C3" w:rsidRPr="00D84E22">
        <w:rPr>
          <w:rFonts w:asciiTheme="majorBidi" w:hAnsiTheme="majorBidi" w:cstheme="majorBidi"/>
          <w:b/>
          <w:bCs/>
          <w:lang w:bidi="ar-EG"/>
        </w:rPr>
        <w:t>ication</w:t>
      </w:r>
      <w:r w:rsidRPr="00C53760">
        <w:rPr>
          <w:rFonts w:asciiTheme="majorBidi" w:hAnsiTheme="majorBidi" w:cstheme="majorBidi"/>
          <w:b/>
          <w:bCs/>
          <w:lang w:bidi="ar-EG"/>
        </w:rPr>
        <w:t xml:space="preserve"> and </w:t>
      </w:r>
      <w:r w:rsidR="00F77A6A">
        <w:rPr>
          <w:rFonts w:asciiTheme="majorBidi" w:hAnsiTheme="majorBidi" w:cstheme="majorBidi"/>
          <w:b/>
          <w:bCs/>
          <w:lang w:bidi="ar-EG"/>
        </w:rPr>
        <w:t>T</w:t>
      </w:r>
      <w:r w:rsidRPr="00C53760">
        <w:rPr>
          <w:rFonts w:asciiTheme="majorBidi" w:hAnsiTheme="majorBidi" w:cstheme="majorBidi"/>
          <w:b/>
          <w:bCs/>
          <w:lang w:bidi="ar-EG"/>
        </w:rPr>
        <w:t xml:space="preserve">raining of </w:t>
      </w:r>
      <w:r w:rsidR="00F77A6A">
        <w:rPr>
          <w:rFonts w:asciiTheme="majorBidi" w:hAnsiTheme="majorBidi" w:cstheme="majorBidi"/>
          <w:b/>
          <w:bCs/>
          <w:lang w:bidi="ar-EG"/>
        </w:rPr>
        <w:t>S</w:t>
      </w:r>
      <w:r w:rsidRPr="00C53760">
        <w:rPr>
          <w:rFonts w:asciiTheme="majorBidi" w:hAnsiTheme="majorBidi" w:cstheme="majorBidi"/>
          <w:b/>
          <w:bCs/>
          <w:lang w:bidi="ar-EG"/>
        </w:rPr>
        <w:t xml:space="preserve">upervisory </w:t>
      </w:r>
      <w:r w:rsidR="00F77A6A">
        <w:rPr>
          <w:rFonts w:asciiTheme="majorBidi" w:hAnsiTheme="majorBidi" w:cstheme="majorBidi"/>
          <w:b/>
          <w:bCs/>
          <w:lang w:bidi="ar-EG"/>
        </w:rPr>
        <w:t>S</w:t>
      </w:r>
      <w:r w:rsidRPr="00C53760">
        <w:rPr>
          <w:rFonts w:asciiTheme="majorBidi" w:hAnsiTheme="majorBidi" w:cstheme="majorBidi"/>
          <w:b/>
          <w:bCs/>
          <w:lang w:bidi="ar-EG"/>
        </w:rPr>
        <w:t>taff</w:t>
      </w:r>
    </w:p>
    <w:p w14:paraId="138AA3C9" w14:textId="128C750C" w:rsidR="00C53760" w:rsidRPr="00D84E22" w:rsidRDefault="005652C3" w:rsidP="00761655">
      <w:pPr>
        <w:jc w:val="lowKashida"/>
        <w:rPr>
          <w:sz w:val="20"/>
          <w:szCs w:val="20"/>
        </w:rPr>
      </w:pPr>
      <w:r w:rsidRPr="00D84E22">
        <w:rPr>
          <w:sz w:val="20"/>
          <w:szCs w:val="20"/>
        </w:rPr>
        <w:t>(</w:t>
      </w:r>
      <w:r w:rsidR="00C53760" w:rsidRPr="00D84E22">
        <w:rPr>
          <w:sz w:val="20"/>
          <w:szCs w:val="20"/>
        </w:rPr>
        <w:t>Includ</w:t>
      </w:r>
      <w:r w:rsidR="00761655" w:rsidRPr="00D84E22">
        <w:rPr>
          <w:sz w:val="20"/>
          <w:szCs w:val="20"/>
        </w:rPr>
        <w:t>ing</w:t>
      </w:r>
      <w:r w:rsidR="00C53760" w:rsidRPr="00D84E22">
        <w:rPr>
          <w:sz w:val="20"/>
          <w:szCs w:val="20"/>
          <w:rtl/>
        </w:rPr>
        <w:t xml:space="preserve"> </w:t>
      </w:r>
      <w:r w:rsidR="00C53760" w:rsidRPr="00D84E22">
        <w:rPr>
          <w:sz w:val="20"/>
          <w:szCs w:val="20"/>
        </w:rPr>
        <w:t>the</w:t>
      </w:r>
      <w:r w:rsidR="00C53760" w:rsidRPr="00D84E22">
        <w:rPr>
          <w:sz w:val="20"/>
          <w:szCs w:val="20"/>
          <w:rtl/>
        </w:rPr>
        <w:t xml:space="preserve"> </w:t>
      </w:r>
      <w:r w:rsidR="00C53760" w:rsidRPr="00D84E22">
        <w:rPr>
          <w:sz w:val="20"/>
          <w:szCs w:val="20"/>
        </w:rPr>
        <w:t>procedures</w:t>
      </w:r>
      <w:r w:rsidR="00C53760" w:rsidRPr="00D84E22">
        <w:rPr>
          <w:sz w:val="20"/>
          <w:szCs w:val="20"/>
          <w:rtl/>
        </w:rPr>
        <w:t xml:space="preserve"> </w:t>
      </w:r>
      <w:r w:rsidR="00C53760" w:rsidRPr="00D84E22">
        <w:rPr>
          <w:sz w:val="20"/>
          <w:szCs w:val="20"/>
        </w:rPr>
        <w:t>and</w:t>
      </w:r>
      <w:r w:rsidR="00C53760" w:rsidRPr="00D84E22">
        <w:rPr>
          <w:sz w:val="20"/>
          <w:szCs w:val="20"/>
          <w:rtl/>
        </w:rPr>
        <w:t xml:space="preserve"> </w:t>
      </w:r>
      <w:r w:rsidR="00C53760" w:rsidRPr="00D84E22">
        <w:rPr>
          <w:sz w:val="20"/>
          <w:szCs w:val="20"/>
        </w:rPr>
        <w:t>activities</w:t>
      </w:r>
      <w:r w:rsidR="00C53760" w:rsidRPr="00D84E22">
        <w:rPr>
          <w:sz w:val="20"/>
          <w:szCs w:val="20"/>
          <w:rtl/>
        </w:rPr>
        <w:t xml:space="preserve"> </w:t>
      </w:r>
      <w:r w:rsidR="00C53760" w:rsidRPr="00D84E22">
        <w:rPr>
          <w:sz w:val="20"/>
          <w:szCs w:val="20"/>
        </w:rPr>
        <w:t>used</w:t>
      </w:r>
      <w:r w:rsidR="00C53760" w:rsidRPr="00D84E22">
        <w:rPr>
          <w:sz w:val="20"/>
          <w:szCs w:val="20"/>
          <w:rtl/>
        </w:rPr>
        <w:t xml:space="preserve"> </w:t>
      </w:r>
      <w:r w:rsidR="00C53760" w:rsidRPr="00D84E22">
        <w:rPr>
          <w:sz w:val="20"/>
          <w:szCs w:val="20"/>
        </w:rPr>
        <w:t>to</w:t>
      </w:r>
      <w:r w:rsidR="00C53760" w:rsidRPr="00D84E22">
        <w:rPr>
          <w:sz w:val="20"/>
          <w:szCs w:val="20"/>
          <w:rtl/>
        </w:rPr>
        <w:t xml:space="preserve"> </w:t>
      </w:r>
      <w:r w:rsidR="00C53760" w:rsidRPr="00D84E22">
        <w:rPr>
          <w:sz w:val="20"/>
          <w:szCs w:val="20"/>
        </w:rPr>
        <w:t>qualify</w:t>
      </w:r>
      <w:r w:rsidR="00C53760" w:rsidRPr="00D84E22">
        <w:rPr>
          <w:sz w:val="20"/>
          <w:szCs w:val="20"/>
          <w:rtl/>
        </w:rPr>
        <w:t xml:space="preserve"> </w:t>
      </w:r>
      <w:r w:rsidR="00C53760" w:rsidRPr="00D84E22">
        <w:rPr>
          <w:sz w:val="20"/>
          <w:szCs w:val="20"/>
        </w:rPr>
        <w:t>and</w:t>
      </w:r>
      <w:r w:rsidR="00C53760" w:rsidRPr="00D84E22">
        <w:rPr>
          <w:sz w:val="20"/>
          <w:szCs w:val="20"/>
          <w:rtl/>
        </w:rPr>
        <w:t xml:space="preserve"> </w:t>
      </w:r>
      <w:r w:rsidR="00C53760" w:rsidRPr="00D84E22">
        <w:rPr>
          <w:sz w:val="20"/>
          <w:szCs w:val="20"/>
        </w:rPr>
        <w:t>train</w:t>
      </w:r>
      <w:r w:rsidR="00C53760" w:rsidRPr="00D84E22">
        <w:rPr>
          <w:sz w:val="20"/>
          <w:szCs w:val="20"/>
          <w:rtl/>
        </w:rPr>
        <w:t xml:space="preserve"> </w:t>
      </w:r>
      <w:r w:rsidR="00C53760" w:rsidRPr="00D84E22">
        <w:rPr>
          <w:sz w:val="20"/>
          <w:szCs w:val="20"/>
        </w:rPr>
        <w:t>the</w:t>
      </w:r>
      <w:r w:rsidR="00C53760" w:rsidRPr="00D84E22">
        <w:rPr>
          <w:sz w:val="20"/>
          <w:szCs w:val="20"/>
          <w:rtl/>
        </w:rPr>
        <w:t xml:space="preserve"> </w:t>
      </w:r>
      <w:r w:rsidR="00C53760" w:rsidRPr="00D84E22">
        <w:rPr>
          <w:sz w:val="20"/>
          <w:szCs w:val="20"/>
        </w:rPr>
        <w:t>supervisory</w:t>
      </w:r>
      <w:r w:rsidR="00C53760" w:rsidRPr="00D84E22">
        <w:rPr>
          <w:sz w:val="20"/>
          <w:szCs w:val="20"/>
          <w:rtl/>
        </w:rPr>
        <w:t xml:space="preserve"> </w:t>
      </w:r>
      <w:r w:rsidR="00C53760" w:rsidRPr="00D84E22">
        <w:rPr>
          <w:sz w:val="20"/>
          <w:szCs w:val="20"/>
        </w:rPr>
        <w:t>staff</w:t>
      </w:r>
      <w:r w:rsidR="00C53760" w:rsidRPr="00D84E22">
        <w:rPr>
          <w:sz w:val="20"/>
          <w:szCs w:val="20"/>
          <w:rtl/>
        </w:rPr>
        <w:t xml:space="preserve"> </w:t>
      </w:r>
      <w:r w:rsidRPr="00D84E22">
        <w:rPr>
          <w:sz w:val="20"/>
          <w:szCs w:val="20"/>
        </w:rPr>
        <w:t>on</w:t>
      </w:r>
      <w:r w:rsidR="00C53760" w:rsidRPr="00D84E22">
        <w:rPr>
          <w:sz w:val="20"/>
          <w:szCs w:val="20"/>
          <w:rtl/>
        </w:rPr>
        <w:t xml:space="preserve"> </w:t>
      </w:r>
      <w:r w:rsidRPr="00D84E22">
        <w:rPr>
          <w:sz w:val="20"/>
          <w:szCs w:val="20"/>
        </w:rPr>
        <w:t>supervising operations</w:t>
      </w:r>
      <w:r w:rsidR="00C53760" w:rsidRPr="00D84E22">
        <w:rPr>
          <w:sz w:val="20"/>
          <w:szCs w:val="20"/>
        </w:rPr>
        <w:t>,</w:t>
      </w:r>
      <w:r w:rsidR="00C53760" w:rsidRPr="00D84E22">
        <w:rPr>
          <w:sz w:val="20"/>
          <w:szCs w:val="20"/>
          <w:rtl/>
        </w:rPr>
        <w:t xml:space="preserve"> </w:t>
      </w:r>
      <w:r w:rsidR="00761655" w:rsidRPr="00D84E22">
        <w:rPr>
          <w:sz w:val="20"/>
          <w:szCs w:val="20"/>
        </w:rPr>
        <w:t xml:space="preserve">implementing </w:t>
      </w:r>
      <w:r w:rsidR="00761655" w:rsidRPr="00D84E22">
        <w:rPr>
          <w:rFonts w:hint="cs"/>
          <w:sz w:val="20"/>
          <w:szCs w:val="20"/>
        </w:rPr>
        <w:t>training</w:t>
      </w:r>
      <w:r w:rsidR="00C53760" w:rsidRPr="00D84E22">
        <w:rPr>
          <w:sz w:val="20"/>
          <w:szCs w:val="20"/>
          <w:rtl/>
        </w:rPr>
        <w:t xml:space="preserve"> </w:t>
      </w:r>
      <w:r w:rsidR="00C53760" w:rsidRPr="00D84E22">
        <w:rPr>
          <w:sz w:val="20"/>
          <w:szCs w:val="20"/>
        </w:rPr>
        <w:t>activities, the</w:t>
      </w:r>
      <w:r w:rsidR="00C53760" w:rsidRPr="00D84E22">
        <w:rPr>
          <w:sz w:val="20"/>
          <w:szCs w:val="20"/>
          <w:rtl/>
        </w:rPr>
        <w:t xml:space="preserve"> </w:t>
      </w:r>
      <w:r w:rsidR="00C53760" w:rsidRPr="00D84E22">
        <w:rPr>
          <w:sz w:val="20"/>
          <w:szCs w:val="20"/>
        </w:rPr>
        <w:t>follow-up</w:t>
      </w:r>
      <w:r w:rsidR="00C53760" w:rsidRPr="00D84E22">
        <w:rPr>
          <w:sz w:val="20"/>
          <w:szCs w:val="20"/>
          <w:rtl/>
        </w:rPr>
        <w:t xml:space="preserve"> </w:t>
      </w:r>
      <w:r w:rsidR="00C53760" w:rsidRPr="00D84E22">
        <w:rPr>
          <w:sz w:val="20"/>
          <w:szCs w:val="20"/>
        </w:rPr>
        <w:t>and</w:t>
      </w:r>
      <w:r w:rsidR="00C53760" w:rsidRPr="00D84E22">
        <w:rPr>
          <w:sz w:val="20"/>
          <w:szCs w:val="20"/>
          <w:rtl/>
        </w:rPr>
        <w:t xml:space="preserve"> </w:t>
      </w:r>
      <w:r w:rsidR="00C53760" w:rsidRPr="00D84E22">
        <w:rPr>
          <w:sz w:val="20"/>
          <w:szCs w:val="20"/>
        </w:rPr>
        <w:t>evaluation</w:t>
      </w:r>
      <w:r w:rsidR="00C53760" w:rsidRPr="00D84E22">
        <w:rPr>
          <w:sz w:val="20"/>
          <w:szCs w:val="20"/>
          <w:rtl/>
        </w:rPr>
        <w:t xml:space="preserve"> </w:t>
      </w:r>
      <w:r w:rsidR="00C53760" w:rsidRPr="00D84E22">
        <w:rPr>
          <w:sz w:val="20"/>
          <w:szCs w:val="20"/>
        </w:rPr>
        <w:t>of</w:t>
      </w:r>
      <w:r w:rsidR="00C53760" w:rsidRPr="00D84E22">
        <w:rPr>
          <w:sz w:val="20"/>
          <w:szCs w:val="20"/>
          <w:rtl/>
        </w:rPr>
        <w:t xml:space="preserve"> </w:t>
      </w:r>
      <w:r w:rsidR="00C53760" w:rsidRPr="00D84E22">
        <w:rPr>
          <w:sz w:val="20"/>
          <w:szCs w:val="20"/>
        </w:rPr>
        <w:t>students</w:t>
      </w:r>
      <w:r w:rsidR="00761655" w:rsidRPr="00D84E22">
        <w:rPr>
          <w:sz w:val="20"/>
          <w:szCs w:val="20"/>
        </w:rPr>
        <w:t>, etc.)</w:t>
      </w:r>
    </w:p>
    <w:p w14:paraId="0DEFFD1B" w14:textId="6DD11257" w:rsidR="00AF5406" w:rsidRPr="00AF5406" w:rsidRDefault="00AF5406" w:rsidP="00332508">
      <w:pPr>
        <w:pStyle w:val="Heading2"/>
      </w:pPr>
      <w:bookmarkStart w:id="10" w:name="_Toc40617871"/>
      <w:r w:rsidRPr="00AF5406">
        <w:lastRenderedPageBreak/>
        <w:t xml:space="preserve">3. </w:t>
      </w:r>
      <w:r w:rsidRPr="000C1B44">
        <w:t>Responsibilities</w:t>
      </w:r>
      <w:bookmarkEnd w:id="10"/>
    </w:p>
    <w:p w14:paraId="357D68CD" w14:textId="7FC7B5FC" w:rsidR="00E216D8" w:rsidRPr="00D84E22" w:rsidRDefault="00E216D8" w:rsidP="00F77A6A">
      <w:pPr>
        <w:ind w:right="43"/>
        <w:rPr>
          <w:rFonts w:asciiTheme="majorBidi" w:hAnsiTheme="majorBidi" w:cstheme="majorBidi"/>
          <w:b/>
          <w:bCs/>
          <w:lang w:bidi="ar-EG"/>
        </w:rPr>
      </w:pPr>
      <w:r w:rsidRPr="00D84E22">
        <w:rPr>
          <w:rFonts w:asciiTheme="majorBidi" w:hAnsiTheme="majorBidi" w:cstheme="majorBidi"/>
          <w:b/>
          <w:bCs/>
          <w:lang w:bidi="ar-EG"/>
        </w:rPr>
        <w:t xml:space="preserve">a. Field </w:t>
      </w:r>
      <w:r w:rsidR="00F77A6A" w:rsidRPr="00D84E22">
        <w:rPr>
          <w:rFonts w:asciiTheme="majorBidi" w:hAnsiTheme="majorBidi" w:cstheme="majorBidi"/>
          <w:b/>
          <w:bCs/>
          <w:lang w:bidi="ar-EG"/>
        </w:rPr>
        <w:t>E</w:t>
      </w:r>
      <w:r w:rsidRPr="00D84E22">
        <w:rPr>
          <w:rFonts w:asciiTheme="majorBidi" w:hAnsiTheme="majorBidi" w:cstheme="majorBidi"/>
          <w:b/>
          <w:bCs/>
          <w:lang w:bidi="ar-EG"/>
        </w:rPr>
        <w:t xml:space="preserve">xperience </w:t>
      </w:r>
      <w:r w:rsidR="00F77A6A" w:rsidRPr="00D84E22">
        <w:rPr>
          <w:rFonts w:asciiTheme="majorBidi" w:hAnsiTheme="majorBidi" w:cstheme="majorBidi"/>
          <w:b/>
          <w:bCs/>
          <w:lang w:bidi="ar-EG"/>
        </w:rPr>
        <w:t>F</w:t>
      </w:r>
      <w:r w:rsidRPr="00D84E22">
        <w:rPr>
          <w:rFonts w:asciiTheme="majorBidi" w:hAnsiTheme="majorBidi" w:cstheme="majorBidi"/>
          <w:b/>
          <w:bCs/>
          <w:lang w:bidi="ar-EG"/>
        </w:rPr>
        <w:t xml:space="preserve">lowchart for </w:t>
      </w:r>
      <w:r w:rsidR="00F77A6A" w:rsidRPr="00D84E22">
        <w:rPr>
          <w:rFonts w:asciiTheme="majorBidi" w:hAnsiTheme="majorBidi" w:cstheme="majorBidi"/>
          <w:b/>
          <w:bCs/>
          <w:lang w:bidi="ar-EG"/>
        </w:rPr>
        <w:t>R</w:t>
      </w:r>
      <w:r w:rsidRPr="00D84E22">
        <w:rPr>
          <w:rFonts w:asciiTheme="majorBidi" w:hAnsiTheme="majorBidi" w:cstheme="majorBidi"/>
          <w:b/>
          <w:bCs/>
          <w:lang w:bidi="ar-EG"/>
        </w:rPr>
        <w:t xml:space="preserve">esponsibility </w:t>
      </w:r>
    </w:p>
    <w:p w14:paraId="7762D983" w14:textId="6ED3D99B" w:rsidR="00E216D8" w:rsidRPr="00F50657" w:rsidRDefault="00E216D8" w:rsidP="00332508">
      <w:pPr>
        <w:jc w:val="lowKashida"/>
        <w:rPr>
          <w:sz w:val="20"/>
          <w:szCs w:val="20"/>
          <w:rtl/>
        </w:rPr>
      </w:pPr>
      <w:proofErr w:type="gramStart"/>
      <w:r w:rsidRPr="00F50657">
        <w:rPr>
          <w:sz w:val="20"/>
          <w:szCs w:val="20"/>
        </w:rPr>
        <w:t>including</w:t>
      </w:r>
      <w:proofErr w:type="gramEnd"/>
      <w:r w:rsidRPr="00F50657">
        <w:rPr>
          <w:sz w:val="20"/>
          <w:szCs w:val="20"/>
        </w:rPr>
        <w:t xml:space="preserve"> </w:t>
      </w:r>
      <w:r w:rsidR="00C53760" w:rsidRPr="00F50657">
        <w:rPr>
          <w:sz w:val="20"/>
          <w:szCs w:val="20"/>
        </w:rPr>
        <w:t>units, departments, and committees responsible for field experience, as evidenced by the relations between them.</w:t>
      </w:r>
    </w:p>
    <w:tbl>
      <w:tblPr>
        <w:tblStyle w:val="TableGrid"/>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25"/>
      </w:tblGrid>
      <w:tr w:rsidR="001728AB" w:rsidRPr="00334AC7" w14:paraId="08C56F15" w14:textId="77777777" w:rsidTr="001728AB">
        <w:tc>
          <w:tcPr>
            <w:tcW w:w="5000" w:type="pct"/>
          </w:tcPr>
          <w:p w14:paraId="7F8DA195" w14:textId="4450D583" w:rsidR="001728AB" w:rsidRPr="00334AC7" w:rsidRDefault="00D225A0" w:rsidP="00D225A0">
            <w:pPr>
              <w:ind w:right="43"/>
              <w:jc w:val="center"/>
              <w:rPr>
                <w:rFonts w:asciiTheme="majorBidi" w:hAnsiTheme="majorBidi" w:cstheme="majorBidi"/>
                <w:b/>
                <w:bCs/>
                <w:sz w:val="26"/>
                <w:szCs w:val="26"/>
                <w:rtl/>
                <w:lang w:bidi="ar-EG"/>
              </w:rPr>
            </w:pPr>
            <w:r w:rsidRPr="00333ADB">
              <w:rPr>
                <w:color w:val="000000" w:themeColor="text1"/>
              </w:rPr>
              <w:object w:dxaOrig="4395" w:dyaOrig="7032" w14:anchorId="4665A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pt;height:313.95pt" o:ole="">
                  <v:imagedata r:id="rId11" o:title=""/>
                </v:shape>
                <o:OLEObject Type="Embed" ProgID="Visio.Drawing.11" ShapeID="_x0000_i1025" DrawAspect="Content" ObjectID="_1744542814" r:id="rId12"/>
              </w:object>
            </w:r>
          </w:p>
          <w:p w14:paraId="777CC604" w14:textId="77777777" w:rsidR="001728AB" w:rsidRPr="00334AC7" w:rsidRDefault="001728AB" w:rsidP="00332508">
            <w:pPr>
              <w:ind w:right="43"/>
              <w:jc w:val="lowKashida"/>
              <w:rPr>
                <w:rFonts w:asciiTheme="majorBidi" w:hAnsiTheme="majorBidi" w:cstheme="majorBidi"/>
                <w:b/>
                <w:bCs/>
                <w:sz w:val="26"/>
                <w:szCs w:val="26"/>
                <w:rtl/>
                <w:lang w:bidi="ar-EG"/>
              </w:rPr>
            </w:pPr>
          </w:p>
        </w:tc>
      </w:tr>
    </w:tbl>
    <w:p w14:paraId="304D038E" w14:textId="6D24F9CE" w:rsidR="00AF5406" w:rsidRPr="00F77A6A" w:rsidRDefault="00AF5406" w:rsidP="00332508">
      <w:pPr>
        <w:ind w:right="43"/>
        <w:rPr>
          <w:rFonts w:asciiTheme="majorBidi" w:hAnsiTheme="majorBidi" w:cstheme="majorBidi"/>
          <w:b/>
          <w:bCs/>
          <w:strike/>
          <w:lang w:bidi="ar-EG"/>
        </w:rPr>
      </w:pPr>
      <w:r>
        <w:rPr>
          <w:rFonts w:asciiTheme="majorBidi" w:hAnsiTheme="majorBidi" w:cstheme="majorBidi"/>
          <w:b/>
          <w:bCs/>
          <w:lang w:bidi="ar-EG"/>
        </w:rPr>
        <w:t xml:space="preserve">b. </w:t>
      </w:r>
      <w:r w:rsidR="00F77A6A">
        <w:rPr>
          <w:rFonts w:asciiTheme="majorBidi" w:hAnsiTheme="majorBidi" w:cstheme="majorBidi"/>
          <w:b/>
          <w:bCs/>
          <w:lang w:bidi="ar-EG"/>
        </w:rPr>
        <w:t xml:space="preserve">Distribution of </w:t>
      </w:r>
      <w:r w:rsidR="00F77A6A" w:rsidRPr="00D84E22">
        <w:rPr>
          <w:rFonts w:asciiTheme="majorBidi" w:hAnsiTheme="majorBidi" w:cstheme="majorBidi"/>
          <w:b/>
          <w:bCs/>
          <w:lang w:bidi="ar-EG"/>
        </w:rPr>
        <w:t xml:space="preserve">Responsibilities </w:t>
      </w:r>
      <w:r w:rsidR="00F77A6A">
        <w:rPr>
          <w:rFonts w:asciiTheme="majorBidi" w:hAnsiTheme="majorBidi" w:cstheme="majorBidi"/>
          <w:b/>
          <w:bCs/>
          <w:lang w:bidi="ar-EG"/>
        </w:rPr>
        <w:t xml:space="preserve">for </w:t>
      </w:r>
      <w:r w:rsidRPr="00A93A32">
        <w:rPr>
          <w:rFonts w:asciiTheme="majorBidi" w:hAnsiTheme="majorBidi" w:cstheme="majorBidi"/>
          <w:b/>
          <w:bCs/>
          <w:lang w:bidi="ar-EG"/>
        </w:rPr>
        <w:t>Field Experience</w:t>
      </w:r>
      <w:r>
        <w:rPr>
          <w:rFonts w:asciiTheme="majorBidi" w:hAnsiTheme="majorBidi" w:cstheme="majorBidi"/>
          <w:b/>
          <w:bCs/>
          <w:lang w:bidi="ar-EG"/>
        </w:rPr>
        <w:t xml:space="preserve"> Activities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53"/>
        <w:gridCol w:w="1274"/>
        <w:gridCol w:w="1274"/>
        <w:gridCol w:w="1274"/>
        <w:gridCol w:w="1276"/>
        <w:gridCol w:w="1274"/>
      </w:tblGrid>
      <w:tr w:rsidR="00D225A0" w:rsidRPr="00334AC7" w14:paraId="095062AA" w14:textId="77777777" w:rsidTr="00D225A0">
        <w:trPr>
          <w:trHeight w:val="633"/>
          <w:tblHeader/>
        </w:trPr>
        <w:tc>
          <w:tcPr>
            <w:tcW w:w="1583" w:type="pct"/>
            <w:tcBorders>
              <w:right w:val="single" w:sz="8" w:space="0" w:color="auto"/>
            </w:tcBorders>
            <w:shd w:val="clear" w:color="auto" w:fill="B8CCE4" w:themeFill="accent1" w:themeFillTint="66"/>
            <w:vAlign w:val="center"/>
          </w:tcPr>
          <w:p w14:paraId="638D0178" w14:textId="77777777" w:rsidR="00D225A0" w:rsidRPr="00334AC7" w:rsidRDefault="00D225A0" w:rsidP="00D225A0">
            <w:pPr>
              <w:ind w:right="43"/>
              <w:jc w:val="center"/>
              <w:rPr>
                <w:rFonts w:asciiTheme="majorBidi" w:hAnsiTheme="majorBidi" w:cstheme="majorBidi"/>
                <w:b/>
                <w:bCs/>
                <w:rtl/>
                <w:lang w:bidi="ar-EG"/>
              </w:rPr>
            </w:pPr>
            <w:bookmarkStart w:id="11" w:name="_Toc40617872"/>
            <w:r w:rsidRPr="00AF5406">
              <w:rPr>
                <w:rFonts w:asciiTheme="majorBidi" w:hAnsiTheme="majorBidi" w:cstheme="majorBidi"/>
                <w:b/>
                <w:bCs/>
              </w:rPr>
              <w:t>Activit</w:t>
            </w:r>
            <w:r>
              <w:rPr>
                <w:rFonts w:asciiTheme="majorBidi" w:hAnsiTheme="majorBidi" w:cstheme="majorBidi"/>
                <w:b/>
                <w:bCs/>
              </w:rPr>
              <w:t>y</w:t>
            </w:r>
          </w:p>
        </w:tc>
        <w:tc>
          <w:tcPr>
            <w:tcW w:w="683" w:type="pct"/>
            <w:tcBorders>
              <w:left w:val="single" w:sz="8" w:space="0" w:color="auto"/>
            </w:tcBorders>
            <w:shd w:val="clear" w:color="auto" w:fill="B8CCE4" w:themeFill="accent1" w:themeFillTint="66"/>
            <w:vAlign w:val="center"/>
          </w:tcPr>
          <w:p w14:paraId="337E36EE" w14:textId="77777777" w:rsidR="00D225A0" w:rsidRPr="0017680B" w:rsidRDefault="00D225A0" w:rsidP="00D225A0">
            <w:pPr>
              <w:jc w:val="center"/>
              <w:rPr>
                <w:rFonts w:asciiTheme="majorBidi" w:hAnsiTheme="majorBidi" w:cstheme="majorBidi"/>
                <w:b/>
                <w:bCs/>
                <w:sz w:val="18"/>
                <w:szCs w:val="20"/>
                <w:rtl/>
              </w:rPr>
            </w:pPr>
            <w:r w:rsidRPr="00015B8F">
              <w:rPr>
                <w:rFonts w:asciiTheme="majorBidi" w:hAnsiTheme="majorBidi" w:cstheme="majorBidi"/>
                <w:b/>
                <w:bCs/>
                <w:sz w:val="18"/>
                <w:szCs w:val="20"/>
              </w:rPr>
              <w:t>Department or College</w:t>
            </w:r>
          </w:p>
        </w:tc>
        <w:tc>
          <w:tcPr>
            <w:tcW w:w="683" w:type="pct"/>
            <w:shd w:val="clear" w:color="auto" w:fill="B8CCE4" w:themeFill="accent1" w:themeFillTint="66"/>
            <w:vAlign w:val="center"/>
          </w:tcPr>
          <w:p w14:paraId="0C0E163D" w14:textId="77777777" w:rsidR="00D225A0" w:rsidRPr="0017680B" w:rsidRDefault="00D225A0" w:rsidP="00D225A0">
            <w:pPr>
              <w:jc w:val="center"/>
              <w:rPr>
                <w:rFonts w:asciiTheme="majorBidi" w:hAnsiTheme="majorBidi" w:cstheme="majorBidi"/>
                <w:b/>
                <w:bCs/>
                <w:sz w:val="18"/>
                <w:szCs w:val="20"/>
              </w:rPr>
            </w:pPr>
            <w:r w:rsidRPr="00015B8F">
              <w:rPr>
                <w:rFonts w:asciiTheme="majorBidi" w:hAnsiTheme="majorBidi" w:cstheme="majorBidi"/>
                <w:b/>
                <w:bCs/>
                <w:sz w:val="18"/>
                <w:szCs w:val="20"/>
              </w:rPr>
              <w:t>Teaching Staff</w:t>
            </w:r>
          </w:p>
        </w:tc>
        <w:tc>
          <w:tcPr>
            <w:tcW w:w="683" w:type="pct"/>
            <w:shd w:val="clear" w:color="auto" w:fill="B8CCE4" w:themeFill="accent1" w:themeFillTint="66"/>
            <w:vAlign w:val="center"/>
          </w:tcPr>
          <w:p w14:paraId="1377EA78" w14:textId="77777777" w:rsidR="00D225A0" w:rsidRPr="0017680B" w:rsidRDefault="00D225A0" w:rsidP="00D225A0">
            <w:pPr>
              <w:jc w:val="center"/>
              <w:rPr>
                <w:rFonts w:asciiTheme="majorBidi" w:hAnsiTheme="majorBidi" w:cstheme="majorBidi"/>
                <w:b/>
                <w:bCs/>
                <w:sz w:val="18"/>
                <w:szCs w:val="20"/>
              </w:rPr>
            </w:pPr>
            <w:r>
              <w:rPr>
                <w:rFonts w:asciiTheme="majorBidi" w:hAnsiTheme="majorBidi" w:cstheme="majorBidi"/>
                <w:b/>
                <w:bCs/>
                <w:sz w:val="18"/>
                <w:szCs w:val="20"/>
              </w:rPr>
              <w:t>Student</w:t>
            </w:r>
          </w:p>
        </w:tc>
        <w:tc>
          <w:tcPr>
            <w:tcW w:w="684" w:type="pct"/>
            <w:shd w:val="clear" w:color="auto" w:fill="B8CCE4" w:themeFill="accent1" w:themeFillTint="66"/>
            <w:vAlign w:val="center"/>
          </w:tcPr>
          <w:p w14:paraId="7A6ABBEE" w14:textId="77777777" w:rsidR="00D225A0" w:rsidRPr="00D84E22" w:rsidRDefault="00D225A0" w:rsidP="00D225A0">
            <w:pPr>
              <w:jc w:val="center"/>
              <w:rPr>
                <w:rFonts w:asciiTheme="majorBidi" w:hAnsiTheme="majorBidi" w:cstheme="majorBidi"/>
                <w:b/>
                <w:bCs/>
                <w:sz w:val="18"/>
                <w:szCs w:val="20"/>
              </w:rPr>
            </w:pPr>
            <w:r w:rsidRPr="00453C69">
              <w:rPr>
                <w:rFonts w:asciiTheme="majorBidi" w:hAnsiTheme="majorBidi" w:cstheme="majorBidi"/>
                <w:b/>
                <w:bCs/>
                <w:sz w:val="18"/>
                <w:szCs w:val="20"/>
              </w:rPr>
              <w:t xml:space="preserve">Training </w:t>
            </w:r>
          </w:p>
          <w:p w14:paraId="6BB89E75" w14:textId="77777777" w:rsidR="00D225A0" w:rsidRPr="00695A6B" w:rsidRDefault="00D225A0" w:rsidP="00D225A0">
            <w:pPr>
              <w:jc w:val="center"/>
              <w:rPr>
                <w:rFonts w:asciiTheme="majorBidi" w:hAnsiTheme="majorBidi" w:cstheme="majorBidi"/>
                <w:b/>
                <w:bCs/>
                <w:sz w:val="18"/>
                <w:szCs w:val="20"/>
                <w:rtl/>
                <w:lang w:bidi="ar-EG"/>
              </w:rPr>
            </w:pPr>
            <w:r w:rsidRPr="00D84E22">
              <w:rPr>
                <w:rFonts w:asciiTheme="majorBidi" w:hAnsiTheme="majorBidi" w:cstheme="majorBidi"/>
                <w:b/>
                <w:bCs/>
                <w:sz w:val="18"/>
                <w:szCs w:val="20"/>
              </w:rPr>
              <w:t>Organization</w:t>
            </w:r>
          </w:p>
        </w:tc>
        <w:tc>
          <w:tcPr>
            <w:tcW w:w="683" w:type="pct"/>
            <w:shd w:val="clear" w:color="auto" w:fill="B8CCE4" w:themeFill="accent1" w:themeFillTint="66"/>
            <w:vAlign w:val="center"/>
          </w:tcPr>
          <w:p w14:paraId="24A3D83B" w14:textId="77777777" w:rsidR="00D225A0" w:rsidRDefault="00D225A0" w:rsidP="00D225A0">
            <w:pPr>
              <w:jc w:val="center"/>
              <w:rPr>
                <w:rFonts w:asciiTheme="majorBidi" w:hAnsiTheme="majorBidi" w:cstheme="majorBidi"/>
                <w:b/>
                <w:bCs/>
                <w:sz w:val="18"/>
                <w:szCs w:val="20"/>
                <w:rtl/>
              </w:rPr>
            </w:pPr>
            <w:r>
              <w:rPr>
                <w:rFonts w:asciiTheme="majorBidi" w:hAnsiTheme="majorBidi" w:cstheme="majorBidi"/>
                <w:b/>
                <w:bCs/>
                <w:sz w:val="18"/>
                <w:szCs w:val="20"/>
              </w:rPr>
              <w:t>F</w:t>
            </w:r>
            <w:r w:rsidRPr="00453C69">
              <w:rPr>
                <w:rFonts w:asciiTheme="majorBidi" w:hAnsiTheme="majorBidi" w:cstheme="majorBidi"/>
                <w:b/>
                <w:bCs/>
                <w:sz w:val="18"/>
                <w:szCs w:val="20"/>
              </w:rPr>
              <w:t>ield</w:t>
            </w:r>
          </w:p>
          <w:p w14:paraId="3CAB0E4D" w14:textId="77777777" w:rsidR="00D225A0" w:rsidRPr="0017680B" w:rsidRDefault="00D225A0" w:rsidP="00D225A0">
            <w:pPr>
              <w:jc w:val="center"/>
              <w:rPr>
                <w:rFonts w:asciiTheme="majorBidi" w:hAnsiTheme="majorBidi" w:cstheme="majorBidi"/>
                <w:b/>
                <w:bCs/>
                <w:sz w:val="18"/>
                <w:szCs w:val="20"/>
                <w:rtl/>
              </w:rPr>
            </w:pPr>
            <w:r w:rsidRPr="00453C69">
              <w:rPr>
                <w:rFonts w:asciiTheme="majorBidi" w:hAnsiTheme="majorBidi" w:cstheme="majorBidi"/>
                <w:b/>
                <w:bCs/>
                <w:sz w:val="18"/>
                <w:szCs w:val="20"/>
              </w:rPr>
              <w:t>Supervis</w:t>
            </w:r>
            <w:r>
              <w:rPr>
                <w:rFonts w:asciiTheme="majorBidi" w:hAnsiTheme="majorBidi" w:cstheme="majorBidi"/>
                <w:b/>
                <w:bCs/>
                <w:sz w:val="18"/>
                <w:szCs w:val="20"/>
              </w:rPr>
              <w:t>or</w:t>
            </w:r>
          </w:p>
        </w:tc>
      </w:tr>
      <w:tr w:rsidR="00D225A0" w:rsidRPr="00334AC7" w14:paraId="1135A23C" w14:textId="77777777" w:rsidTr="00D225A0">
        <w:trPr>
          <w:trHeight w:val="759"/>
        </w:trPr>
        <w:tc>
          <w:tcPr>
            <w:tcW w:w="1583" w:type="pct"/>
            <w:tcBorders>
              <w:right w:val="single" w:sz="8" w:space="0" w:color="auto"/>
            </w:tcBorders>
            <w:vAlign w:val="center"/>
          </w:tcPr>
          <w:p w14:paraId="6BE5BA32" w14:textId="77777777" w:rsidR="00D225A0" w:rsidRPr="00D84E22" w:rsidRDefault="00D225A0" w:rsidP="00D225A0">
            <w:pPr>
              <w:ind w:right="43"/>
              <w:jc w:val="center"/>
              <w:rPr>
                <w:rFonts w:asciiTheme="majorBidi" w:hAnsiTheme="majorBidi" w:cstheme="majorBidi"/>
                <w:b/>
                <w:bCs/>
                <w:sz w:val="22"/>
                <w:szCs w:val="22"/>
                <w:lang w:bidi="ar-EG"/>
              </w:rPr>
            </w:pPr>
            <w:r w:rsidRPr="00D84E22">
              <w:rPr>
                <w:rFonts w:asciiTheme="majorBidi" w:hAnsiTheme="majorBidi" w:cstheme="majorBidi"/>
                <w:b/>
                <w:bCs/>
                <w:sz w:val="22"/>
                <w:szCs w:val="22"/>
                <w:lang w:bidi="ar-EG"/>
              </w:rPr>
              <w:t>Selection of a field experience site</w:t>
            </w:r>
          </w:p>
        </w:tc>
        <w:tc>
          <w:tcPr>
            <w:tcW w:w="683" w:type="pct"/>
            <w:tcBorders>
              <w:left w:val="single" w:sz="8" w:space="0" w:color="auto"/>
            </w:tcBorders>
            <w:vAlign w:val="center"/>
          </w:tcPr>
          <w:p w14:paraId="6724F0F8" w14:textId="77777777" w:rsidR="00D225A0" w:rsidRPr="00334AC7" w:rsidRDefault="00D225A0" w:rsidP="00D225A0">
            <w:pPr>
              <w:ind w:right="43"/>
              <w:jc w:val="center"/>
              <w:rPr>
                <w:rFonts w:asciiTheme="majorBidi" w:hAnsiTheme="majorBidi" w:cstheme="majorBidi"/>
                <w:sz w:val="20"/>
                <w:szCs w:val="20"/>
              </w:rPr>
            </w:pPr>
            <w:r>
              <w:rPr>
                <w:rFonts w:asciiTheme="majorBidi" w:hAnsiTheme="majorBidi" w:cstheme="majorBidi"/>
                <w:sz w:val="20"/>
                <w:szCs w:val="20"/>
              </w:rPr>
              <w:sym w:font="Symbol" w:char="F0D6"/>
            </w:r>
          </w:p>
        </w:tc>
        <w:tc>
          <w:tcPr>
            <w:tcW w:w="683" w:type="pct"/>
            <w:vAlign w:val="center"/>
          </w:tcPr>
          <w:p w14:paraId="0F3D4E03" w14:textId="77777777" w:rsidR="00D225A0" w:rsidRPr="00334AC7" w:rsidRDefault="00D225A0" w:rsidP="00D225A0">
            <w:pPr>
              <w:ind w:right="43"/>
              <w:jc w:val="center"/>
              <w:rPr>
                <w:rFonts w:asciiTheme="majorBidi" w:hAnsiTheme="majorBidi" w:cstheme="majorBidi"/>
                <w:sz w:val="20"/>
                <w:szCs w:val="20"/>
              </w:rPr>
            </w:pPr>
          </w:p>
        </w:tc>
        <w:tc>
          <w:tcPr>
            <w:tcW w:w="683" w:type="pct"/>
            <w:vAlign w:val="center"/>
          </w:tcPr>
          <w:p w14:paraId="3DE67C7E" w14:textId="77777777" w:rsidR="00D225A0" w:rsidRPr="00334AC7" w:rsidRDefault="00D225A0" w:rsidP="00D225A0">
            <w:pPr>
              <w:ind w:right="43"/>
              <w:jc w:val="center"/>
              <w:rPr>
                <w:rFonts w:asciiTheme="majorBidi" w:hAnsiTheme="majorBidi" w:cstheme="majorBidi"/>
                <w:sz w:val="20"/>
                <w:szCs w:val="20"/>
              </w:rPr>
            </w:pPr>
            <w:r>
              <w:rPr>
                <w:rFonts w:asciiTheme="majorBidi" w:hAnsiTheme="majorBidi" w:cstheme="majorBidi"/>
                <w:sz w:val="20"/>
                <w:szCs w:val="20"/>
              </w:rPr>
              <w:sym w:font="Symbol" w:char="F0D6"/>
            </w:r>
          </w:p>
        </w:tc>
        <w:tc>
          <w:tcPr>
            <w:tcW w:w="684" w:type="pct"/>
            <w:vAlign w:val="center"/>
          </w:tcPr>
          <w:p w14:paraId="4E42B87A" w14:textId="77777777" w:rsidR="00D225A0" w:rsidRPr="00334AC7" w:rsidRDefault="00D225A0" w:rsidP="00D225A0">
            <w:pPr>
              <w:ind w:right="43"/>
              <w:jc w:val="center"/>
              <w:rPr>
                <w:rFonts w:asciiTheme="majorBidi" w:hAnsiTheme="majorBidi" w:cstheme="majorBidi"/>
                <w:sz w:val="20"/>
                <w:szCs w:val="20"/>
              </w:rPr>
            </w:pPr>
          </w:p>
        </w:tc>
        <w:tc>
          <w:tcPr>
            <w:tcW w:w="683" w:type="pct"/>
            <w:vAlign w:val="center"/>
          </w:tcPr>
          <w:p w14:paraId="70ABFDD4" w14:textId="77777777" w:rsidR="00D225A0" w:rsidRPr="00334AC7" w:rsidRDefault="00D225A0" w:rsidP="00D225A0">
            <w:pPr>
              <w:ind w:right="43"/>
              <w:jc w:val="center"/>
              <w:rPr>
                <w:rFonts w:asciiTheme="majorBidi" w:hAnsiTheme="majorBidi" w:cstheme="majorBidi"/>
                <w:sz w:val="20"/>
                <w:szCs w:val="20"/>
              </w:rPr>
            </w:pPr>
          </w:p>
        </w:tc>
      </w:tr>
      <w:tr w:rsidR="00D225A0" w:rsidRPr="00334AC7" w14:paraId="79636C74" w14:textId="77777777" w:rsidTr="00D225A0">
        <w:trPr>
          <w:trHeight w:val="759"/>
        </w:trPr>
        <w:tc>
          <w:tcPr>
            <w:tcW w:w="1583" w:type="pct"/>
            <w:tcBorders>
              <w:right w:val="single" w:sz="8" w:space="0" w:color="auto"/>
            </w:tcBorders>
            <w:vAlign w:val="center"/>
          </w:tcPr>
          <w:p w14:paraId="519D80C8" w14:textId="77777777" w:rsidR="00D225A0" w:rsidRPr="00D84E22" w:rsidRDefault="00D225A0" w:rsidP="00D225A0">
            <w:pPr>
              <w:ind w:right="43"/>
              <w:jc w:val="center"/>
              <w:rPr>
                <w:rFonts w:asciiTheme="majorBidi" w:hAnsiTheme="majorBidi" w:cstheme="majorBidi"/>
                <w:b/>
                <w:bCs/>
                <w:sz w:val="22"/>
                <w:szCs w:val="22"/>
                <w:rtl/>
                <w:lang w:bidi="ar-EG"/>
              </w:rPr>
            </w:pPr>
            <w:r w:rsidRPr="00D84E22">
              <w:rPr>
                <w:rFonts w:asciiTheme="majorBidi" w:hAnsiTheme="majorBidi" w:cstheme="majorBidi"/>
                <w:b/>
                <w:bCs/>
                <w:sz w:val="22"/>
                <w:szCs w:val="22"/>
                <w:lang w:bidi="ar-EG"/>
              </w:rPr>
              <w:t>Selection of supervisory staff</w:t>
            </w:r>
          </w:p>
        </w:tc>
        <w:tc>
          <w:tcPr>
            <w:tcW w:w="683" w:type="pct"/>
            <w:tcBorders>
              <w:left w:val="single" w:sz="8" w:space="0" w:color="auto"/>
            </w:tcBorders>
            <w:vAlign w:val="center"/>
          </w:tcPr>
          <w:p w14:paraId="22626036" w14:textId="77777777" w:rsidR="00D225A0" w:rsidRPr="00334AC7" w:rsidRDefault="00D225A0" w:rsidP="00D225A0">
            <w:pPr>
              <w:ind w:right="43"/>
              <w:jc w:val="center"/>
              <w:rPr>
                <w:rFonts w:asciiTheme="majorBidi" w:hAnsiTheme="majorBidi" w:cstheme="majorBidi"/>
                <w:sz w:val="20"/>
                <w:szCs w:val="20"/>
              </w:rPr>
            </w:pPr>
          </w:p>
        </w:tc>
        <w:tc>
          <w:tcPr>
            <w:tcW w:w="683" w:type="pct"/>
            <w:vAlign w:val="center"/>
          </w:tcPr>
          <w:p w14:paraId="3311AC25" w14:textId="77777777" w:rsidR="00D225A0" w:rsidRPr="00334AC7" w:rsidRDefault="00D225A0" w:rsidP="00D225A0">
            <w:pPr>
              <w:ind w:right="43"/>
              <w:jc w:val="center"/>
              <w:rPr>
                <w:rFonts w:asciiTheme="majorBidi" w:hAnsiTheme="majorBidi" w:cstheme="majorBidi"/>
                <w:sz w:val="20"/>
                <w:szCs w:val="20"/>
              </w:rPr>
            </w:pPr>
          </w:p>
        </w:tc>
        <w:tc>
          <w:tcPr>
            <w:tcW w:w="683" w:type="pct"/>
            <w:vAlign w:val="center"/>
          </w:tcPr>
          <w:p w14:paraId="4805C794" w14:textId="77777777" w:rsidR="00D225A0" w:rsidRPr="00334AC7" w:rsidRDefault="00D225A0" w:rsidP="00D225A0">
            <w:pPr>
              <w:ind w:right="43"/>
              <w:jc w:val="center"/>
              <w:rPr>
                <w:rFonts w:asciiTheme="majorBidi" w:hAnsiTheme="majorBidi" w:cstheme="majorBidi"/>
                <w:sz w:val="20"/>
                <w:szCs w:val="20"/>
              </w:rPr>
            </w:pPr>
          </w:p>
        </w:tc>
        <w:tc>
          <w:tcPr>
            <w:tcW w:w="684" w:type="pct"/>
            <w:vAlign w:val="center"/>
          </w:tcPr>
          <w:p w14:paraId="20C66530" w14:textId="77777777" w:rsidR="00D225A0" w:rsidRPr="00334AC7" w:rsidRDefault="00D225A0" w:rsidP="00D225A0">
            <w:pPr>
              <w:ind w:right="43"/>
              <w:jc w:val="center"/>
              <w:rPr>
                <w:rFonts w:asciiTheme="majorBidi" w:hAnsiTheme="majorBidi" w:cstheme="majorBidi"/>
                <w:sz w:val="20"/>
                <w:szCs w:val="20"/>
              </w:rPr>
            </w:pPr>
            <w:r>
              <w:rPr>
                <w:rFonts w:asciiTheme="majorBidi" w:hAnsiTheme="majorBidi" w:cstheme="majorBidi"/>
                <w:sz w:val="20"/>
                <w:szCs w:val="20"/>
              </w:rPr>
              <w:sym w:font="Symbol" w:char="F0D6"/>
            </w:r>
          </w:p>
        </w:tc>
        <w:tc>
          <w:tcPr>
            <w:tcW w:w="683" w:type="pct"/>
            <w:vAlign w:val="center"/>
          </w:tcPr>
          <w:p w14:paraId="7624B5E8" w14:textId="77777777" w:rsidR="00D225A0" w:rsidRPr="00334AC7" w:rsidRDefault="00D225A0" w:rsidP="00D225A0">
            <w:pPr>
              <w:ind w:right="43"/>
              <w:jc w:val="center"/>
              <w:rPr>
                <w:rFonts w:asciiTheme="majorBidi" w:hAnsiTheme="majorBidi" w:cstheme="majorBidi"/>
                <w:sz w:val="20"/>
                <w:szCs w:val="20"/>
              </w:rPr>
            </w:pPr>
          </w:p>
        </w:tc>
      </w:tr>
      <w:tr w:rsidR="00D225A0" w:rsidRPr="00334AC7" w14:paraId="7AF3A2B0" w14:textId="77777777" w:rsidTr="00D225A0">
        <w:trPr>
          <w:trHeight w:val="759"/>
        </w:trPr>
        <w:tc>
          <w:tcPr>
            <w:tcW w:w="1583" w:type="pct"/>
            <w:tcBorders>
              <w:right w:val="single" w:sz="8" w:space="0" w:color="auto"/>
            </w:tcBorders>
            <w:vAlign w:val="center"/>
          </w:tcPr>
          <w:p w14:paraId="7644A2FC" w14:textId="77777777" w:rsidR="00D225A0" w:rsidRPr="00D84E22" w:rsidRDefault="00D225A0" w:rsidP="00D225A0">
            <w:pPr>
              <w:ind w:right="43"/>
              <w:jc w:val="center"/>
              <w:rPr>
                <w:rFonts w:asciiTheme="majorBidi" w:hAnsiTheme="majorBidi" w:cstheme="majorBidi"/>
                <w:b/>
                <w:bCs/>
                <w:sz w:val="22"/>
                <w:szCs w:val="22"/>
                <w:rtl/>
                <w:lang w:bidi="ar-EG"/>
              </w:rPr>
            </w:pPr>
            <w:r w:rsidRPr="00D84E22">
              <w:rPr>
                <w:rFonts w:asciiTheme="majorBidi" w:hAnsiTheme="majorBidi" w:cstheme="majorBidi"/>
                <w:b/>
                <w:bCs/>
                <w:sz w:val="22"/>
                <w:szCs w:val="22"/>
                <w:lang w:bidi="ar-EG"/>
              </w:rPr>
              <w:t>Provision of the required equipment</w:t>
            </w:r>
          </w:p>
        </w:tc>
        <w:tc>
          <w:tcPr>
            <w:tcW w:w="683" w:type="pct"/>
            <w:tcBorders>
              <w:left w:val="single" w:sz="8" w:space="0" w:color="auto"/>
            </w:tcBorders>
            <w:vAlign w:val="center"/>
          </w:tcPr>
          <w:p w14:paraId="422D9FB3" w14:textId="77777777" w:rsidR="00D225A0" w:rsidRPr="00334AC7" w:rsidRDefault="00D225A0" w:rsidP="00D225A0">
            <w:pPr>
              <w:ind w:right="43"/>
              <w:jc w:val="center"/>
              <w:rPr>
                <w:rFonts w:asciiTheme="majorBidi" w:hAnsiTheme="majorBidi" w:cstheme="majorBidi"/>
                <w:sz w:val="20"/>
                <w:szCs w:val="20"/>
              </w:rPr>
            </w:pPr>
          </w:p>
        </w:tc>
        <w:tc>
          <w:tcPr>
            <w:tcW w:w="683" w:type="pct"/>
            <w:vAlign w:val="center"/>
          </w:tcPr>
          <w:p w14:paraId="6B545D22" w14:textId="77777777" w:rsidR="00D225A0" w:rsidRPr="00334AC7" w:rsidRDefault="00D225A0" w:rsidP="00D225A0">
            <w:pPr>
              <w:ind w:right="43"/>
              <w:jc w:val="center"/>
              <w:rPr>
                <w:rFonts w:asciiTheme="majorBidi" w:hAnsiTheme="majorBidi" w:cstheme="majorBidi"/>
                <w:sz w:val="20"/>
                <w:szCs w:val="20"/>
              </w:rPr>
            </w:pPr>
          </w:p>
        </w:tc>
        <w:tc>
          <w:tcPr>
            <w:tcW w:w="683" w:type="pct"/>
            <w:vAlign w:val="center"/>
          </w:tcPr>
          <w:p w14:paraId="1E85C9A7" w14:textId="77777777" w:rsidR="00D225A0" w:rsidRPr="00334AC7" w:rsidRDefault="00D225A0" w:rsidP="00D225A0">
            <w:pPr>
              <w:ind w:right="43"/>
              <w:jc w:val="center"/>
              <w:rPr>
                <w:rFonts w:asciiTheme="majorBidi" w:hAnsiTheme="majorBidi" w:cstheme="majorBidi"/>
                <w:sz w:val="20"/>
                <w:szCs w:val="20"/>
              </w:rPr>
            </w:pPr>
          </w:p>
        </w:tc>
        <w:tc>
          <w:tcPr>
            <w:tcW w:w="684" w:type="pct"/>
            <w:vAlign w:val="center"/>
          </w:tcPr>
          <w:p w14:paraId="0D95DF84" w14:textId="77777777" w:rsidR="00D225A0" w:rsidRPr="00334AC7" w:rsidRDefault="00D225A0" w:rsidP="00D225A0">
            <w:pPr>
              <w:ind w:right="43"/>
              <w:jc w:val="center"/>
              <w:rPr>
                <w:rFonts w:asciiTheme="majorBidi" w:hAnsiTheme="majorBidi" w:cstheme="majorBidi"/>
                <w:sz w:val="20"/>
                <w:szCs w:val="20"/>
              </w:rPr>
            </w:pPr>
            <w:r>
              <w:rPr>
                <w:rFonts w:asciiTheme="majorBidi" w:hAnsiTheme="majorBidi" w:cstheme="majorBidi"/>
                <w:sz w:val="20"/>
                <w:szCs w:val="20"/>
              </w:rPr>
              <w:sym w:font="Symbol" w:char="F0D6"/>
            </w:r>
          </w:p>
        </w:tc>
        <w:tc>
          <w:tcPr>
            <w:tcW w:w="683" w:type="pct"/>
            <w:vAlign w:val="center"/>
          </w:tcPr>
          <w:p w14:paraId="49AC883F" w14:textId="77777777" w:rsidR="00D225A0" w:rsidRPr="00334AC7" w:rsidRDefault="00D225A0" w:rsidP="00D225A0">
            <w:pPr>
              <w:ind w:right="43"/>
              <w:jc w:val="center"/>
              <w:rPr>
                <w:rFonts w:asciiTheme="majorBidi" w:hAnsiTheme="majorBidi" w:cstheme="majorBidi"/>
                <w:sz w:val="20"/>
                <w:szCs w:val="20"/>
              </w:rPr>
            </w:pPr>
          </w:p>
        </w:tc>
      </w:tr>
      <w:tr w:rsidR="00D225A0" w:rsidRPr="00334AC7" w14:paraId="129B867E" w14:textId="77777777" w:rsidTr="00D225A0">
        <w:trPr>
          <w:trHeight w:val="759"/>
        </w:trPr>
        <w:tc>
          <w:tcPr>
            <w:tcW w:w="1583" w:type="pct"/>
            <w:tcBorders>
              <w:right w:val="single" w:sz="8" w:space="0" w:color="auto"/>
            </w:tcBorders>
            <w:vAlign w:val="center"/>
          </w:tcPr>
          <w:p w14:paraId="6FB536EA" w14:textId="77777777" w:rsidR="00D225A0" w:rsidRPr="00D84E22" w:rsidRDefault="00D225A0" w:rsidP="00D225A0">
            <w:pPr>
              <w:ind w:right="43"/>
              <w:jc w:val="center"/>
              <w:rPr>
                <w:rFonts w:asciiTheme="majorBidi" w:hAnsiTheme="majorBidi" w:cstheme="majorBidi"/>
                <w:b/>
                <w:bCs/>
                <w:sz w:val="22"/>
                <w:szCs w:val="22"/>
                <w:rtl/>
                <w:lang w:bidi="ar-EG"/>
              </w:rPr>
            </w:pPr>
            <w:r w:rsidRPr="00D84E22">
              <w:rPr>
                <w:rFonts w:asciiTheme="majorBidi" w:hAnsiTheme="majorBidi" w:cstheme="majorBidi"/>
                <w:b/>
                <w:bCs/>
                <w:sz w:val="22"/>
                <w:szCs w:val="22"/>
                <w:lang w:bidi="ar-EG"/>
              </w:rPr>
              <w:t>Provision of learning resources</w:t>
            </w:r>
          </w:p>
        </w:tc>
        <w:tc>
          <w:tcPr>
            <w:tcW w:w="683" w:type="pct"/>
            <w:tcBorders>
              <w:left w:val="single" w:sz="8" w:space="0" w:color="auto"/>
            </w:tcBorders>
            <w:vAlign w:val="center"/>
          </w:tcPr>
          <w:p w14:paraId="1608AE50" w14:textId="77777777" w:rsidR="00D225A0" w:rsidRPr="00334AC7" w:rsidRDefault="00D225A0" w:rsidP="00D225A0">
            <w:pPr>
              <w:ind w:right="43"/>
              <w:jc w:val="center"/>
              <w:rPr>
                <w:rFonts w:asciiTheme="majorBidi" w:hAnsiTheme="majorBidi" w:cstheme="majorBidi"/>
                <w:sz w:val="20"/>
                <w:szCs w:val="20"/>
              </w:rPr>
            </w:pPr>
          </w:p>
        </w:tc>
        <w:tc>
          <w:tcPr>
            <w:tcW w:w="683" w:type="pct"/>
            <w:vAlign w:val="center"/>
          </w:tcPr>
          <w:p w14:paraId="6613FDEA" w14:textId="77777777" w:rsidR="00D225A0" w:rsidRPr="00334AC7" w:rsidRDefault="00D225A0" w:rsidP="00D225A0">
            <w:pPr>
              <w:ind w:right="43"/>
              <w:jc w:val="center"/>
              <w:rPr>
                <w:rFonts w:asciiTheme="majorBidi" w:hAnsiTheme="majorBidi" w:cstheme="majorBidi"/>
                <w:sz w:val="20"/>
                <w:szCs w:val="20"/>
              </w:rPr>
            </w:pPr>
          </w:p>
        </w:tc>
        <w:tc>
          <w:tcPr>
            <w:tcW w:w="683" w:type="pct"/>
            <w:vAlign w:val="center"/>
          </w:tcPr>
          <w:p w14:paraId="2800E575" w14:textId="77777777" w:rsidR="00D225A0" w:rsidRPr="00334AC7" w:rsidRDefault="00D225A0" w:rsidP="00D225A0">
            <w:pPr>
              <w:ind w:right="43"/>
              <w:jc w:val="center"/>
              <w:rPr>
                <w:rFonts w:asciiTheme="majorBidi" w:hAnsiTheme="majorBidi" w:cstheme="majorBidi"/>
                <w:sz w:val="20"/>
                <w:szCs w:val="20"/>
              </w:rPr>
            </w:pPr>
          </w:p>
        </w:tc>
        <w:tc>
          <w:tcPr>
            <w:tcW w:w="684" w:type="pct"/>
            <w:vAlign w:val="center"/>
          </w:tcPr>
          <w:p w14:paraId="456F7F1D" w14:textId="77777777" w:rsidR="00D225A0" w:rsidRPr="00334AC7" w:rsidRDefault="00D225A0" w:rsidP="00D225A0">
            <w:pPr>
              <w:ind w:right="43"/>
              <w:jc w:val="center"/>
              <w:rPr>
                <w:rFonts w:asciiTheme="majorBidi" w:hAnsiTheme="majorBidi" w:cstheme="majorBidi"/>
                <w:sz w:val="20"/>
                <w:szCs w:val="20"/>
              </w:rPr>
            </w:pPr>
            <w:r>
              <w:rPr>
                <w:rFonts w:asciiTheme="majorBidi" w:hAnsiTheme="majorBidi" w:cstheme="majorBidi"/>
                <w:sz w:val="20"/>
                <w:szCs w:val="20"/>
              </w:rPr>
              <w:sym w:font="Symbol" w:char="F0D6"/>
            </w:r>
          </w:p>
        </w:tc>
        <w:tc>
          <w:tcPr>
            <w:tcW w:w="683" w:type="pct"/>
            <w:vAlign w:val="center"/>
          </w:tcPr>
          <w:p w14:paraId="616C4B8F" w14:textId="77777777" w:rsidR="00D225A0" w:rsidRPr="00334AC7" w:rsidRDefault="00D225A0" w:rsidP="00D225A0">
            <w:pPr>
              <w:ind w:right="43"/>
              <w:jc w:val="center"/>
              <w:rPr>
                <w:rFonts w:asciiTheme="majorBidi" w:hAnsiTheme="majorBidi" w:cstheme="majorBidi"/>
                <w:sz w:val="20"/>
                <w:szCs w:val="20"/>
              </w:rPr>
            </w:pPr>
            <w:r>
              <w:rPr>
                <w:rFonts w:asciiTheme="majorBidi" w:hAnsiTheme="majorBidi" w:cstheme="majorBidi"/>
                <w:sz w:val="20"/>
                <w:szCs w:val="20"/>
              </w:rPr>
              <w:sym w:font="Symbol" w:char="F0D6"/>
            </w:r>
          </w:p>
        </w:tc>
      </w:tr>
      <w:tr w:rsidR="00D225A0" w:rsidRPr="00334AC7" w14:paraId="78AF9586" w14:textId="77777777" w:rsidTr="00D225A0">
        <w:trPr>
          <w:trHeight w:val="759"/>
        </w:trPr>
        <w:tc>
          <w:tcPr>
            <w:tcW w:w="1583" w:type="pct"/>
            <w:tcBorders>
              <w:right w:val="single" w:sz="8" w:space="0" w:color="auto"/>
            </w:tcBorders>
            <w:vAlign w:val="center"/>
          </w:tcPr>
          <w:p w14:paraId="73834592" w14:textId="77777777" w:rsidR="00D225A0" w:rsidRPr="00D84E22" w:rsidRDefault="00D225A0" w:rsidP="00D225A0">
            <w:pPr>
              <w:ind w:right="43"/>
              <w:jc w:val="center"/>
              <w:rPr>
                <w:rFonts w:asciiTheme="majorBidi" w:hAnsiTheme="majorBidi" w:cstheme="majorBidi"/>
                <w:b/>
                <w:bCs/>
                <w:sz w:val="22"/>
                <w:szCs w:val="22"/>
                <w:rtl/>
                <w:lang w:bidi="ar-EG"/>
              </w:rPr>
            </w:pPr>
            <w:r w:rsidRPr="00D84E22">
              <w:rPr>
                <w:rFonts w:asciiTheme="majorBidi" w:hAnsiTheme="majorBidi" w:cstheme="majorBidi"/>
                <w:b/>
                <w:bCs/>
                <w:sz w:val="22"/>
                <w:szCs w:val="22"/>
                <w:lang w:bidi="ar-EG"/>
              </w:rPr>
              <w:t>Ensuring the safety of the site</w:t>
            </w:r>
          </w:p>
        </w:tc>
        <w:tc>
          <w:tcPr>
            <w:tcW w:w="683" w:type="pct"/>
            <w:tcBorders>
              <w:left w:val="single" w:sz="8" w:space="0" w:color="auto"/>
            </w:tcBorders>
            <w:vAlign w:val="center"/>
          </w:tcPr>
          <w:p w14:paraId="0E10DBEB" w14:textId="77777777" w:rsidR="00D225A0" w:rsidRPr="00334AC7" w:rsidRDefault="00D225A0" w:rsidP="00D225A0">
            <w:pPr>
              <w:ind w:right="43"/>
              <w:jc w:val="center"/>
              <w:rPr>
                <w:rFonts w:asciiTheme="majorBidi" w:hAnsiTheme="majorBidi" w:cstheme="majorBidi"/>
                <w:sz w:val="20"/>
                <w:szCs w:val="20"/>
              </w:rPr>
            </w:pPr>
          </w:p>
        </w:tc>
        <w:tc>
          <w:tcPr>
            <w:tcW w:w="683" w:type="pct"/>
            <w:vAlign w:val="center"/>
          </w:tcPr>
          <w:p w14:paraId="37D16CCF" w14:textId="77777777" w:rsidR="00D225A0" w:rsidRPr="00334AC7" w:rsidRDefault="00D225A0" w:rsidP="00D225A0">
            <w:pPr>
              <w:ind w:right="43"/>
              <w:jc w:val="center"/>
              <w:rPr>
                <w:rFonts w:asciiTheme="majorBidi" w:hAnsiTheme="majorBidi" w:cstheme="majorBidi"/>
                <w:sz w:val="20"/>
                <w:szCs w:val="20"/>
              </w:rPr>
            </w:pPr>
            <w:r>
              <w:rPr>
                <w:rFonts w:asciiTheme="majorBidi" w:hAnsiTheme="majorBidi" w:cstheme="majorBidi"/>
                <w:sz w:val="20"/>
                <w:szCs w:val="20"/>
              </w:rPr>
              <w:sym w:font="Symbol" w:char="F0D6"/>
            </w:r>
          </w:p>
        </w:tc>
        <w:tc>
          <w:tcPr>
            <w:tcW w:w="683" w:type="pct"/>
            <w:vAlign w:val="center"/>
          </w:tcPr>
          <w:p w14:paraId="78482201" w14:textId="77777777" w:rsidR="00D225A0" w:rsidRPr="00334AC7" w:rsidRDefault="00D225A0" w:rsidP="00D225A0">
            <w:pPr>
              <w:ind w:right="43"/>
              <w:jc w:val="center"/>
              <w:rPr>
                <w:rFonts w:asciiTheme="majorBidi" w:hAnsiTheme="majorBidi" w:cstheme="majorBidi"/>
                <w:sz w:val="20"/>
                <w:szCs w:val="20"/>
              </w:rPr>
            </w:pPr>
          </w:p>
        </w:tc>
        <w:tc>
          <w:tcPr>
            <w:tcW w:w="684" w:type="pct"/>
            <w:vAlign w:val="center"/>
          </w:tcPr>
          <w:p w14:paraId="024D7448" w14:textId="77777777" w:rsidR="00D225A0" w:rsidRPr="00334AC7" w:rsidRDefault="00D225A0" w:rsidP="00D225A0">
            <w:pPr>
              <w:ind w:right="43"/>
              <w:jc w:val="center"/>
              <w:rPr>
                <w:rFonts w:asciiTheme="majorBidi" w:hAnsiTheme="majorBidi" w:cstheme="majorBidi"/>
                <w:sz w:val="20"/>
                <w:szCs w:val="20"/>
              </w:rPr>
            </w:pPr>
            <w:r>
              <w:rPr>
                <w:rFonts w:asciiTheme="majorBidi" w:hAnsiTheme="majorBidi" w:cstheme="majorBidi"/>
                <w:sz w:val="20"/>
                <w:szCs w:val="20"/>
              </w:rPr>
              <w:sym w:font="Symbol" w:char="F0D6"/>
            </w:r>
          </w:p>
        </w:tc>
        <w:tc>
          <w:tcPr>
            <w:tcW w:w="683" w:type="pct"/>
            <w:vAlign w:val="center"/>
          </w:tcPr>
          <w:p w14:paraId="7072A1A1" w14:textId="77777777" w:rsidR="00D225A0" w:rsidRPr="00334AC7" w:rsidRDefault="00D225A0" w:rsidP="00D225A0">
            <w:pPr>
              <w:ind w:right="43"/>
              <w:jc w:val="center"/>
              <w:rPr>
                <w:rFonts w:asciiTheme="majorBidi" w:hAnsiTheme="majorBidi" w:cstheme="majorBidi"/>
                <w:sz w:val="20"/>
                <w:szCs w:val="20"/>
              </w:rPr>
            </w:pPr>
          </w:p>
        </w:tc>
      </w:tr>
      <w:tr w:rsidR="00D225A0" w:rsidRPr="00334AC7" w14:paraId="5C438FD1" w14:textId="77777777" w:rsidTr="00D225A0">
        <w:trPr>
          <w:trHeight w:val="759"/>
        </w:trPr>
        <w:tc>
          <w:tcPr>
            <w:tcW w:w="1583" w:type="pct"/>
            <w:tcBorders>
              <w:right w:val="single" w:sz="8" w:space="0" w:color="auto"/>
            </w:tcBorders>
            <w:vAlign w:val="center"/>
          </w:tcPr>
          <w:p w14:paraId="03082627" w14:textId="77777777" w:rsidR="00D225A0" w:rsidRPr="00D84E22" w:rsidRDefault="00D225A0" w:rsidP="00D225A0">
            <w:pPr>
              <w:ind w:right="43"/>
              <w:jc w:val="center"/>
              <w:rPr>
                <w:rFonts w:asciiTheme="majorBidi" w:hAnsiTheme="majorBidi" w:cstheme="majorBidi"/>
                <w:b/>
                <w:bCs/>
                <w:sz w:val="22"/>
                <w:szCs w:val="22"/>
                <w:rtl/>
                <w:lang w:bidi="ar-EG"/>
              </w:rPr>
            </w:pPr>
            <w:r w:rsidRPr="00D84E22">
              <w:rPr>
                <w:rFonts w:asciiTheme="majorBidi" w:hAnsiTheme="majorBidi" w:cstheme="majorBidi"/>
                <w:b/>
                <w:bCs/>
                <w:sz w:val="22"/>
                <w:szCs w:val="22"/>
                <w:lang w:bidi="ar-EG"/>
              </w:rPr>
              <w:t>Commuting to and from the field experience site</w:t>
            </w:r>
          </w:p>
        </w:tc>
        <w:tc>
          <w:tcPr>
            <w:tcW w:w="683" w:type="pct"/>
            <w:tcBorders>
              <w:left w:val="single" w:sz="8" w:space="0" w:color="auto"/>
            </w:tcBorders>
            <w:vAlign w:val="center"/>
          </w:tcPr>
          <w:p w14:paraId="6AAC4C01" w14:textId="77777777" w:rsidR="00D225A0" w:rsidRPr="00334AC7" w:rsidRDefault="00D225A0" w:rsidP="00D225A0">
            <w:pPr>
              <w:ind w:right="43"/>
              <w:jc w:val="center"/>
              <w:rPr>
                <w:rFonts w:asciiTheme="majorBidi" w:hAnsiTheme="majorBidi" w:cstheme="majorBidi"/>
                <w:sz w:val="20"/>
                <w:szCs w:val="20"/>
              </w:rPr>
            </w:pPr>
          </w:p>
        </w:tc>
        <w:tc>
          <w:tcPr>
            <w:tcW w:w="683" w:type="pct"/>
            <w:vAlign w:val="center"/>
          </w:tcPr>
          <w:p w14:paraId="6EECB826" w14:textId="77777777" w:rsidR="00D225A0" w:rsidRPr="00334AC7" w:rsidRDefault="00D225A0" w:rsidP="00D225A0">
            <w:pPr>
              <w:ind w:right="43"/>
              <w:jc w:val="center"/>
              <w:rPr>
                <w:rFonts w:asciiTheme="majorBidi" w:hAnsiTheme="majorBidi" w:cstheme="majorBidi"/>
                <w:sz w:val="20"/>
                <w:szCs w:val="20"/>
              </w:rPr>
            </w:pPr>
          </w:p>
        </w:tc>
        <w:tc>
          <w:tcPr>
            <w:tcW w:w="683" w:type="pct"/>
            <w:vAlign w:val="center"/>
          </w:tcPr>
          <w:p w14:paraId="0A618F55" w14:textId="77777777" w:rsidR="00D225A0" w:rsidRPr="00334AC7" w:rsidRDefault="00D225A0" w:rsidP="00D225A0">
            <w:pPr>
              <w:ind w:right="43"/>
              <w:jc w:val="center"/>
              <w:rPr>
                <w:rFonts w:asciiTheme="majorBidi" w:hAnsiTheme="majorBidi" w:cstheme="majorBidi"/>
                <w:sz w:val="20"/>
                <w:szCs w:val="20"/>
              </w:rPr>
            </w:pPr>
            <w:r>
              <w:rPr>
                <w:rFonts w:asciiTheme="majorBidi" w:hAnsiTheme="majorBidi" w:cstheme="majorBidi"/>
                <w:sz w:val="20"/>
                <w:szCs w:val="20"/>
              </w:rPr>
              <w:sym w:font="Symbol" w:char="F0D6"/>
            </w:r>
          </w:p>
        </w:tc>
        <w:tc>
          <w:tcPr>
            <w:tcW w:w="684" w:type="pct"/>
            <w:vAlign w:val="center"/>
          </w:tcPr>
          <w:p w14:paraId="5BC4575D" w14:textId="77777777" w:rsidR="00D225A0" w:rsidRPr="00334AC7" w:rsidRDefault="00D225A0" w:rsidP="00D225A0">
            <w:pPr>
              <w:ind w:right="43"/>
              <w:jc w:val="center"/>
              <w:rPr>
                <w:rFonts w:asciiTheme="majorBidi" w:hAnsiTheme="majorBidi" w:cstheme="majorBidi"/>
                <w:sz w:val="20"/>
                <w:szCs w:val="20"/>
              </w:rPr>
            </w:pPr>
            <w:r>
              <w:rPr>
                <w:rFonts w:asciiTheme="majorBidi" w:hAnsiTheme="majorBidi" w:cstheme="majorBidi"/>
                <w:sz w:val="20"/>
                <w:szCs w:val="20"/>
              </w:rPr>
              <w:sym w:font="Symbol" w:char="F0D6"/>
            </w:r>
          </w:p>
        </w:tc>
        <w:tc>
          <w:tcPr>
            <w:tcW w:w="683" w:type="pct"/>
            <w:vAlign w:val="center"/>
          </w:tcPr>
          <w:p w14:paraId="1658806D" w14:textId="77777777" w:rsidR="00D225A0" w:rsidRPr="00334AC7" w:rsidRDefault="00D225A0" w:rsidP="00D225A0">
            <w:pPr>
              <w:ind w:right="43"/>
              <w:jc w:val="center"/>
              <w:rPr>
                <w:rFonts w:asciiTheme="majorBidi" w:hAnsiTheme="majorBidi" w:cstheme="majorBidi"/>
                <w:sz w:val="20"/>
                <w:szCs w:val="20"/>
              </w:rPr>
            </w:pPr>
          </w:p>
        </w:tc>
      </w:tr>
      <w:tr w:rsidR="00D225A0" w:rsidRPr="00334AC7" w14:paraId="29107DF0" w14:textId="77777777" w:rsidTr="00D225A0">
        <w:trPr>
          <w:trHeight w:val="759"/>
        </w:trPr>
        <w:tc>
          <w:tcPr>
            <w:tcW w:w="1583" w:type="pct"/>
            <w:tcBorders>
              <w:right w:val="single" w:sz="8" w:space="0" w:color="auto"/>
            </w:tcBorders>
            <w:vAlign w:val="center"/>
          </w:tcPr>
          <w:p w14:paraId="26F123F0" w14:textId="77777777" w:rsidR="00D225A0" w:rsidRPr="00D84E22" w:rsidRDefault="00D225A0" w:rsidP="00D225A0">
            <w:pPr>
              <w:ind w:right="43"/>
              <w:jc w:val="center"/>
              <w:rPr>
                <w:rFonts w:asciiTheme="majorBidi" w:hAnsiTheme="majorBidi" w:cstheme="majorBidi"/>
                <w:b/>
                <w:bCs/>
                <w:sz w:val="22"/>
                <w:szCs w:val="22"/>
                <w:lang w:bidi="ar-EG"/>
              </w:rPr>
            </w:pPr>
            <w:r w:rsidRPr="00D84E22">
              <w:rPr>
                <w:rFonts w:asciiTheme="majorBidi" w:hAnsiTheme="majorBidi" w:cstheme="majorBidi"/>
                <w:b/>
                <w:bCs/>
                <w:sz w:val="22"/>
                <w:szCs w:val="22"/>
                <w:lang w:bidi="ar-EG"/>
              </w:rPr>
              <w:t xml:space="preserve">Provision of </w:t>
            </w:r>
            <w:bookmarkStart w:id="12" w:name="_Hlk40395897"/>
            <w:r w:rsidRPr="00D84E22">
              <w:rPr>
                <w:rFonts w:asciiTheme="majorBidi" w:hAnsiTheme="majorBidi" w:cstheme="majorBidi"/>
                <w:b/>
                <w:bCs/>
                <w:sz w:val="22"/>
                <w:szCs w:val="22"/>
                <w:lang w:bidi="ar-EG"/>
              </w:rPr>
              <w:t>support and guidance</w:t>
            </w:r>
            <w:bookmarkEnd w:id="12"/>
          </w:p>
        </w:tc>
        <w:tc>
          <w:tcPr>
            <w:tcW w:w="683" w:type="pct"/>
            <w:tcBorders>
              <w:left w:val="single" w:sz="8" w:space="0" w:color="auto"/>
            </w:tcBorders>
            <w:vAlign w:val="center"/>
          </w:tcPr>
          <w:p w14:paraId="0BFC6DF4" w14:textId="77777777" w:rsidR="00D225A0" w:rsidRPr="00334AC7" w:rsidRDefault="00D225A0" w:rsidP="00D225A0">
            <w:pPr>
              <w:ind w:right="43"/>
              <w:jc w:val="center"/>
              <w:rPr>
                <w:rFonts w:asciiTheme="majorBidi" w:hAnsiTheme="majorBidi" w:cstheme="majorBidi"/>
                <w:sz w:val="20"/>
                <w:szCs w:val="20"/>
              </w:rPr>
            </w:pPr>
          </w:p>
        </w:tc>
        <w:tc>
          <w:tcPr>
            <w:tcW w:w="683" w:type="pct"/>
            <w:vAlign w:val="center"/>
          </w:tcPr>
          <w:p w14:paraId="6E12F338" w14:textId="77777777" w:rsidR="00D225A0" w:rsidRPr="00334AC7" w:rsidRDefault="00D225A0" w:rsidP="00D225A0">
            <w:pPr>
              <w:ind w:right="43"/>
              <w:jc w:val="center"/>
              <w:rPr>
                <w:rFonts w:asciiTheme="majorBidi" w:hAnsiTheme="majorBidi" w:cstheme="majorBidi"/>
                <w:sz w:val="20"/>
                <w:szCs w:val="20"/>
              </w:rPr>
            </w:pPr>
            <w:r>
              <w:rPr>
                <w:rFonts w:asciiTheme="majorBidi" w:hAnsiTheme="majorBidi" w:cstheme="majorBidi"/>
                <w:sz w:val="20"/>
                <w:szCs w:val="20"/>
              </w:rPr>
              <w:sym w:font="Symbol" w:char="F0D6"/>
            </w:r>
          </w:p>
        </w:tc>
        <w:tc>
          <w:tcPr>
            <w:tcW w:w="683" w:type="pct"/>
            <w:vAlign w:val="center"/>
          </w:tcPr>
          <w:p w14:paraId="6809936B" w14:textId="77777777" w:rsidR="00D225A0" w:rsidRPr="00334AC7" w:rsidRDefault="00D225A0" w:rsidP="00D225A0">
            <w:pPr>
              <w:ind w:right="43"/>
              <w:jc w:val="center"/>
              <w:rPr>
                <w:rFonts w:asciiTheme="majorBidi" w:hAnsiTheme="majorBidi" w:cstheme="majorBidi"/>
                <w:sz w:val="20"/>
                <w:szCs w:val="20"/>
              </w:rPr>
            </w:pPr>
          </w:p>
        </w:tc>
        <w:tc>
          <w:tcPr>
            <w:tcW w:w="684" w:type="pct"/>
            <w:vAlign w:val="center"/>
          </w:tcPr>
          <w:p w14:paraId="52695540" w14:textId="77777777" w:rsidR="00D225A0" w:rsidRPr="00334AC7" w:rsidRDefault="00D225A0" w:rsidP="00D225A0">
            <w:pPr>
              <w:ind w:right="43"/>
              <w:jc w:val="center"/>
              <w:rPr>
                <w:rFonts w:asciiTheme="majorBidi" w:hAnsiTheme="majorBidi" w:cstheme="majorBidi"/>
                <w:sz w:val="20"/>
                <w:szCs w:val="20"/>
              </w:rPr>
            </w:pPr>
          </w:p>
        </w:tc>
        <w:tc>
          <w:tcPr>
            <w:tcW w:w="683" w:type="pct"/>
            <w:vAlign w:val="center"/>
          </w:tcPr>
          <w:p w14:paraId="2DF848E0" w14:textId="77777777" w:rsidR="00D225A0" w:rsidRPr="00334AC7" w:rsidRDefault="00D225A0" w:rsidP="00D225A0">
            <w:pPr>
              <w:ind w:right="43"/>
              <w:jc w:val="center"/>
              <w:rPr>
                <w:rFonts w:asciiTheme="majorBidi" w:hAnsiTheme="majorBidi" w:cstheme="majorBidi"/>
                <w:sz w:val="20"/>
                <w:szCs w:val="20"/>
              </w:rPr>
            </w:pPr>
            <w:r>
              <w:rPr>
                <w:rFonts w:asciiTheme="majorBidi" w:hAnsiTheme="majorBidi" w:cstheme="majorBidi"/>
                <w:sz w:val="20"/>
                <w:szCs w:val="20"/>
              </w:rPr>
              <w:sym w:font="Symbol" w:char="F0D6"/>
            </w:r>
          </w:p>
        </w:tc>
      </w:tr>
      <w:tr w:rsidR="00D225A0" w:rsidRPr="00334AC7" w14:paraId="01773B21" w14:textId="77777777" w:rsidTr="00D225A0">
        <w:trPr>
          <w:trHeight w:val="759"/>
        </w:trPr>
        <w:tc>
          <w:tcPr>
            <w:tcW w:w="1583" w:type="pct"/>
            <w:tcBorders>
              <w:right w:val="single" w:sz="8" w:space="0" w:color="auto"/>
            </w:tcBorders>
            <w:vAlign w:val="center"/>
          </w:tcPr>
          <w:p w14:paraId="78BC1B61" w14:textId="77777777" w:rsidR="00D225A0" w:rsidRPr="00D84E22" w:rsidRDefault="00D225A0" w:rsidP="00D225A0">
            <w:pPr>
              <w:ind w:right="43"/>
              <w:jc w:val="center"/>
              <w:rPr>
                <w:rFonts w:asciiTheme="majorBidi" w:hAnsiTheme="majorBidi" w:cstheme="majorBidi"/>
                <w:b/>
                <w:bCs/>
                <w:sz w:val="22"/>
                <w:szCs w:val="22"/>
                <w:lang w:bidi="ar-EG"/>
              </w:rPr>
            </w:pPr>
            <w:r w:rsidRPr="00D84E22">
              <w:rPr>
                <w:rFonts w:asciiTheme="majorBidi" w:hAnsiTheme="majorBidi" w:cstheme="majorBidi"/>
                <w:b/>
                <w:bCs/>
                <w:sz w:val="22"/>
                <w:szCs w:val="22"/>
                <w:lang w:bidi="ar-EG"/>
              </w:rPr>
              <w:lastRenderedPageBreak/>
              <w:t xml:space="preserve">Implementation of training activities (duties, reports, </w:t>
            </w:r>
            <w:proofErr w:type="gramStart"/>
            <w:r w:rsidRPr="00D84E22">
              <w:rPr>
                <w:rFonts w:asciiTheme="majorBidi" w:hAnsiTheme="majorBidi" w:cstheme="majorBidi"/>
                <w:b/>
                <w:bCs/>
                <w:sz w:val="22"/>
                <w:szCs w:val="22"/>
                <w:lang w:bidi="ar-EG"/>
              </w:rPr>
              <w:t>projects, .....)</w:t>
            </w:r>
            <w:proofErr w:type="gramEnd"/>
          </w:p>
        </w:tc>
        <w:tc>
          <w:tcPr>
            <w:tcW w:w="683" w:type="pct"/>
            <w:tcBorders>
              <w:left w:val="single" w:sz="8" w:space="0" w:color="auto"/>
            </w:tcBorders>
            <w:vAlign w:val="center"/>
          </w:tcPr>
          <w:p w14:paraId="6373451B" w14:textId="77777777" w:rsidR="00D225A0" w:rsidRPr="00334AC7" w:rsidRDefault="00D225A0" w:rsidP="00D225A0">
            <w:pPr>
              <w:ind w:right="43"/>
              <w:jc w:val="center"/>
              <w:rPr>
                <w:rFonts w:asciiTheme="majorBidi" w:hAnsiTheme="majorBidi" w:cstheme="majorBidi"/>
                <w:sz w:val="20"/>
                <w:szCs w:val="20"/>
              </w:rPr>
            </w:pPr>
          </w:p>
        </w:tc>
        <w:tc>
          <w:tcPr>
            <w:tcW w:w="683" w:type="pct"/>
            <w:vAlign w:val="center"/>
          </w:tcPr>
          <w:p w14:paraId="582F1A2A" w14:textId="77777777" w:rsidR="00D225A0" w:rsidRPr="00334AC7" w:rsidRDefault="00D225A0" w:rsidP="00D225A0">
            <w:pPr>
              <w:ind w:right="43"/>
              <w:jc w:val="center"/>
              <w:rPr>
                <w:rFonts w:asciiTheme="majorBidi" w:hAnsiTheme="majorBidi" w:cstheme="majorBidi"/>
                <w:sz w:val="20"/>
                <w:szCs w:val="20"/>
              </w:rPr>
            </w:pPr>
          </w:p>
        </w:tc>
        <w:tc>
          <w:tcPr>
            <w:tcW w:w="683" w:type="pct"/>
            <w:vAlign w:val="center"/>
          </w:tcPr>
          <w:p w14:paraId="220B92AE" w14:textId="77777777" w:rsidR="00D225A0" w:rsidRPr="00334AC7" w:rsidRDefault="00D225A0" w:rsidP="00D225A0">
            <w:pPr>
              <w:ind w:right="43"/>
              <w:jc w:val="center"/>
              <w:rPr>
                <w:rFonts w:asciiTheme="majorBidi" w:hAnsiTheme="majorBidi" w:cstheme="majorBidi"/>
                <w:sz w:val="20"/>
                <w:szCs w:val="20"/>
              </w:rPr>
            </w:pPr>
          </w:p>
        </w:tc>
        <w:tc>
          <w:tcPr>
            <w:tcW w:w="684" w:type="pct"/>
            <w:vAlign w:val="center"/>
          </w:tcPr>
          <w:p w14:paraId="3106D363" w14:textId="77777777" w:rsidR="00D225A0" w:rsidRPr="00334AC7" w:rsidRDefault="00D225A0" w:rsidP="00D225A0">
            <w:pPr>
              <w:ind w:right="43"/>
              <w:jc w:val="center"/>
              <w:rPr>
                <w:rFonts w:asciiTheme="majorBidi" w:hAnsiTheme="majorBidi" w:cstheme="majorBidi"/>
                <w:sz w:val="20"/>
                <w:szCs w:val="20"/>
              </w:rPr>
            </w:pPr>
            <w:r>
              <w:rPr>
                <w:rFonts w:asciiTheme="majorBidi" w:hAnsiTheme="majorBidi" w:cstheme="majorBidi"/>
                <w:sz w:val="20"/>
                <w:szCs w:val="20"/>
              </w:rPr>
              <w:sym w:font="Symbol" w:char="F0D6"/>
            </w:r>
          </w:p>
        </w:tc>
        <w:tc>
          <w:tcPr>
            <w:tcW w:w="683" w:type="pct"/>
            <w:vAlign w:val="center"/>
          </w:tcPr>
          <w:p w14:paraId="6DE83CF3" w14:textId="77777777" w:rsidR="00D225A0" w:rsidRPr="00334AC7" w:rsidRDefault="00D225A0" w:rsidP="00D225A0">
            <w:pPr>
              <w:ind w:right="43"/>
              <w:jc w:val="center"/>
              <w:rPr>
                <w:rFonts w:asciiTheme="majorBidi" w:hAnsiTheme="majorBidi" w:cstheme="majorBidi"/>
                <w:sz w:val="20"/>
                <w:szCs w:val="20"/>
              </w:rPr>
            </w:pPr>
            <w:r>
              <w:rPr>
                <w:rFonts w:asciiTheme="majorBidi" w:hAnsiTheme="majorBidi" w:cstheme="majorBidi"/>
                <w:sz w:val="20"/>
                <w:szCs w:val="20"/>
              </w:rPr>
              <w:sym w:font="Symbol" w:char="F0D6"/>
            </w:r>
          </w:p>
        </w:tc>
      </w:tr>
      <w:tr w:rsidR="00D225A0" w:rsidRPr="00334AC7" w14:paraId="520EB328" w14:textId="77777777" w:rsidTr="00D225A0">
        <w:trPr>
          <w:trHeight w:val="759"/>
        </w:trPr>
        <w:tc>
          <w:tcPr>
            <w:tcW w:w="1583" w:type="pct"/>
            <w:tcBorders>
              <w:right w:val="single" w:sz="8" w:space="0" w:color="auto"/>
            </w:tcBorders>
            <w:vAlign w:val="center"/>
          </w:tcPr>
          <w:p w14:paraId="56241669" w14:textId="77777777" w:rsidR="00D225A0" w:rsidRPr="00D84E22" w:rsidRDefault="00D225A0" w:rsidP="00D225A0">
            <w:pPr>
              <w:ind w:right="43"/>
              <w:jc w:val="center"/>
              <w:rPr>
                <w:rFonts w:asciiTheme="majorBidi" w:hAnsiTheme="majorBidi" w:cstheme="majorBidi"/>
                <w:b/>
                <w:bCs/>
                <w:sz w:val="22"/>
                <w:szCs w:val="22"/>
                <w:lang w:bidi="ar-EG"/>
              </w:rPr>
            </w:pPr>
            <w:r w:rsidRPr="00D84E22">
              <w:rPr>
                <w:rFonts w:asciiTheme="majorBidi" w:hAnsiTheme="majorBidi" w:cstheme="majorBidi"/>
                <w:b/>
                <w:bCs/>
                <w:sz w:val="22"/>
                <w:szCs w:val="22"/>
                <w:lang w:bidi="ar-EG"/>
              </w:rPr>
              <w:t>Follow up on student training activities</w:t>
            </w:r>
          </w:p>
        </w:tc>
        <w:tc>
          <w:tcPr>
            <w:tcW w:w="683" w:type="pct"/>
            <w:tcBorders>
              <w:left w:val="single" w:sz="8" w:space="0" w:color="auto"/>
            </w:tcBorders>
            <w:vAlign w:val="center"/>
          </w:tcPr>
          <w:p w14:paraId="417CA78B" w14:textId="77777777" w:rsidR="00D225A0" w:rsidRPr="00334AC7" w:rsidRDefault="00D225A0" w:rsidP="00D225A0">
            <w:pPr>
              <w:ind w:right="43"/>
              <w:jc w:val="center"/>
              <w:rPr>
                <w:rFonts w:asciiTheme="majorBidi" w:hAnsiTheme="majorBidi" w:cstheme="majorBidi"/>
                <w:sz w:val="20"/>
                <w:szCs w:val="20"/>
              </w:rPr>
            </w:pPr>
          </w:p>
        </w:tc>
        <w:tc>
          <w:tcPr>
            <w:tcW w:w="683" w:type="pct"/>
            <w:vAlign w:val="center"/>
          </w:tcPr>
          <w:p w14:paraId="663445ED" w14:textId="77777777" w:rsidR="00D225A0" w:rsidRPr="00334AC7" w:rsidRDefault="00D225A0" w:rsidP="00D225A0">
            <w:pPr>
              <w:ind w:right="43"/>
              <w:jc w:val="center"/>
              <w:rPr>
                <w:rFonts w:asciiTheme="majorBidi" w:hAnsiTheme="majorBidi" w:cstheme="majorBidi"/>
                <w:sz w:val="20"/>
                <w:szCs w:val="20"/>
              </w:rPr>
            </w:pPr>
            <w:r>
              <w:rPr>
                <w:rFonts w:asciiTheme="majorBidi" w:hAnsiTheme="majorBidi" w:cstheme="majorBidi"/>
                <w:sz w:val="20"/>
                <w:szCs w:val="20"/>
              </w:rPr>
              <w:sym w:font="Symbol" w:char="F0D6"/>
            </w:r>
          </w:p>
        </w:tc>
        <w:tc>
          <w:tcPr>
            <w:tcW w:w="683" w:type="pct"/>
            <w:vAlign w:val="center"/>
          </w:tcPr>
          <w:p w14:paraId="7E6B8B68" w14:textId="77777777" w:rsidR="00D225A0" w:rsidRPr="00334AC7" w:rsidRDefault="00D225A0" w:rsidP="00D225A0">
            <w:pPr>
              <w:ind w:right="43"/>
              <w:jc w:val="center"/>
              <w:rPr>
                <w:rFonts w:asciiTheme="majorBidi" w:hAnsiTheme="majorBidi" w:cstheme="majorBidi"/>
                <w:sz w:val="20"/>
                <w:szCs w:val="20"/>
              </w:rPr>
            </w:pPr>
          </w:p>
        </w:tc>
        <w:tc>
          <w:tcPr>
            <w:tcW w:w="684" w:type="pct"/>
            <w:vAlign w:val="center"/>
          </w:tcPr>
          <w:p w14:paraId="7ED00DB6" w14:textId="77777777" w:rsidR="00D225A0" w:rsidRPr="00334AC7" w:rsidRDefault="00D225A0" w:rsidP="00D225A0">
            <w:pPr>
              <w:ind w:right="43"/>
              <w:jc w:val="center"/>
              <w:rPr>
                <w:rFonts w:asciiTheme="majorBidi" w:hAnsiTheme="majorBidi" w:cstheme="majorBidi"/>
                <w:sz w:val="20"/>
                <w:szCs w:val="20"/>
              </w:rPr>
            </w:pPr>
            <w:r>
              <w:rPr>
                <w:rFonts w:asciiTheme="majorBidi" w:hAnsiTheme="majorBidi" w:cstheme="majorBidi"/>
                <w:sz w:val="20"/>
                <w:szCs w:val="20"/>
              </w:rPr>
              <w:sym w:font="Symbol" w:char="F0D6"/>
            </w:r>
          </w:p>
        </w:tc>
        <w:tc>
          <w:tcPr>
            <w:tcW w:w="683" w:type="pct"/>
            <w:vAlign w:val="center"/>
          </w:tcPr>
          <w:p w14:paraId="0EAB05EB" w14:textId="77777777" w:rsidR="00D225A0" w:rsidRPr="00334AC7" w:rsidRDefault="00D225A0" w:rsidP="00D225A0">
            <w:pPr>
              <w:ind w:right="43"/>
              <w:jc w:val="center"/>
              <w:rPr>
                <w:rFonts w:asciiTheme="majorBidi" w:hAnsiTheme="majorBidi" w:cstheme="majorBidi"/>
                <w:sz w:val="20"/>
                <w:szCs w:val="20"/>
              </w:rPr>
            </w:pPr>
            <w:r>
              <w:rPr>
                <w:rFonts w:asciiTheme="majorBidi" w:hAnsiTheme="majorBidi" w:cstheme="majorBidi"/>
                <w:sz w:val="20"/>
                <w:szCs w:val="20"/>
              </w:rPr>
              <w:sym w:font="Symbol" w:char="F0D6"/>
            </w:r>
          </w:p>
        </w:tc>
      </w:tr>
      <w:tr w:rsidR="00D225A0" w:rsidRPr="00334AC7" w14:paraId="39C99C05" w14:textId="77777777" w:rsidTr="00D225A0">
        <w:trPr>
          <w:trHeight w:val="759"/>
        </w:trPr>
        <w:tc>
          <w:tcPr>
            <w:tcW w:w="1583" w:type="pct"/>
            <w:tcBorders>
              <w:right w:val="single" w:sz="8" w:space="0" w:color="auto"/>
            </w:tcBorders>
            <w:vAlign w:val="center"/>
          </w:tcPr>
          <w:p w14:paraId="18FBD482" w14:textId="77777777" w:rsidR="00D225A0" w:rsidRPr="00D84E22" w:rsidRDefault="00D225A0" w:rsidP="00D225A0">
            <w:pPr>
              <w:ind w:right="43"/>
              <w:jc w:val="center"/>
              <w:rPr>
                <w:rFonts w:asciiTheme="majorBidi" w:hAnsiTheme="majorBidi" w:cstheme="majorBidi"/>
                <w:b/>
                <w:bCs/>
                <w:sz w:val="22"/>
                <w:szCs w:val="22"/>
                <w:lang w:bidi="ar-EG"/>
              </w:rPr>
            </w:pPr>
            <w:r w:rsidRPr="00D84E22">
              <w:rPr>
                <w:rFonts w:asciiTheme="majorBidi" w:hAnsiTheme="majorBidi" w:cstheme="majorBidi"/>
                <w:b/>
                <w:bCs/>
                <w:sz w:val="22"/>
                <w:szCs w:val="22"/>
                <w:lang w:bidi="ar-EG"/>
              </w:rPr>
              <w:t>Adjusting attendance and leave</w:t>
            </w:r>
          </w:p>
        </w:tc>
        <w:tc>
          <w:tcPr>
            <w:tcW w:w="683" w:type="pct"/>
            <w:tcBorders>
              <w:left w:val="single" w:sz="8" w:space="0" w:color="auto"/>
            </w:tcBorders>
            <w:vAlign w:val="center"/>
          </w:tcPr>
          <w:p w14:paraId="101443F0" w14:textId="77777777" w:rsidR="00D225A0" w:rsidRPr="00334AC7" w:rsidRDefault="00D225A0" w:rsidP="00D225A0">
            <w:pPr>
              <w:ind w:right="43"/>
              <w:jc w:val="center"/>
              <w:rPr>
                <w:rFonts w:asciiTheme="majorBidi" w:hAnsiTheme="majorBidi" w:cstheme="majorBidi"/>
                <w:sz w:val="20"/>
                <w:szCs w:val="20"/>
              </w:rPr>
            </w:pPr>
          </w:p>
        </w:tc>
        <w:tc>
          <w:tcPr>
            <w:tcW w:w="683" w:type="pct"/>
            <w:vAlign w:val="center"/>
          </w:tcPr>
          <w:p w14:paraId="747F1751" w14:textId="77777777" w:rsidR="00D225A0" w:rsidRPr="00334AC7" w:rsidRDefault="00D225A0" w:rsidP="00D225A0">
            <w:pPr>
              <w:ind w:right="43"/>
              <w:jc w:val="center"/>
              <w:rPr>
                <w:rFonts w:asciiTheme="majorBidi" w:hAnsiTheme="majorBidi" w:cstheme="majorBidi"/>
                <w:sz w:val="20"/>
                <w:szCs w:val="20"/>
              </w:rPr>
            </w:pPr>
          </w:p>
        </w:tc>
        <w:tc>
          <w:tcPr>
            <w:tcW w:w="683" w:type="pct"/>
            <w:vAlign w:val="center"/>
          </w:tcPr>
          <w:p w14:paraId="4AAE630E" w14:textId="77777777" w:rsidR="00D225A0" w:rsidRPr="00334AC7" w:rsidRDefault="00D225A0" w:rsidP="00D225A0">
            <w:pPr>
              <w:ind w:right="43"/>
              <w:jc w:val="center"/>
              <w:rPr>
                <w:rFonts w:asciiTheme="majorBidi" w:hAnsiTheme="majorBidi" w:cstheme="majorBidi"/>
                <w:sz w:val="20"/>
                <w:szCs w:val="20"/>
              </w:rPr>
            </w:pPr>
          </w:p>
        </w:tc>
        <w:tc>
          <w:tcPr>
            <w:tcW w:w="684" w:type="pct"/>
            <w:vAlign w:val="center"/>
          </w:tcPr>
          <w:p w14:paraId="1F1AE7D4" w14:textId="77777777" w:rsidR="00D225A0" w:rsidRPr="00334AC7" w:rsidRDefault="00D225A0" w:rsidP="00D225A0">
            <w:pPr>
              <w:ind w:right="43"/>
              <w:jc w:val="center"/>
              <w:rPr>
                <w:rFonts w:asciiTheme="majorBidi" w:hAnsiTheme="majorBidi" w:cstheme="majorBidi"/>
                <w:sz w:val="20"/>
                <w:szCs w:val="20"/>
              </w:rPr>
            </w:pPr>
            <w:r>
              <w:rPr>
                <w:rFonts w:asciiTheme="majorBidi" w:hAnsiTheme="majorBidi" w:cstheme="majorBidi"/>
                <w:sz w:val="20"/>
                <w:szCs w:val="20"/>
              </w:rPr>
              <w:sym w:font="Symbol" w:char="F0D6"/>
            </w:r>
          </w:p>
        </w:tc>
        <w:tc>
          <w:tcPr>
            <w:tcW w:w="683" w:type="pct"/>
            <w:vAlign w:val="center"/>
          </w:tcPr>
          <w:p w14:paraId="663C7E63" w14:textId="77777777" w:rsidR="00D225A0" w:rsidRPr="00334AC7" w:rsidRDefault="00D225A0" w:rsidP="00D225A0">
            <w:pPr>
              <w:ind w:right="43"/>
              <w:jc w:val="center"/>
              <w:rPr>
                <w:rFonts w:asciiTheme="majorBidi" w:hAnsiTheme="majorBidi" w:cstheme="majorBidi"/>
                <w:sz w:val="20"/>
                <w:szCs w:val="20"/>
              </w:rPr>
            </w:pPr>
            <w:r>
              <w:rPr>
                <w:rFonts w:asciiTheme="majorBidi" w:hAnsiTheme="majorBidi" w:cstheme="majorBidi"/>
                <w:sz w:val="20"/>
                <w:szCs w:val="20"/>
              </w:rPr>
              <w:sym w:font="Symbol" w:char="F0D6"/>
            </w:r>
          </w:p>
        </w:tc>
      </w:tr>
      <w:tr w:rsidR="00D225A0" w:rsidRPr="00334AC7" w14:paraId="310BF3B4" w14:textId="77777777" w:rsidTr="00D225A0">
        <w:trPr>
          <w:trHeight w:val="759"/>
        </w:trPr>
        <w:tc>
          <w:tcPr>
            <w:tcW w:w="1583" w:type="pct"/>
            <w:tcBorders>
              <w:right w:val="single" w:sz="8" w:space="0" w:color="auto"/>
            </w:tcBorders>
            <w:vAlign w:val="center"/>
          </w:tcPr>
          <w:p w14:paraId="06732F8E" w14:textId="77777777" w:rsidR="00D225A0" w:rsidRPr="00D84E22" w:rsidRDefault="00D225A0" w:rsidP="00D225A0">
            <w:pPr>
              <w:ind w:right="43"/>
              <w:jc w:val="center"/>
              <w:rPr>
                <w:rFonts w:asciiTheme="majorBidi" w:hAnsiTheme="majorBidi" w:cstheme="majorBidi"/>
                <w:b/>
                <w:bCs/>
                <w:sz w:val="22"/>
                <w:szCs w:val="22"/>
                <w:lang w:bidi="ar-EG"/>
              </w:rPr>
            </w:pPr>
            <w:r w:rsidRPr="00D84E22">
              <w:rPr>
                <w:rFonts w:asciiTheme="majorBidi" w:hAnsiTheme="majorBidi" w:cstheme="majorBidi"/>
                <w:b/>
                <w:bCs/>
                <w:sz w:val="22"/>
                <w:szCs w:val="22"/>
                <w:lang w:bidi="ar-EG"/>
              </w:rPr>
              <w:t xml:space="preserve">Assessment of learning outcomes </w:t>
            </w:r>
          </w:p>
        </w:tc>
        <w:tc>
          <w:tcPr>
            <w:tcW w:w="683" w:type="pct"/>
            <w:tcBorders>
              <w:left w:val="single" w:sz="8" w:space="0" w:color="auto"/>
            </w:tcBorders>
            <w:vAlign w:val="center"/>
          </w:tcPr>
          <w:p w14:paraId="0BF415DC" w14:textId="77777777" w:rsidR="00D225A0" w:rsidRPr="00334AC7" w:rsidRDefault="00D225A0" w:rsidP="00D225A0">
            <w:pPr>
              <w:ind w:right="43"/>
              <w:jc w:val="center"/>
              <w:rPr>
                <w:rFonts w:asciiTheme="majorBidi" w:hAnsiTheme="majorBidi" w:cstheme="majorBidi"/>
                <w:sz w:val="20"/>
                <w:szCs w:val="20"/>
              </w:rPr>
            </w:pPr>
            <w:r>
              <w:rPr>
                <w:rFonts w:asciiTheme="majorBidi" w:hAnsiTheme="majorBidi" w:cstheme="majorBidi"/>
                <w:sz w:val="20"/>
                <w:szCs w:val="20"/>
              </w:rPr>
              <w:sym w:font="Symbol" w:char="F0D6"/>
            </w:r>
          </w:p>
        </w:tc>
        <w:tc>
          <w:tcPr>
            <w:tcW w:w="683" w:type="pct"/>
            <w:vAlign w:val="center"/>
          </w:tcPr>
          <w:p w14:paraId="2DF74009" w14:textId="77777777" w:rsidR="00D225A0" w:rsidRPr="00334AC7" w:rsidRDefault="00D225A0" w:rsidP="00D225A0">
            <w:pPr>
              <w:ind w:right="43"/>
              <w:jc w:val="center"/>
              <w:rPr>
                <w:rFonts w:asciiTheme="majorBidi" w:hAnsiTheme="majorBidi" w:cstheme="majorBidi"/>
                <w:sz w:val="20"/>
                <w:szCs w:val="20"/>
              </w:rPr>
            </w:pPr>
            <w:r>
              <w:rPr>
                <w:rFonts w:asciiTheme="majorBidi" w:hAnsiTheme="majorBidi" w:cstheme="majorBidi"/>
                <w:sz w:val="20"/>
                <w:szCs w:val="20"/>
              </w:rPr>
              <w:sym w:font="Symbol" w:char="F0D6"/>
            </w:r>
          </w:p>
        </w:tc>
        <w:tc>
          <w:tcPr>
            <w:tcW w:w="683" w:type="pct"/>
            <w:vAlign w:val="center"/>
          </w:tcPr>
          <w:p w14:paraId="01606C12" w14:textId="77777777" w:rsidR="00D225A0" w:rsidRPr="00334AC7" w:rsidRDefault="00D225A0" w:rsidP="00D225A0">
            <w:pPr>
              <w:ind w:right="43"/>
              <w:jc w:val="center"/>
              <w:rPr>
                <w:rFonts w:asciiTheme="majorBidi" w:hAnsiTheme="majorBidi" w:cstheme="majorBidi"/>
                <w:sz w:val="20"/>
                <w:szCs w:val="20"/>
              </w:rPr>
            </w:pPr>
          </w:p>
        </w:tc>
        <w:tc>
          <w:tcPr>
            <w:tcW w:w="684" w:type="pct"/>
            <w:vAlign w:val="center"/>
          </w:tcPr>
          <w:p w14:paraId="6B1E96FF" w14:textId="77777777" w:rsidR="00D225A0" w:rsidRPr="00334AC7" w:rsidRDefault="00D225A0" w:rsidP="00D225A0">
            <w:pPr>
              <w:ind w:right="43"/>
              <w:jc w:val="center"/>
              <w:rPr>
                <w:rFonts w:asciiTheme="majorBidi" w:hAnsiTheme="majorBidi" w:cstheme="majorBidi"/>
                <w:sz w:val="20"/>
                <w:szCs w:val="20"/>
              </w:rPr>
            </w:pPr>
          </w:p>
        </w:tc>
        <w:tc>
          <w:tcPr>
            <w:tcW w:w="683" w:type="pct"/>
            <w:vAlign w:val="center"/>
          </w:tcPr>
          <w:p w14:paraId="0F93B824" w14:textId="77777777" w:rsidR="00D225A0" w:rsidRPr="00334AC7" w:rsidRDefault="00D225A0" w:rsidP="00D225A0">
            <w:pPr>
              <w:ind w:right="43"/>
              <w:jc w:val="center"/>
              <w:rPr>
                <w:rFonts w:asciiTheme="majorBidi" w:hAnsiTheme="majorBidi" w:cstheme="majorBidi"/>
                <w:sz w:val="20"/>
                <w:szCs w:val="20"/>
              </w:rPr>
            </w:pPr>
          </w:p>
        </w:tc>
      </w:tr>
      <w:tr w:rsidR="00D225A0" w:rsidRPr="00334AC7" w14:paraId="7DF7A253" w14:textId="77777777" w:rsidTr="00D225A0">
        <w:trPr>
          <w:trHeight w:val="759"/>
        </w:trPr>
        <w:tc>
          <w:tcPr>
            <w:tcW w:w="1583" w:type="pct"/>
            <w:tcBorders>
              <w:right w:val="single" w:sz="8" w:space="0" w:color="auto"/>
            </w:tcBorders>
            <w:vAlign w:val="center"/>
          </w:tcPr>
          <w:p w14:paraId="329103D4" w14:textId="77777777" w:rsidR="00D225A0" w:rsidRPr="00D84E22" w:rsidRDefault="00D225A0" w:rsidP="00D225A0">
            <w:pPr>
              <w:ind w:right="43"/>
              <w:jc w:val="center"/>
              <w:rPr>
                <w:rFonts w:asciiTheme="majorBidi" w:hAnsiTheme="majorBidi" w:cstheme="majorBidi"/>
                <w:b/>
                <w:bCs/>
                <w:sz w:val="22"/>
                <w:szCs w:val="22"/>
                <w:lang w:bidi="ar-EG"/>
              </w:rPr>
            </w:pPr>
            <w:r w:rsidRPr="00D84E22">
              <w:rPr>
                <w:rFonts w:asciiTheme="majorBidi" w:hAnsiTheme="majorBidi" w:cstheme="majorBidi"/>
                <w:b/>
                <w:bCs/>
                <w:sz w:val="22"/>
                <w:szCs w:val="22"/>
                <w:lang w:bidi="ar-EG"/>
              </w:rPr>
              <w:t>Evaluating the quality of field experience</w:t>
            </w:r>
          </w:p>
        </w:tc>
        <w:tc>
          <w:tcPr>
            <w:tcW w:w="683" w:type="pct"/>
            <w:tcBorders>
              <w:left w:val="single" w:sz="8" w:space="0" w:color="auto"/>
            </w:tcBorders>
            <w:vAlign w:val="center"/>
          </w:tcPr>
          <w:p w14:paraId="004CA1C7" w14:textId="77777777" w:rsidR="00D225A0" w:rsidRPr="00334AC7" w:rsidRDefault="00D225A0" w:rsidP="00D225A0">
            <w:pPr>
              <w:ind w:right="43"/>
              <w:jc w:val="center"/>
              <w:rPr>
                <w:rFonts w:asciiTheme="majorBidi" w:hAnsiTheme="majorBidi" w:cstheme="majorBidi"/>
                <w:sz w:val="20"/>
                <w:szCs w:val="20"/>
              </w:rPr>
            </w:pPr>
          </w:p>
        </w:tc>
        <w:tc>
          <w:tcPr>
            <w:tcW w:w="683" w:type="pct"/>
            <w:vAlign w:val="center"/>
          </w:tcPr>
          <w:p w14:paraId="16E706E5" w14:textId="77777777" w:rsidR="00D225A0" w:rsidRPr="00334AC7" w:rsidRDefault="00D225A0" w:rsidP="00D225A0">
            <w:pPr>
              <w:ind w:right="43"/>
              <w:jc w:val="center"/>
              <w:rPr>
                <w:rFonts w:asciiTheme="majorBidi" w:hAnsiTheme="majorBidi" w:cstheme="majorBidi"/>
                <w:sz w:val="20"/>
                <w:szCs w:val="20"/>
              </w:rPr>
            </w:pPr>
            <w:r>
              <w:rPr>
                <w:rFonts w:asciiTheme="majorBidi" w:hAnsiTheme="majorBidi" w:cstheme="majorBidi"/>
                <w:sz w:val="20"/>
                <w:szCs w:val="20"/>
              </w:rPr>
              <w:sym w:font="Symbol" w:char="F0D6"/>
            </w:r>
          </w:p>
        </w:tc>
        <w:tc>
          <w:tcPr>
            <w:tcW w:w="683" w:type="pct"/>
            <w:vAlign w:val="center"/>
          </w:tcPr>
          <w:p w14:paraId="38002A21" w14:textId="77777777" w:rsidR="00D225A0" w:rsidRPr="00334AC7" w:rsidRDefault="00D225A0" w:rsidP="00D225A0">
            <w:pPr>
              <w:ind w:right="43"/>
              <w:jc w:val="center"/>
              <w:rPr>
                <w:rFonts w:asciiTheme="majorBidi" w:hAnsiTheme="majorBidi" w:cstheme="majorBidi"/>
                <w:sz w:val="20"/>
                <w:szCs w:val="20"/>
              </w:rPr>
            </w:pPr>
          </w:p>
        </w:tc>
        <w:tc>
          <w:tcPr>
            <w:tcW w:w="684" w:type="pct"/>
            <w:vAlign w:val="center"/>
          </w:tcPr>
          <w:p w14:paraId="795CF8E7" w14:textId="77777777" w:rsidR="00D225A0" w:rsidRPr="00334AC7" w:rsidRDefault="00D225A0" w:rsidP="00D225A0">
            <w:pPr>
              <w:ind w:right="43"/>
              <w:jc w:val="center"/>
              <w:rPr>
                <w:rFonts w:asciiTheme="majorBidi" w:hAnsiTheme="majorBidi" w:cstheme="majorBidi"/>
                <w:sz w:val="20"/>
                <w:szCs w:val="20"/>
              </w:rPr>
            </w:pPr>
          </w:p>
        </w:tc>
        <w:tc>
          <w:tcPr>
            <w:tcW w:w="683" w:type="pct"/>
            <w:vAlign w:val="center"/>
          </w:tcPr>
          <w:p w14:paraId="7EC59BD1" w14:textId="77777777" w:rsidR="00D225A0" w:rsidRPr="00334AC7" w:rsidRDefault="00D225A0" w:rsidP="00D225A0">
            <w:pPr>
              <w:ind w:right="43"/>
              <w:jc w:val="center"/>
              <w:rPr>
                <w:rFonts w:asciiTheme="majorBidi" w:hAnsiTheme="majorBidi" w:cstheme="majorBidi"/>
                <w:sz w:val="20"/>
                <w:szCs w:val="20"/>
              </w:rPr>
            </w:pPr>
          </w:p>
        </w:tc>
      </w:tr>
      <w:tr w:rsidR="00D225A0" w:rsidRPr="00334AC7" w14:paraId="67EF65F1" w14:textId="77777777" w:rsidTr="00D225A0">
        <w:trPr>
          <w:trHeight w:val="759"/>
        </w:trPr>
        <w:tc>
          <w:tcPr>
            <w:tcW w:w="1583" w:type="pct"/>
            <w:tcBorders>
              <w:right w:val="single" w:sz="8" w:space="0" w:color="auto"/>
            </w:tcBorders>
            <w:vAlign w:val="center"/>
          </w:tcPr>
          <w:p w14:paraId="201B3EAB" w14:textId="77777777" w:rsidR="00D225A0" w:rsidRPr="00D84E22" w:rsidRDefault="00D225A0" w:rsidP="00D225A0">
            <w:pPr>
              <w:ind w:right="43"/>
              <w:jc w:val="center"/>
              <w:rPr>
                <w:rFonts w:asciiTheme="majorBidi" w:hAnsiTheme="majorBidi" w:cstheme="majorBidi"/>
                <w:rtl/>
                <w:lang w:bidi="ar-EG"/>
              </w:rPr>
            </w:pPr>
            <w:r w:rsidRPr="00D84E22">
              <w:rPr>
                <w:rFonts w:asciiTheme="majorBidi" w:hAnsiTheme="majorBidi" w:cstheme="majorBidi"/>
                <w:b/>
                <w:bCs/>
                <w:sz w:val="22"/>
                <w:szCs w:val="22"/>
                <w:lang w:bidi="ar-EG"/>
              </w:rPr>
              <w:t xml:space="preserve">Others </w:t>
            </w:r>
            <w:r w:rsidRPr="00D84E22">
              <w:t>(specify)</w:t>
            </w:r>
          </w:p>
        </w:tc>
        <w:tc>
          <w:tcPr>
            <w:tcW w:w="683" w:type="pct"/>
            <w:tcBorders>
              <w:left w:val="single" w:sz="8" w:space="0" w:color="auto"/>
            </w:tcBorders>
            <w:vAlign w:val="center"/>
          </w:tcPr>
          <w:p w14:paraId="503FEAFB" w14:textId="77777777" w:rsidR="00D225A0" w:rsidRPr="00334AC7" w:rsidRDefault="00D225A0" w:rsidP="00D225A0">
            <w:pPr>
              <w:ind w:right="43"/>
              <w:jc w:val="center"/>
              <w:rPr>
                <w:rFonts w:asciiTheme="majorBidi" w:hAnsiTheme="majorBidi" w:cstheme="majorBidi"/>
                <w:sz w:val="20"/>
                <w:szCs w:val="20"/>
              </w:rPr>
            </w:pPr>
          </w:p>
        </w:tc>
        <w:tc>
          <w:tcPr>
            <w:tcW w:w="683" w:type="pct"/>
            <w:vAlign w:val="center"/>
          </w:tcPr>
          <w:p w14:paraId="3F267640" w14:textId="77777777" w:rsidR="00D225A0" w:rsidRPr="00334AC7" w:rsidRDefault="00D225A0" w:rsidP="00D225A0">
            <w:pPr>
              <w:ind w:right="43"/>
              <w:jc w:val="center"/>
              <w:rPr>
                <w:rFonts w:asciiTheme="majorBidi" w:hAnsiTheme="majorBidi" w:cstheme="majorBidi"/>
                <w:sz w:val="20"/>
                <w:szCs w:val="20"/>
              </w:rPr>
            </w:pPr>
          </w:p>
        </w:tc>
        <w:tc>
          <w:tcPr>
            <w:tcW w:w="683" w:type="pct"/>
            <w:vAlign w:val="center"/>
          </w:tcPr>
          <w:p w14:paraId="419351A3" w14:textId="77777777" w:rsidR="00D225A0" w:rsidRPr="00334AC7" w:rsidRDefault="00D225A0" w:rsidP="00D225A0">
            <w:pPr>
              <w:ind w:right="43"/>
              <w:jc w:val="center"/>
              <w:rPr>
                <w:rFonts w:asciiTheme="majorBidi" w:hAnsiTheme="majorBidi" w:cstheme="majorBidi"/>
                <w:sz w:val="20"/>
                <w:szCs w:val="20"/>
              </w:rPr>
            </w:pPr>
          </w:p>
        </w:tc>
        <w:tc>
          <w:tcPr>
            <w:tcW w:w="684" w:type="pct"/>
            <w:vAlign w:val="center"/>
          </w:tcPr>
          <w:p w14:paraId="4BAFB2A1" w14:textId="77777777" w:rsidR="00D225A0" w:rsidRPr="00334AC7" w:rsidRDefault="00D225A0" w:rsidP="00D225A0">
            <w:pPr>
              <w:ind w:right="43"/>
              <w:jc w:val="center"/>
              <w:rPr>
                <w:rFonts w:asciiTheme="majorBidi" w:hAnsiTheme="majorBidi" w:cstheme="majorBidi"/>
                <w:sz w:val="20"/>
                <w:szCs w:val="20"/>
              </w:rPr>
            </w:pPr>
          </w:p>
        </w:tc>
        <w:tc>
          <w:tcPr>
            <w:tcW w:w="683" w:type="pct"/>
            <w:vAlign w:val="center"/>
          </w:tcPr>
          <w:p w14:paraId="2E64B137" w14:textId="77777777" w:rsidR="00D225A0" w:rsidRPr="00334AC7" w:rsidRDefault="00D225A0" w:rsidP="00D225A0">
            <w:pPr>
              <w:ind w:right="43"/>
              <w:jc w:val="center"/>
              <w:rPr>
                <w:rFonts w:asciiTheme="majorBidi" w:hAnsiTheme="majorBidi" w:cstheme="majorBidi"/>
                <w:sz w:val="20"/>
                <w:szCs w:val="20"/>
              </w:rPr>
            </w:pPr>
          </w:p>
        </w:tc>
      </w:tr>
    </w:tbl>
    <w:p w14:paraId="139B5B20" w14:textId="163AF415" w:rsidR="00453C69" w:rsidRPr="00AF5406" w:rsidRDefault="00453C69" w:rsidP="00332508">
      <w:pPr>
        <w:pStyle w:val="Heading2"/>
      </w:pPr>
      <w:r>
        <w:t>4</w:t>
      </w:r>
      <w:r w:rsidRPr="00AF5406">
        <w:t xml:space="preserve">. </w:t>
      </w:r>
      <w:r w:rsidRPr="00453C69">
        <w:t>Field Experience</w:t>
      </w:r>
      <w:r>
        <w:t xml:space="preserve"> Implementation</w:t>
      </w:r>
      <w:bookmarkEnd w:id="11"/>
    </w:p>
    <w:p w14:paraId="1D7298E3" w14:textId="773C16F0" w:rsidR="003D680E" w:rsidRPr="00154EC3" w:rsidRDefault="00154EC3" w:rsidP="00332508">
      <w:pPr>
        <w:ind w:right="43"/>
        <w:rPr>
          <w:rFonts w:asciiTheme="majorBidi" w:hAnsiTheme="majorBidi" w:cstheme="majorBidi"/>
          <w:b/>
          <w:bCs/>
          <w:lang w:bidi="ar-EG"/>
        </w:rPr>
      </w:pPr>
      <w:r w:rsidRPr="00154EC3">
        <w:rPr>
          <w:rFonts w:asciiTheme="majorBidi" w:hAnsiTheme="majorBidi" w:cstheme="majorBidi"/>
          <w:b/>
          <w:bCs/>
          <w:lang w:bidi="ar-EG"/>
        </w:rPr>
        <w:t xml:space="preserve">a. </w:t>
      </w:r>
      <w:r w:rsidR="00EC5D9E" w:rsidRPr="00EC5D9E">
        <w:rPr>
          <w:rFonts w:asciiTheme="majorBidi" w:hAnsiTheme="majorBidi" w:cstheme="majorBidi"/>
          <w:b/>
          <w:bCs/>
          <w:lang w:bidi="ar-EG"/>
        </w:rPr>
        <w:t xml:space="preserve">Supervision and </w:t>
      </w:r>
      <w:r w:rsidR="00EC5D9E">
        <w:rPr>
          <w:rFonts w:asciiTheme="majorBidi" w:hAnsiTheme="majorBidi" w:cstheme="majorBidi"/>
          <w:b/>
          <w:bCs/>
          <w:lang w:bidi="ar-EG"/>
        </w:rPr>
        <w:t>F</w:t>
      </w:r>
      <w:r w:rsidR="00EC5D9E" w:rsidRPr="00EC5D9E">
        <w:rPr>
          <w:rFonts w:asciiTheme="majorBidi" w:hAnsiTheme="majorBidi" w:cstheme="majorBidi"/>
          <w:b/>
          <w:bCs/>
          <w:lang w:bidi="ar-EG"/>
        </w:rPr>
        <w:t xml:space="preserve">ollow-up </w:t>
      </w:r>
      <w:r w:rsidR="00EC5D9E">
        <w:rPr>
          <w:rFonts w:asciiTheme="majorBidi" w:hAnsiTheme="majorBidi" w:cstheme="majorBidi"/>
          <w:b/>
          <w:bCs/>
          <w:lang w:bidi="ar-EG"/>
        </w:rPr>
        <w:t>M</w:t>
      </w:r>
      <w:r w:rsidR="00EC5D9E" w:rsidRPr="00EC5D9E">
        <w:rPr>
          <w:rFonts w:asciiTheme="majorBidi" w:hAnsiTheme="majorBidi" w:cstheme="majorBidi"/>
          <w:b/>
          <w:bCs/>
          <w:lang w:bidi="ar-EG"/>
        </w:rPr>
        <w:t>echanism</w:t>
      </w:r>
    </w:p>
    <w:tbl>
      <w:tblPr>
        <w:tblStyle w:val="TableGrid"/>
        <w:tblW w:w="5000" w:type="pct"/>
        <w:tblLook w:val="04A0" w:firstRow="1" w:lastRow="0" w:firstColumn="1" w:lastColumn="0" w:noHBand="0" w:noVBand="1"/>
      </w:tblPr>
      <w:tblGrid>
        <w:gridCol w:w="9325"/>
      </w:tblGrid>
      <w:tr w:rsidR="001728AB" w:rsidRPr="00334AC7" w14:paraId="7E649A31" w14:textId="77777777" w:rsidTr="001728AB">
        <w:tc>
          <w:tcPr>
            <w:tcW w:w="5000" w:type="pct"/>
            <w:tcBorders>
              <w:top w:val="single" w:sz="12" w:space="0" w:color="auto"/>
              <w:left w:val="single" w:sz="12" w:space="0" w:color="auto"/>
              <w:bottom w:val="single" w:sz="12" w:space="0" w:color="auto"/>
              <w:right w:val="single" w:sz="12" w:space="0" w:color="auto"/>
            </w:tcBorders>
          </w:tcPr>
          <w:p w14:paraId="34E7B2C2" w14:textId="77777777" w:rsidR="00D225A0" w:rsidRPr="00333ADB" w:rsidRDefault="00D225A0" w:rsidP="00D225A0">
            <w:pPr>
              <w:tabs>
                <w:tab w:val="left" w:pos="180"/>
                <w:tab w:val="num" w:pos="1110"/>
              </w:tabs>
              <w:spacing w:line="360" w:lineRule="auto"/>
              <w:ind w:left="284" w:hanging="284"/>
              <w:jc w:val="both"/>
              <w:rPr>
                <w:rFonts w:asciiTheme="majorBidi" w:hAnsiTheme="majorBidi" w:cstheme="majorBidi"/>
                <w:color w:val="000000" w:themeColor="text1"/>
                <w:lang w:val="en-GB"/>
              </w:rPr>
            </w:pPr>
            <w:r w:rsidRPr="00333ADB">
              <w:rPr>
                <w:rFonts w:asciiTheme="majorBidi" w:hAnsiTheme="majorBidi" w:cstheme="majorBidi"/>
                <w:color w:val="000000" w:themeColor="text1"/>
                <w:lang w:val="en-GB"/>
              </w:rPr>
              <w:t xml:space="preserve">1- Faculty meeting with students before Summer session to explain to them the importance of summer training and the procedures used in the college. </w:t>
            </w:r>
          </w:p>
          <w:p w14:paraId="37C18AB4" w14:textId="77777777" w:rsidR="00D225A0" w:rsidRPr="00333ADB" w:rsidRDefault="00D225A0" w:rsidP="00D225A0">
            <w:pPr>
              <w:tabs>
                <w:tab w:val="left" w:pos="180"/>
                <w:tab w:val="num" w:pos="1110"/>
              </w:tabs>
              <w:spacing w:line="360" w:lineRule="auto"/>
              <w:jc w:val="both"/>
              <w:rPr>
                <w:rFonts w:asciiTheme="majorBidi" w:hAnsiTheme="majorBidi" w:cstheme="majorBidi"/>
                <w:color w:val="000000" w:themeColor="text1"/>
                <w:lang w:val="en-GB"/>
              </w:rPr>
            </w:pPr>
            <w:r w:rsidRPr="00333ADB">
              <w:rPr>
                <w:rFonts w:asciiTheme="majorBidi" w:hAnsiTheme="majorBidi" w:cstheme="majorBidi"/>
                <w:color w:val="000000" w:themeColor="text1"/>
                <w:lang w:val="en-GB"/>
              </w:rPr>
              <w:t>2- A supervisor is intended to provide the students with the required information.</w:t>
            </w:r>
          </w:p>
          <w:p w14:paraId="16F2E725" w14:textId="77777777" w:rsidR="00D225A0" w:rsidRPr="00333ADB" w:rsidRDefault="00D225A0" w:rsidP="00D225A0">
            <w:pPr>
              <w:tabs>
                <w:tab w:val="left" w:pos="180"/>
                <w:tab w:val="num" w:pos="1110"/>
              </w:tabs>
              <w:spacing w:line="360" w:lineRule="auto"/>
              <w:jc w:val="both"/>
              <w:rPr>
                <w:rFonts w:asciiTheme="majorBidi" w:hAnsiTheme="majorBidi" w:cstheme="majorBidi"/>
                <w:color w:val="000000" w:themeColor="text1"/>
                <w:lang w:val="en-GB"/>
              </w:rPr>
            </w:pPr>
            <w:r w:rsidRPr="00333ADB">
              <w:rPr>
                <w:rFonts w:asciiTheme="majorBidi" w:hAnsiTheme="majorBidi" w:cstheme="majorBidi"/>
                <w:color w:val="000000" w:themeColor="text1"/>
                <w:lang w:val="en-GB"/>
              </w:rPr>
              <w:t>3- Receiving feedback of students through several channels:</w:t>
            </w:r>
          </w:p>
          <w:p w14:paraId="7F9A426A" w14:textId="77777777" w:rsidR="00D225A0" w:rsidRPr="00333ADB" w:rsidRDefault="00D225A0" w:rsidP="00F5317B">
            <w:pPr>
              <w:numPr>
                <w:ilvl w:val="0"/>
                <w:numId w:val="5"/>
              </w:numPr>
              <w:spacing w:line="360" w:lineRule="auto"/>
              <w:rPr>
                <w:rFonts w:asciiTheme="majorBidi" w:hAnsiTheme="majorBidi" w:cstheme="majorBidi"/>
                <w:color w:val="000000" w:themeColor="text1"/>
                <w:lang w:val="en-GB"/>
              </w:rPr>
            </w:pPr>
            <w:r w:rsidRPr="00333ADB">
              <w:rPr>
                <w:rFonts w:asciiTheme="majorBidi" w:hAnsiTheme="majorBidi" w:cstheme="majorBidi"/>
                <w:color w:val="000000" w:themeColor="text1"/>
                <w:lang w:val="en-GB"/>
              </w:rPr>
              <w:t>Via e-mail.</w:t>
            </w:r>
          </w:p>
          <w:p w14:paraId="5BF2E3C1" w14:textId="77777777" w:rsidR="00D225A0" w:rsidRPr="00333ADB" w:rsidRDefault="00D225A0" w:rsidP="00F5317B">
            <w:pPr>
              <w:numPr>
                <w:ilvl w:val="0"/>
                <w:numId w:val="5"/>
              </w:numPr>
              <w:spacing w:line="360" w:lineRule="auto"/>
              <w:rPr>
                <w:rFonts w:asciiTheme="majorBidi" w:hAnsiTheme="majorBidi" w:cstheme="majorBidi"/>
                <w:color w:val="000000" w:themeColor="text1"/>
                <w:lang w:val="en-GB"/>
              </w:rPr>
            </w:pPr>
            <w:r w:rsidRPr="00333ADB">
              <w:rPr>
                <w:rFonts w:asciiTheme="majorBidi" w:hAnsiTheme="majorBidi" w:cstheme="majorBidi"/>
                <w:color w:val="000000" w:themeColor="text1"/>
                <w:lang w:val="en-GB"/>
              </w:rPr>
              <w:t>Via mobile phone.</w:t>
            </w:r>
          </w:p>
          <w:p w14:paraId="35D55DB3" w14:textId="3F5B850B" w:rsidR="001728AB" w:rsidRDefault="00D225A0" w:rsidP="00F5317B">
            <w:pPr>
              <w:numPr>
                <w:ilvl w:val="0"/>
                <w:numId w:val="5"/>
              </w:numPr>
              <w:spacing w:line="360" w:lineRule="auto"/>
              <w:rPr>
                <w:rFonts w:asciiTheme="majorBidi" w:hAnsiTheme="majorBidi" w:cstheme="majorBidi"/>
                <w:color w:val="000000" w:themeColor="text1"/>
                <w:lang w:val="en-GB"/>
              </w:rPr>
            </w:pPr>
            <w:r w:rsidRPr="00333ADB">
              <w:rPr>
                <w:rFonts w:asciiTheme="majorBidi" w:hAnsiTheme="majorBidi" w:cstheme="majorBidi"/>
                <w:color w:val="000000" w:themeColor="text1"/>
                <w:lang w:val="en-GB"/>
              </w:rPr>
              <w:t xml:space="preserve"> Regular meetings with students.</w:t>
            </w:r>
          </w:p>
          <w:p w14:paraId="053286A8" w14:textId="6312A9BA" w:rsidR="001728AB" w:rsidRPr="00217FC5" w:rsidRDefault="00217FC5" w:rsidP="00217FC5">
            <w:pPr>
              <w:spacing w:line="360" w:lineRule="auto"/>
              <w:ind w:left="360"/>
              <w:jc w:val="center"/>
              <w:rPr>
                <w:rFonts w:asciiTheme="majorBidi" w:hAnsiTheme="majorBidi" w:cstheme="majorBidi"/>
                <w:color w:val="000000" w:themeColor="text1"/>
                <w:rtl/>
                <w:lang w:val="en-GB"/>
              </w:rPr>
            </w:pPr>
            <w:r>
              <w:rPr>
                <w:noProof/>
              </w:rPr>
              <w:lastRenderedPageBreak/>
              <w:drawing>
                <wp:inline distT="0" distB="0" distL="0" distR="0" wp14:anchorId="65B40988" wp14:editId="46DE8EA2">
                  <wp:extent cx="2876550" cy="4067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76550" cy="4067175"/>
                          </a:xfrm>
                          <a:prstGeom prst="rect">
                            <a:avLst/>
                          </a:prstGeom>
                        </pic:spPr>
                      </pic:pic>
                    </a:graphicData>
                  </a:graphic>
                </wp:inline>
              </w:drawing>
            </w:r>
          </w:p>
        </w:tc>
      </w:tr>
    </w:tbl>
    <w:p w14:paraId="747C4EB9" w14:textId="0032EEE4" w:rsidR="001728AB" w:rsidRPr="00334AC7" w:rsidRDefault="00EC5D9E" w:rsidP="00332508">
      <w:pPr>
        <w:ind w:right="43"/>
        <w:jc w:val="lowKashida"/>
        <w:rPr>
          <w:rFonts w:asciiTheme="majorBidi" w:hAnsiTheme="majorBidi" w:cstheme="majorBidi"/>
          <w:b/>
          <w:bCs/>
          <w:rtl/>
          <w:lang w:bidi="ar-EG"/>
        </w:rPr>
      </w:pPr>
      <w:r>
        <w:rPr>
          <w:rFonts w:asciiTheme="majorBidi" w:hAnsiTheme="majorBidi" w:cstheme="majorBidi"/>
          <w:b/>
          <w:bCs/>
          <w:lang w:bidi="ar-EG"/>
        </w:rPr>
        <w:lastRenderedPageBreak/>
        <w:t>b. Student S</w:t>
      </w:r>
      <w:r w:rsidRPr="00EC5D9E">
        <w:rPr>
          <w:rFonts w:asciiTheme="majorBidi" w:hAnsiTheme="majorBidi" w:cstheme="majorBidi"/>
          <w:b/>
          <w:bCs/>
          <w:lang w:bidi="ar-EG"/>
        </w:rPr>
        <w:t xml:space="preserve">upport and </w:t>
      </w:r>
      <w:r>
        <w:rPr>
          <w:rFonts w:asciiTheme="majorBidi" w:hAnsiTheme="majorBidi" w:cstheme="majorBidi"/>
          <w:b/>
          <w:bCs/>
          <w:lang w:bidi="ar-EG"/>
        </w:rPr>
        <w:t>G</w:t>
      </w:r>
      <w:r w:rsidRPr="00EC5D9E">
        <w:rPr>
          <w:rFonts w:asciiTheme="majorBidi" w:hAnsiTheme="majorBidi" w:cstheme="majorBidi"/>
          <w:b/>
          <w:bCs/>
          <w:lang w:bidi="ar-EG"/>
        </w:rPr>
        <w:t>uidance</w:t>
      </w:r>
      <w:r>
        <w:rPr>
          <w:rFonts w:asciiTheme="majorBidi" w:hAnsiTheme="majorBidi" w:cstheme="majorBidi"/>
          <w:b/>
          <w:bCs/>
          <w:lang w:bidi="ar-EG"/>
        </w:rPr>
        <w:t xml:space="preserve"> Activities</w:t>
      </w:r>
    </w:p>
    <w:tbl>
      <w:tblPr>
        <w:tblStyle w:val="TableGrid"/>
        <w:tblW w:w="5000" w:type="pct"/>
        <w:tblLook w:val="04A0" w:firstRow="1" w:lastRow="0" w:firstColumn="1" w:lastColumn="0" w:noHBand="0" w:noVBand="1"/>
      </w:tblPr>
      <w:tblGrid>
        <w:gridCol w:w="9325"/>
      </w:tblGrid>
      <w:tr w:rsidR="001728AB" w:rsidRPr="00334AC7" w14:paraId="2AA72B35" w14:textId="77777777" w:rsidTr="001728AB">
        <w:tc>
          <w:tcPr>
            <w:tcW w:w="5000" w:type="pct"/>
            <w:tcBorders>
              <w:top w:val="single" w:sz="12" w:space="0" w:color="auto"/>
              <w:left w:val="single" w:sz="12" w:space="0" w:color="auto"/>
              <w:bottom w:val="single" w:sz="12" w:space="0" w:color="auto"/>
              <w:right w:val="single" w:sz="12" w:space="0" w:color="auto"/>
            </w:tcBorders>
          </w:tcPr>
          <w:p w14:paraId="5FE4F209" w14:textId="77777777" w:rsidR="001728AB" w:rsidRPr="00334AC7" w:rsidRDefault="001728AB" w:rsidP="00332508">
            <w:pPr>
              <w:ind w:right="43"/>
              <w:jc w:val="lowKashida"/>
              <w:rPr>
                <w:rFonts w:asciiTheme="majorBidi" w:hAnsiTheme="majorBidi" w:cstheme="majorBidi"/>
                <w:b/>
                <w:bCs/>
                <w:rtl/>
                <w:lang w:bidi="ar-EG"/>
              </w:rPr>
            </w:pPr>
          </w:p>
          <w:p w14:paraId="743C048B" w14:textId="77777777" w:rsidR="002F51E9" w:rsidRPr="00333ADB" w:rsidRDefault="002F51E9" w:rsidP="002F51E9">
            <w:pPr>
              <w:tabs>
                <w:tab w:val="left" w:pos="180"/>
                <w:tab w:val="num" w:pos="1110"/>
              </w:tabs>
              <w:spacing w:line="360" w:lineRule="auto"/>
              <w:ind w:left="284" w:hanging="284"/>
              <w:jc w:val="both"/>
              <w:rPr>
                <w:rFonts w:asciiTheme="majorBidi" w:hAnsiTheme="majorBidi" w:cstheme="majorBidi"/>
                <w:color w:val="000000" w:themeColor="text1"/>
                <w:lang w:val="en-GB"/>
              </w:rPr>
            </w:pPr>
            <w:r w:rsidRPr="00333ADB">
              <w:rPr>
                <w:rFonts w:asciiTheme="majorBidi" w:hAnsiTheme="majorBidi" w:cstheme="majorBidi"/>
                <w:color w:val="000000" w:themeColor="text1"/>
                <w:lang w:val="en-GB"/>
              </w:rPr>
              <w:t xml:space="preserve">1- Faculty meeting with students before Summer session to explain to them the importance of summer training and the procedures used in the college. </w:t>
            </w:r>
          </w:p>
          <w:p w14:paraId="3D874F25" w14:textId="77777777" w:rsidR="002F51E9" w:rsidRPr="00333ADB" w:rsidRDefault="002F51E9" w:rsidP="002F51E9">
            <w:pPr>
              <w:tabs>
                <w:tab w:val="left" w:pos="180"/>
                <w:tab w:val="num" w:pos="1110"/>
              </w:tabs>
              <w:spacing w:line="360" w:lineRule="auto"/>
              <w:jc w:val="both"/>
              <w:rPr>
                <w:rFonts w:asciiTheme="majorBidi" w:hAnsiTheme="majorBidi" w:cstheme="majorBidi"/>
                <w:color w:val="000000" w:themeColor="text1"/>
                <w:lang w:val="en-GB"/>
              </w:rPr>
            </w:pPr>
            <w:r w:rsidRPr="00333ADB">
              <w:rPr>
                <w:rFonts w:asciiTheme="majorBidi" w:hAnsiTheme="majorBidi" w:cstheme="majorBidi"/>
                <w:color w:val="000000" w:themeColor="text1"/>
                <w:lang w:val="en-GB"/>
              </w:rPr>
              <w:t>2- A supervisor is intended to provide the students with the required information.</w:t>
            </w:r>
          </w:p>
          <w:p w14:paraId="0AF401A8" w14:textId="77777777" w:rsidR="002F51E9" w:rsidRPr="00333ADB" w:rsidRDefault="002F51E9" w:rsidP="002F51E9">
            <w:pPr>
              <w:tabs>
                <w:tab w:val="left" w:pos="180"/>
                <w:tab w:val="num" w:pos="1110"/>
              </w:tabs>
              <w:spacing w:line="360" w:lineRule="auto"/>
              <w:jc w:val="both"/>
              <w:rPr>
                <w:rFonts w:asciiTheme="majorBidi" w:hAnsiTheme="majorBidi" w:cstheme="majorBidi"/>
                <w:color w:val="000000" w:themeColor="text1"/>
                <w:lang w:val="en-GB"/>
              </w:rPr>
            </w:pPr>
            <w:r w:rsidRPr="00333ADB">
              <w:rPr>
                <w:rFonts w:asciiTheme="majorBidi" w:hAnsiTheme="majorBidi" w:cstheme="majorBidi"/>
                <w:color w:val="000000" w:themeColor="text1"/>
                <w:lang w:val="en-GB"/>
              </w:rPr>
              <w:t>3- Receiving feedback of students through several channels:</w:t>
            </w:r>
          </w:p>
          <w:p w14:paraId="4DF03AE2" w14:textId="77777777" w:rsidR="002F51E9" w:rsidRPr="00333ADB" w:rsidRDefault="002F51E9" w:rsidP="00F5317B">
            <w:pPr>
              <w:numPr>
                <w:ilvl w:val="0"/>
                <w:numId w:val="5"/>
              </w:numPr>
              <w:spacing w:line="360" w:lineRule="auto"/>
              <w:rPr>
                <w:rFonts w:asciiTheme="majorBidi" w:hAnsiTheme="majorBidi" w:cstheme="majorBidi"/>
                <w:color w:val="000000" w:themeColor="text1"/>
                <w:lang w:val="en-GB"/>
              </w:rPr>
            </w:pPr>
            <w:r w:rsidRPr="00333ADB">
              <w:rPr>
                <w:rFonts w:asciiTheme="majorBidi" w:hAnsiTheme="majorBidi" w:cstheme="majorBidi"/>
                <w:color w:val="000000" w:themeColor="text1"/>
                <w:lang w:val="en-GB"/>
              </w:rPr>
              <w:t>Via e-mail.</w:t>
            </w:r>
          </w:p>
          <w:p w14:paraId="140FDA6E" w14:textId="77777777" w:rsidR="002F51E9" w:rsidRDefault="002F51E9" w:rsidP="00F5317B">
            <w:pPr>
              <w:numPr>
                <w:ilvl w:val="0"/>
                <w:numId w:val="5"/>
              </w:numPr>
              <w:spacing w:line="360" w:lineRule="auto"/>
              <w:rPr>
                <w:rFonts w:asciiTheme="majorBidi" w:hAnsiTheme="majorBidi" w:cstheme="majorBidi"/>
                <w:color w:val="000000" w:themeColor="text1"/>
                <w:lang w:val="en-GB"/>
              </w:rPr>
            </w:pPr>
            <w:r w:rsidRPr="00333ADB">
              <w:rPr>
                <w:rFonts w:asciiTheme="majorBidi" w:hAnsiTheme="majorBidi" w:cstheme="majorBidi"/>
                <w:color w:val="000000" w:themeColor="text1"/>
                <w:lang w:val="en-GB"/>
              </w:rPr>
              <w:t>Via mobile phone.</w:t>
            </w:r>
          </w:p>
          <w:p w14:paraId="5724546E" w14:textId="50C1F3FA" w:rsidR="00217FC5" w:rsidRPr="00333ADB" w:rsidRDefault="00217FC5" w:rsidP="00F5317B">
            <w:pPr>
              <w:numPr>
                <w:ilvl w:val="0"/>
                <w:numId w:val="5"/>
              </w:numPr>
              <w:spacing w:line="360" w:lineRule="auto"/>
              <w:rPr>
                <w:rFonts w:asciiTheme="majorBidi" w:hAnsiTheme="majorBidi" w:cstheme="majorBidi"/>
                <w:color w:val="000000" w:themeColor="text1"/>
                <w:lang w:val="en-GB"/>
              </w:rPr>
            </w:pPr>
            <w:r>
              <w:rPr>
                <w:rFonts w:asciiTheme="majorBidi" w:hAnsiTheme="majorBidi" w:cstheme="majorBidi"/>
                <w:color w:val="000000" w:themeColor="text1"/>
                <w:lang w:val="en-GB"/>
              </w:rPr>
              <w:t xml:space="preserve">Regular students meetings </w:t>
            </w:r>
          </w:p>
          <w:p w14:paraId="6D263396" w14:textId="77777777" w:rsidR="001728AB" w:rsidRPr="00334AC7" w:rsidRDefault="001728AB" w:rsidP="00332508">
            <w:pPr>
              <w:ind w:right="43"/>
              <w:jc w:val="lowKashida"/>
              <w:rPr>
                <w:rFonts w:asciiTheme="majorBidi" w:hAnsiTheme="majorBidi" w:cstheme="majorBidi"/>
                <w:b/>
                <w:bCs/>
                <w:rtl/>
                <w:lang w:bidi="ar-EG"/>
              </w:rPr>
            </w:pPr>
          </w:p>
          <w:p w14:paraId="6D95E60B" w14:textId="77777777" w:rsidR="001728AB" w:rsidRPr="00334AC7" w:rsidRDefault="001728AB" w:rsidP="00332508">
            <w:pPr>
              <w:ind w:right="43"/>
              <w:jc w:val="lowKashida"/>
              <w:rPr>
                <w:rFonts w:asciiTheme="majorBidi" w:hAnsiTheme="majorBidi" w:cstheme="majorBidi"/>
                <w:b/>
                <w:bCs/>
                <w:rtl/>
                <w:lang w:bidi="ar-EG"/>
              </w:rPr>
            </w:pPr>
          </w:p>
        </w:tc>
      </w:tr>
    </w:tbl>
    <w:p w14:paraId="18C2EA28" w14:textId="5579B021" w:rsidR="001728AB" w:rsidRPr="00334AC7" w:rsidRDefault="008B6884" w:rsidP="00332508">
      <w:pPr>
        <w:pStyle w:val="Heading2"/>
      </w:pPr>
      <w:bookmarkStart w:id="13" w:name="_Toc40617873"/>
      <w:r>
        <w:t>5.</w:t>
      </w:r>
      <w:r w:rsidRPr="008B6884">
        <w:t xml:space="preserve"> Safety and Risk Management</w:t>
      </w:r>
      <w:bookmarkEnd w:id="13"/>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86"/>
        <w:gridCol w:w="3474"/>
        <w:gridCol w:w="3665"/>
      </w:tblGrid>
      <w:tr w:rsidR="00217FC5" w:rsidRPr="00334AC7" w14:paraId="78D31367" w14:textId="77777777" w:rsidTr="004A6838">
        <w:trPr>
          <w:trHeight w:val="397"/>
        </w:trPr>
        <w:tc>
          <w:tcPr>
            <w:tcW w:w="1172" w:type="pct"/>
            <w:shd w:val="clear" w:color="auto" w:fill="B8CCE4" w:themeFill="accent1" w:themeFillTint="66"/>
            <w:vAlign w:val="center"/>
          </w:tcPr>
          <w:p w14:paraId="3DAA8513" w14:textId="77777777" w:rsidR="00217FC5" w:rsidRPr="0017680B" w:rsidRDefault="00217FC5" w:rsidP="004A6838">
            <w:pPr>
              <w:jc w:val="center"/>
              <w:rPr>
                <w:rFonts w:asciiTheme="majorBidi" w:hAnsiTheme="majorBidi" w:cstheme="majorBidi"/>
                <w:b/>
                <w:bCs/>
                <w:lang w:bidi="ar-EG"/>
              </w:rPr>
            </w:pPr>
            <w:r w:rsidRPr="008B6884">
              <w:rPr>
                <w:rFonts w:asciiTheme="majorBidi" w:hAnsiTheme="majorBidi" w:cstheme="majorBidi"/>
                <w:b/>
                <w:bCs/>
                <w:lang w:bidi="ar-EG"/>
              </w:rPr>
              <w:t>Potential Risks</w:t>
            </w:r>
          </w:p>
        </w:tc>
        <w:tc>
          <w:tcPr>
            <w:tcW w:w="1863" w:type="pct"/>
            <w:shd w:val="clear" w:color="auto" w:fill="B8CCE4" w:themeFill="accent1" w:themeFillTint="66"/>
            <w:vAlign w:val="center"/>
          </w:tcPr>
          <w:p w14:paraId="51BFF1AF" w14:textId="77777777" w:rsidR="00217FC5" w:rsidRPr="0017680B" w:rsidRDefault="00217FC5" w:rsidP="004A6838">
            <w:pPr>
              <w:jc w:val="center"/>
              <w:rPr>
                <w:rFonts w:asciiTheme="majorBidi" w:hAnsiTheme="majorBidi" w:cstheme="majorBidi"/>
                <w:b/>
                <w:bCs/>
                <w:lang w:bidi="ar-EG"/>
              </w:rPr>
            </w:pPr>
            <w:r w:rsidRPr="008B6884">
              <w:rPr>
                <w:rFonts w:asciiTheme="majorBidi" w:hAnsiTheme="majorBidi" w:cstheme="majorBidi"/>
                <w:b/>
                <w:bCs/>
                <w:lang w:bidi="ar-EG"/>
              </w:rPr>
              <w:t>Safety</w:t>
            </w:r>
            <w:r>
              <w:rPr>
                <w:rFonts w:asciiTheme="majorBidi" w:hAnsiTheme="majorBidi" w:cstheme="majorBidi"/>
                <w:b/>
                <w:bCs/>
                <w:lang w:bidi="ar-EG"/>
              </w:rPr>
              <w:t xml:space="preserve"> Actions</w:t>
            </w:r>
          </w:p>
        </w:tc>
        <w:tc>
          <w:tcPr>
            <w:tcW w:w="1965" w:type="pct"/>
            <w:shd w:val="clear" w:color="auto" w:fill="B8CCE4" w:themeFill="accent1" w:themeFillTint="66"/>
            <w:vAlign w:val="center"/>
          </w:tcPr>
          <w:p w14:paraId="4BA7A0DD" w14:textId="77777777" w:rsidR="00217FC5" w:rsidRPr="00C53760" w:rsidRDefault="00217FC5" w:rsidP="004A6838">
            <w:pPr>
              <w:jc w:val="center"/>
              <w:rPr>
                <w:rFonts w:asciiTheme="majorBidi" w:hAnsiTheme="majorBidi" w:cstheme="majorBidi"/>
                <w:b/>
                <w:bCs/>
                <w:lang w:bidi="ar-EG"/>
              </w:rPr>
            </w:pPr>
            <w:r w:rsidRPr="00C53760">
              <w:rPr>
                <w:rFonts w:asciiTheme="majorBidi" w:hAnsiTheme="majorBidi" w:cstheme="majorBidi"/>
                <w:b/>
                <w:bCs/>
                <w:lang w:bidi="ar-EG"/>
              </w:rPr>
              <w:t xml:space="preserve">Risk </w:t>
            </w:r>
            <w:r w:rsidRPr="00D84E22">
              <w:rPr>
                <w:rFonts w:asciiTheme="majorBidi" w:hAnsiTheme="majorBidi" w:cstheme="majorBidi"/>
                <w:b/>
                <w:bCs/>
                <w:lang w:bidi="ar-EG"/>
              </w:rPr>
              <w:t xml:space="preserve">Management </w:t>
            </w:r>
            <w:r w:rsidRPr="00C53760">
              <w:rPr>
                <w:rFonts w:asciiTheme="majorBidi" w:hAnsiTheme="majorBidi" w:cstheme="majorBidi"/>
                <w:b/>
                <w:bCs/>
                <w:lang w:bidi="ar-EG"/>
              </w:rPr>
              <w:t>Procedures</w:t>
            </w:r>
          </w:p>
        </w:tc>
      </w:tr>
      <w:tr w:rsidR="00217FC5" w:rsidRPr="00334AC7" w14:paraId="14114A78" w14:textId="77777777" w:rsidTr="004A6838">
        <w:tc>
          <w:tcPr>
            <w:tcW w:w="1172" w:type="pct"/>
            <w:vAlign w:val="center"/>
          </w:tcPr>
          <w:p w14:paraId="549C3D72" w14:textId="77777777" w:rsidR="00217FC5" w:rsidRPr="00334AC7" w:rsidRDefault="00217FC5" w:rsidP="004A6838">
            <w:pPr>
              <w:ind w:right="43"/>
              <w:jc w:val="center"/>
              <w:rPr>
                <w:rFonts w:asciiTheme="majorBidi" w:hAnsiTheme="majorBidi" w:cstheme="majorBidi"/>
              </w:rPr>
            </w:pPr>
            <w:r w:rsidRPr="00333ADB">
              <w:rPr>
                <w:color w:val="000000" w:themeColor="text1"/>
              </w:rPr>
              <w:t>The expulsion of training without compelling reasons</w:t>
            </w:r>
          </w:p>
        </w:tc>
        <w:tc>
          <w:tcPr>
            <w:tcW w:w="1863" w:type="pct"/>
            <w:vMerge w:val="restart"/>
            <w:vAlign w:val="center"/>
          </w:tcPr>
          <w:p w14:paraId="08EE0EF7" w14:textId="77777777" w:rsidR="00217FC5" w:rsidRPr="00334AC7" w:rsidRDefault="00217FC5" w:rsidP="004A6838">
            <w:pPr>
              <w:ind w:right="43"/>
              <w:jc w:val="center"/>
              <w:rPr>
                <w:rFonts w:asciiTheme="majorBidi" w:hAnsiTheme="majorBidi" w:cstheme="majorBidi"/>
              </w:rPr>
            </w:pPr>
            <w:r w:rsidRPr="00333ADB">
              <w:rPr>
                <w:color w:val="000000" w:themeColor="text1"/>
              </w:rPr>
              <w:t>Contract an agreement with the company.</w:t>
            </w:r>
          </w:p>
        </w:tc>
        <w:tc>
          <w:tcPr>
            <w:tcW w:w="1965" w:type="pct"/>
            <w:vMerge w:val="restart"/>
            <w:vAlign w:val="center"/>
          </w:tcPr>
          <w:p w14:paraId="2FC0D753" w14:textId="77777777" w:rsidR="00217FC5" w:rsidRPr="00334AC7" w:rsidRDefault="00217FC5" w:rsidP="004A6838">
            <w:pPr>
              <w:ind w:right="43"/>
              <w:jc w:val="center"/>
              <w:rPr>
                <w:rFonts w:asciiTheme="majorBidi" w:hAnsiTheme="majorBidi" w:cstheme="majorBidi"/>
                <w:rtl/>
                <w:lang w:bidi="ar-EG"/>
              </w:rPr>
            </w:pPr>
            <w:r w:rsidRPr="00333ADB">
              <w:rPr>
                <w:color w:val="000000" w:themeColor="text1"/>
              </w:rPr>
              <w:t>Select companies with an agreement in advance.</w:t>
            </w:r>
          </w:p>
        </w:tc>
      </w:tr>
      <w:tr w:rsidR="00217FC5" w:rsidRPr="00334AC7" w14:paraId="46830350" w14:textId="77777777" w:rsidTr="004A6838">
        <w:tc>
          <w:tcPr>
            <w:tcW w:w="1172" w:type="pct"/>
            <w:vAlign w:val="center"/>
          </w:tcPr>
          <w:p w14:paraId="7662A3B9" w14:textId="77777777" w:rsidR="00217FC5" w:rsidRPr="00334AC7" w:rsidRDefault="00217FC5" w:rsidP="004A6838">
            <w:pPr>
              <w:ind w:right="43"/>
              <w:jc w:val="center"/>
              <w:rPr>
                <w:rFonts w:asciiTheme="majorBidi" w:hAnsiTheme="majorBidi" w:cstheme="majorBidi"/>
              </w:rPr>
            </w:pPr>
            <w:r w:rsidRPr="00333ADB">
              <w:rPr>
                <w:color w:val="000000" w:themeColor="text1"/>
              </w:rPr>
              <w:t>Injury the trainee during training</w:t>
            </w:r>
          </w:p>
        </w:tc>
        <w:tc>
          <w:tcPr>
            <w:tcW w:w="1863" w:type="pct"/>
            <w:vMerge/>
            <w:vAlign w:val="center"/>
          </w:tcPr>
          <w:p w14:paraId="412FF102" w14:textId="77777777" w:rsidR="00217FC5" w:rsidRPr="00334AC7" w:rsidRDefault="00217FC5" w:rsidP="004A6838">
            <w:pPr>
              <w:ind w:right="43"/>
              <w:jc w:val="center"/>
              <w:rPr>
                <w:rFonts w:asciiTheme="majorBidi" w:hAnsiTheme="majorBidi" w:cstheme="majorBidi"/>
              </w:rPr>
            </w:pPr>
          </w:p>
        </w:tc>
        <w:tc>
          <w:tcPr>
            <w:tcW w:w="1965" w:type="pct"/>
            <w:vMerge/>
            <w:vAlign w:val="center"/>
          </w:tcPr>
          <w:p w14:paraId="673DBCDB" w14:textId="77777777" w:rsidR="00217FC5" w:rsidRPr="00334AC7" w:rsidRDefault="00217FC5" w:rsidP="004A6838">
            <w:pPr>
              <w:ind w:right="43"/>
              <w:jc w:val="center"/>
              <w:rPr>
                <w:rFonts w:asciiTheme="majorBidi" w:hAnsiTheme="majorBidi" w:cstheme="majorBidi"/>
              </w:rPr>
            </w:pPr>
          </w:p>
        </w:tc>
      </w:tr>
      <w:tr w:rsidR="00217FC5" w:rsidRPr="00334AC7" w14:paraId="307016B8" w14:textId="77777777" w:rsidTr="004A6838">
        <w:tc>
          <w:tcPr>
            <w:tcW w:w="1172" w:type="pct"/>
            <w:vAlign w:val="center"/>
          </w:tcPr>
          <w:p w14:paraId="2B22E12A" w14:textId="77777777" w:rsidR="00217FC5" w:rsidRPr="00334AC7" w:rsidRDefault="00217FC5" w:rsidP="004A6838">
            <w:pPr>
              <w:ind w:right="43"/>
              <w:jc w:val="center"/>
              <w:rPr>
                <w:rFonts w:asciiTheme="majorBidi" w:hAnsiTheme="majorBidi" w:cstheme="majorBidi"/>
              </w:rPr>
            </w:pPr>
            <w:r w:rsidRPr="00333ADB">
              <w:rPr>
                <w:color w:val="000000" w:themeColor="text1"/>
              </w:rPr>
              <w:t>Claim the college with the financial receivables</w:t>
            </w:r>
          </w:p>
        </w:tc>
        <w:tc>
          <w:tcPr>
            <w:tcW w:w="1863" w:type="pct"/>
            <w:vMerge/>
            <w:vAlign w:val="center"/>
          </w:tcPr>
          <w:p w14:paraId="7424DE93" w14:textId="77777777" w:rsidR="00217FC5" w:rsidRPr="00334AC7" w:rsidRDefault="00217FC5" w:rsidP="004A6838">
            <w:pPr>
              <w:ind w:right="43"/>
              <w:jc w:val="center"/>
              <w:rPr>
                <w:rFonts w:asciiTheme="majorBidi" w:hAnsiTheme="majorBidi" w:cstheme="majorBidi"/>
              </w:rPr>
            </w:pPr>
          </w:p>
        </w:tc>
        <w:tc>
          <w:tcPr>
            <w:tcW w:w="1965" w:type="pct"/>
            <w:vMerge/>
            <w:vAlign w:val="center"/>
          </w:tcPr>
          <w:p w14:paraId="457B90D5" w14:textId="77777777" w:rsidR="00217FC5" w:rsidRPr="00334AC7" w:rsidRDefault="00217FC5" w:rsidP="004A6838">
            <w:pPr>
              <w:ind w:right="43"/>
              <w:jc w:val="center"/>
              <w:rPr>
                <w:rFonts w:asciiTheme="majorBidi" w:hAnsiTheme="majorBidi" w:cstheme="majorBidi"/>
              </w:rPr>
            </w:pPr>
          </w:p>
        </w:tc>
      </w:tr>
    </w:tbl>
    <w:p w14:paraId="35A6B358" w14:textId="2982A182" w:rsidR="001728AB" w:rsidRDefault="00217FC5" w:rsidP="00217FC5">
      <w:pPr>
        <w:jc w:val="center"/>
        <w:rPr>
          <w:rFonts w:asciiTheme="majorBidi" w:hAnsiTheme="majorBidi" w:cstheme="majorBidi"/>
          <w:lang w:bidi="ar-EG"/>
        </w:rPr>
      </w:pPr>
      <w:r w:rsidRPr="00333ADB">
        <w:rPr>
          <w:color w:val="000000" w:themeColor="text1"/>
        </w:rPr>
        <w:object w:dxaOrig="3065" w:dyaOrig="7041" w14:anchorId="5C25999A">
          <v:shape id="_x0000_i1026" type="#_x0000_t75" style="width:164.95pt;height:347.45pt" o:ole="">
            <v:imagedata r:id="rId14" o:title=""/>
          </v:shape>
          <o:OLEObject Type="Embed" ProgID="Visio.Drawing.11" ShapeID="_x0000_i1026" DrawAspect="Content" ObjectID="_1744542815" r:id="rId15"/>
        </w:object>
      </w:r>
    </w:p>
    <w:p w14:paraId="3FBDC94F" w14:textId="09054F88" w:rsidR="001728AB" w:rsidRPr="00C87F43" w:rsidRDefault="001728AB" w:rsidP="00332508">
      <w:pPr>
        <w:pStyle w:val="Heading1"/>
      </w:pPr>
      <w:bookmarkStart w:id="14" w:name="_Toc523814308"/>
      <w:bookmarkStart w:id="15" w:name="_Toc40617874"/>
      <w:bookmarkStart w:id="16" w:name="_Toc521326964"/>
      <w:r w:rsidRPr="00E973FE">
        <w:t xml:space="preserve">G. </w:t>
      </w:r>
      <w:r w:rsidRPr="001728AB">
        <w:t xml:space="preserve">Training </w:t>
      </w:r>
      <w:r>
        <w:t>Q</w:t>
      </w:r>
      <w:r w:rsidRPr="00E973FE">
        <w:t xml:space="preserve">uality </w:t>
      </w:r>
      <w:bookmarkEnd w:id="14"/>
      <w:r>
        <w:t>Evaluation</w:t>
      </w:r>
      <w:bookmarkEnd w:id="15"/>
      <w:r w:rsidRPr="00E973FE">
        <w:t xml:space="preserve"> </w:t>
      </w:r>
      <w:bookmarkEnd w:id="16"/>
    </w:p>
    <w:tbl>
      <w:tblPr>
        <w:tblStyle w:val="TableGrid"/>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075"/>
        <w:gridCol w:w="3184"/>
        <w:gridCol w:w="3066"/>
      </w:tblGrid>
      <w:tr w:rsidR="00217FC5" w:rsidRPr="005D2DDD" w14:paraId="7087C1DA" w14:textId="77777777" w:rsidTr="004A6838">
        <w:trPr>
          <w:trHeight w:val="453"/>
          <w:tblHeader/>
        </w:trPr>
        <w:tc>
          <w:tcPr>
            <w:tcW w:w="1649" w:type="pct"/>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44120693" w14:textId="77777777" w:rsidR="00217FC5" w:rsidRPr="007C33B7" w:rsidRDefault="00217FC5" w:rsidP="004A6838">
            <w:pPr>
              <w:jc w:val="center"/>
              <w:rPr>
                <w:rFonts w:asciiTheme="majorBidi" w:hAnsiTheme="majorBidi" w:cstheme="majorBidi"/>
                <w:lang w:bidi="ar-EG"/>
              </w:rPr>
            </w:pPr>
            <w:r w:rsidRPr="007C33B7">
              <w:rPr>
                <w:rFonts w:asciiTheme="majorBidi" w:hAnsiTheme="majorBidi" w:cstheme="majorBidi"/>
                <w:b/>
                <w:bCs/>
                <w:lang w:bidi="ar-EG"/>
              </w:rPr>
              <w:t>Evaluation</w:t>
            </w:r>
          </w:p>
          <w:p w14:paraId="0293105F" w14:textId="77777777" w:rsidR="00217FC5" w:rsidRPr="005D2DDD" w:rsidRDefault="00217FC5" w:rsidP="004A6838">
            <w:pPr>
              <w:jc w:val="center"/>
              <w:rPr>
                <w:rFonts w:asciiTheme="majorBidi" w:hAnsiTheme="majorBidi" w:cstheme="majorBidi"/>
                <w:rtl/>
                <w:lang w:bidi="ar-EG"/>
              </w:rPr>
            </w:pPr>
            <w:r>
              <w:rPr>
                <w:rFonts w:asciiTheme="majorBidi" w:hAnsiTheme="majorBidi" w:cstheme="majorBidi"/>
                <w:b/>
                <w:bCs/>
                <w:lang w:bidi="ar-EG"/>
              </w:rPr>
              <w:t>A</w:t>
            </w:r>
            <w:r w:rsidRPr="007C33B7">
              <w:rPr>
                <w:rFonts w:asciiTheme="majorBidi" w:hAnsiTheme="majorBidi" w:cstheme="majorBidi"/>
                <w:b/>
                <w:bCs/>
                <w:lang w:bidi="ar-EG"/>
              </w:rPr>
              <w:t>reas/</w:t>
            </w:r>
            <w:r>
              <w:rPr>
                <w:rFonts w:asciiTheme="majorBidi" w:hAnsiTheme="majorBidi" w:cstheme="majorBidi"/>
                <w:b/>
                <w:bCs/>
                <w:lang w:bidi="ar-EG"/>
              </w:rPr>
              <w:t>I</w:t>
            </w:r>
            <w:r w:rsidRPr="007C33B7">
              <w:rPr>
                <w:rFonts w:asciiTheme="majorBidi" w:hAnsiTheme="majorBidi" w:cstheme="majorBidi"/>
                <w:b/>
                <w:bCs/>
                <w:lang w:bidi="ar-EG"/>
              </w:rPr>
              <w:t xml:space="preserve">ssues  </w:t>
            </w:r>
          </w:p>
        </w:tc>
        <w:tc>
          <w:tcPr>
            <w:tcW w:w="1707" w:type="pct"/>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5EE7AD41" w14:textId="77777777" w:rsidR="00217FC5" w:rsidRPr="005D2DDD" w:rsidRDefault="00217FC5" w:rsidP="004A6838">
            <w:pPr>
              <w:jc w:val="center"/>
              <w:rPr>
                <w:rFonts w:asciiTheme="majorBidi" w:hAnsiTheme="majorBidi" w:cstheme="majorBidi"/>
                <w:lang w:bidi="ar-EG"/>
              </w:rPr>
            </w:pPr>
            <w:bookmarkStart w:id="17" w:name="_Hlk523738999"/>
            <w:r w:rsidRPr="007C33B7">
              <w:rPr>
                <w:rFonts w:asciiTheme="majorBidi" w:hAnsiTheme="majorBidi" w:cstheme="majorBidi"/>
                <w:b/>
                <w:bCs/>
                <w:lang w:bidi="ar-EG"/>
              </w:rPr>
              <w:t xml:space="preserve">Evaluators </w:t>
            </w:r>
            <w:bookmarkEnd w:id="17"/>
          </w:p>
        </w:tc>
        <w:tc>
          <w:tcPr>
            <w:tcW w:w="1644" w:type="pct"/>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78EE7EEA" w14:textId="77777777" w:rsidR="00217FC5" w:rsidRPr="005D2DDD" w:rsidRDefault="00217FC5" w:rsidP="004A6838">
            <w:pPr>
              <w:jc w:val="center"/>
              <w:rPr>
                <w:rFonts w:asciiTheme="majorBidi" w:hAnsiTheme="majorBidi" w:cstheme="majorBidi"/>
                <w:rtl/>
                <w:lang w:bidi="ar-EG"/>
              </w:rPr>
            </w:pPr>
            <w:r w:rsidRPr="007C33B7">
              <w:rPr>
                <w:rFonts w:asciiTheme="majorBidi" w:hAnsiTheme="majorBidi" w:cstheme="majorBidi"/>
                <w:b/>
                <w:bCs/>
                <w:lang w:bidi="ar-EG"/>
              </w:rPr>
              <w:t xml:space="preserve">Evaluation </w:t>
            </w:r>
            <w:r>
              <w:rPr>
                <w:rFonts w:asciiTheme="majorBidi" w:hAnsiTheme="majorBidi" w:cstheme="majorBidi"/>
                <w:b/>
                <w:bCs/>
                <w:lang w:bidi="ar-EG"/>
              </w:rPr>
              <w:t>M</w:t>
            </w:r>
            <w:r w:rsidRPr="007C33B7">
              <w:rPr>
                <w:rFonts w:asciiTheme="majorBidi" w:hAnsiTheme="majorBidi" w:cstheme="majorBidi"/>
                <w:b/>
                <w:bCs/>
                <w:lang w:bidi="ar-EG"/>
              </w:rPr>
              <w:t>ethods</w:t>
            </w:r>
          </w:p>
        </w:tc>
      </w:tr>
      <w:tr w:rsidR="00217FC5" w:rsidRPr="005D2DDD" w14:paraId="06290EE4" w14:textId="77777777" w:rsidTr="004A6838">
        <w:trPr>
          <w:trHeight w:val="283"/>
        </w:trPr>
        <w:tc>
          <w:tcPr>
            <w:tcW w:w="1649" w:type="pct"/>
            <w:tcBorders>
              <w:top w:val="single" w:sz="8" w:space="0" w:color="auto"/>
              <w:left w:val="single" w:sz="12" w:space="0" w:color="auto"/>
              <w:bottom w:val="dashSmallGap" w:sz="4" w:space="0" w:color="auto"/>
              <w:right w:val="single" w:sz="8" w:space="0" w:color="auto"/>
            </w:tcBorders>
            <w:vAlign w:val="center"/>
          </w:tcPr>
          <w:p w14:paraId="2324C94D" w14:textId="77777777" w:rsidR="00217FC5" w:rsidRPr="00BC6833" w:rsidRDefault="00217FC5" w:rsidP="004A6838">
            <w:pPr>
              <w:jc w:val="lowKashida"/>
              <w:rPr>
                <w:rFonts w:asciiTheme="majorBidi" w:hAnsiTheme="majorBidi" w:cstheme="majorBidi"/>
              </w:rPr>
            </w:pPr>
            <w:r w:rsidRPr="00333ADB">
              <w:rPr>
                <w:color w:val="000000" w:themeColor="text1"/>
              </w:rPr>
              <w:t>Students</w:t>
            </w:r>
          </w:p>
        </w:tc>
        <w:tc>
          <w:tcPr>
            <w:tcW w:w="1707" w:type="pct"/>
            <w:tcBorders>
              <w:top w:val="single" w:sz="8" w:space="0" w:color="auto"/>
              <w:left w:val="single" w:sz="8" w:space="0" w:color="auto"/>
              <w:bottom w:val="dashSmallGap" w:sz="4" w:space="0" w:color="auto"/>
              <w:right w:val="single" w:sz="8" w:space="0" w:color="auto"/>
            </w:tcBorders>
            <w:vAlign w:val="center"/>
          </w:tcPr>
          <w:p w14:paraId="554B4140" w14:textId="77777777" w:rsidR="00217FC5" w:rsidRPr="00BC6833" w:rsidRDefault="00217FC5" w:rsidP="004A6838">
            <w:pPr>
              <w:jc w:val="center"/>
              <w:rPr>
                <w:rFonts w:asciiTheme="majorBidi" w:hAnsiTheme="majorBidi" w:cstheme="majorBidi"/>
                <w:rtl/>
              </w:rPr>
            </w:pPr>
            <w:r>
              <w:rPr>
                <w:rFonts w:asciiTheme="majorBidi" w:hAnsiTheme="majorBidi" w:cstheme="majorBidi"/>
              </w:rPr>
              <w:t>EPU</w:t>
            </w:r>
          </w:p>
        </w:tc>
        <w:tc>
          <w:tcPr>
            <w:tcW w:w="1644" w:type="pct"/>
            <w:tcBorders>
              <w:top w:val="single" w:sz="8" w:space="0" w:color="auto"/>
              <w:left w:val="single" w:sz="8" w:space="0" w:color="auto"/>
              <w:bottom w:val="dashSmallGap" w:sz="4" w:space="0" w:color="auto"/>
              <w:right w:val="single" w:sz="12" w:space="0" w:color="auto"/>
            </w:tcBorders>
            <w:vAlign w:val="center"/>
          </w:tcPr>
          <w:p w14:paraId="43130985" w14:textId="77777777" w:rsidR="00217FC5" w:rsidRPr="0038678F" w:rsidRDefault="00217FC5" w:rsidP="004A6838">
            <w:pPr>
              <w:pStyle w:val="ListParagraph"/>
              <w:ind w:left="239"/>
              <w:jc w:val="center"/>
              <w:rPr>
                <w:b/>
                <w:bCs/>
                <w:color w:val="000000" w:themeColor="text1"/>
                <w:u w:val="single"/>
              </w:rPr>
            </w:pPr>
            <w:r w:rsidRPr="0038678F">
              <w:rPr>
                <w:b/>
                <w:bCs/>
                <w:color w:val="000000" w:themeColor="text1"/>
                <w:u w:val="single"/>
              </w:rPr>
              <w:t>Direct</w:t>
            </w:r>
          </w:p>
          <w:p w14:paraId="4C6101EA" w14:textId="77777777" w:rsidR="00217FC5" w:rsidRPr="00333ADB" w:rsidRDefault="00217FC5" w:rsidP="004A6838">
            <w:pPr>
              <w:pStyle w:val="ListParagraph"/>
              <w:numPr>
                <w:ilvl w:val="0"/>
                <w:numId w:val="6"/>
              </w:numPr>
              <w:ind w:left="239" w:hanging="239"/>
              <w:rPr>
                <w:color w:val="000000" w:themeColor="text1"/>
              </w:rPr>
            </w:pPr>
            <w:r w:rsidRPr="00333ADB">
              <w:rPr>
                <w:color w:val="000000" w:themeColor="text1"/>
              </w:rPr>
              <w:t>Field visits</w:t>
            </w:r>
          </w:p>
          <w:p w14:paraId="40935C9A" w14:textId="77777777" w:rsidR="00217FC5" w:rsidRPr="00333ADB" w:rsidRDefault="00217FC5" w:rsidP="004A6838">
            <w:pPr>
              <w:pStyle w:val="ListParagraph"/>
              <w:numPr>
                <w:ilvl w:val="0"/>
                <w:numId w:val="6"/>
              </w:numPr>
              <w:ind w:left="239" w:hanging="239"/>
              <w:rPr>
                <w:color w:val="000000" w:themeColor="text1"/>
              </w:rPr>
            </w:pPr>
            <w:r w:rsidRPr="00333ADB">
              <w:rPr>
                <w:color w:val="000000" w:themeColor="text1"/>
              </w:rPr>
              <w:t>A periodic report.</w:t>
            </w:r>
          </w:p>
          <w:p w14:paraId="70545DAE" w14:textId="77777777" w:rsidR="00217FC5" w:rsidRPr="00333ADB" w:rsidRDefault="00217FC5" w:rsidP="004A6838">
            <w:pPr>
              <w:pStyle w:val="ListParagraph"/>
              <w:numPr>
                <w:ilvl w:val="0"/>
                <w:numId w:val="6"/>
              </w:numPr>
              <w:ind w:left="239" w:hanging="239"/>
              <w:rPr>
                <w:color w:val="000000" w:themeColor="text1"/>
              </w:rPr>
            </w:pPr>
            <w:r w:rsidRPr="00333ADB">
              <w:rPr>
                <w:color w:val="000000" w:themeColor="text1"/>
              </w:rPr>
              <w:t>Preparation of a final report.</w:t>
            </w:r>
          </w:p>
          <w:p w14:paraId="6F9ABEF7" w14:textId="77777777" w:rsidR="00217FC5" w:rsidRPr="00333ADB" w:rsidRDefault="00217FC5" w:rsidP="004A6838">
            <w:pPr>
              <w:pStyle w:val="ListParagraph"/>
              <w:numPr>
                <w:ilvl w:val="0"/>
                <w:numId w:val="6"/>
              </w:numPr>
              <w:ind w:left="239" w:hanging="239"/>
              <w:rPr>
                <w:color w:val="000000" w:themeColor="text1"/>
              </w:rPr>
            </w:pPr>
            <w:r w:rsidRPr="00333ADB">
              <w:rPr>
                <w:color w:val="000000" w:themeColor="text1"/>
              </w:rPr>
              <w:t>The final presentation and discussion</w:t>
            </w:r>
          </w:p>
          <w:p w14:paraId="1E9CF328" w14:textId="77777777" w:rsidR="00217FC5" w:rsidRPr="00610F56" w:rsidRDefault="00217FC5" w:rsidP="004A6838">
            <w:pPr>
              <w:pStyle w:val="ListParagraph"/>
              <w:numPr>
                <w:ilvl w:val="0"/>
                <w:numId w:val="6"/>
              </w:numPr>
              <w:ind w:left="239" w:hanging="239"/>
              <w:rPr>
                <w:color w:val="000000" w:themeColor="text1"/>
                <w:rtl/>
              </w:rPr>
            </w:pPr>
            <w:r w:rsidRPr="00333ADB">
              <w:rPr>
                <w:color w:val="000000" w:themeColor="text1"/>
              </w:rPr>
              <w:t>Evaluation of the training.</w:t>
            </w:r>
          </w:p>
        </w:tc>
      </w:tr>
      <w:tr w:rsidR="00217FC5" w:rsidRPr="005D2DDD" w14:paraId="77A64DA2" w14:textId="77777777" w:rsidTr="004A6838">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702CEDA2" w14:textId="77777777" w:rsidR="00217FC5" w:rsidRPr="00BC6833" w:rsidRDefault="00217FC5" w:rsidP="004A6838">
            <w:pPr>
              <w:jc w:val="lowKashida"/>
              <w:rPr>
                <w:rFonts w:asciiTheme="majorBidi" w:hAnsiTheme="majorBidi" w:cstheme="majorBidi"/>
              </w:rPr>
            </w:pPr>
            <w:r w:rsidRPr="00333ADB">
              <w:rPr>
                <w:color w:val="000000" w:themeColor="text1"/>
              </w:rPr>
              <w:t>Supervising staff in the field setting</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06A55186" w14:textId="77777777" w:rsidR="00217FC5" w:rsidRPr="00BC6833" w:rsidRDefault="00217FC5" w:rsidP="004A6838">
            <w:pPr>
              <w:jc w:val="center"/>
              <w:rPr>
                <w:rFonts w:asciiTheme="majorBidi" w:hAnsiTheme="majorBidi" w:cstheme="majorBidi"/>
                <w:rtl/>
              </w:rPr>
            </w:pPr>
            <w:r>
              <w:rPr>
                <w:rFonts w:asciiTheme="majorBidi" w:hAnsiTheme="majorBidi" w:cstheme="majorBidi"/>
              </w:rPr>
              <w:t>EPU</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0F3523ED" w14:textId="77777777" w:rsidR="00217FC5" w:rsidRPr="0038678F" w:rsidRDefault="00217FC5" w:rsidP="004A6838">
            <w:pPr>
              <w:pStyle w:val="ListParagraph"/>
              <w:ind w:left="239"/>
              <w:jc w:val="center"/>
              <w:rPr>
                <w:b/>
                <w:bCs/>
                <w:color w:val="000000" w:themeColor="text1"/>
                <w:u w:val="single"/>
              </w:rPr>
            </w:pPr>
            <w:r w:rsidRPr="0038678F">
              <w:rPr>
                <w:b/>
                <w:bCs/>
                <w:color w:val="000000" w:themeColor="text1"/>
                <w:u w:val="single"/>
              </w:rPr>
              <w:t>Direct</w:t>
            </w:r>
            <w:r>
              <w:rPr>
                <w:b/>
                <w:bCs/>
                <w:color w:val="000000" w:themeColor="text1"/>
                <w:u w:val="single"/>
              </w:rPr>
              <w:t xml:space="preserve"> and Indirect</w:t>
            </w:r>
          </w:p>
          <w:p w14:paraId="04AFEEF4" w14:textId="77777777" w:rsidR="00217FC5" w:rsidRPr="00333ADB" w:rsidRDefault="00217FC5" w:rsidP="004A6838">
            <w:pPr>
              <w:pStyle w:val="ListParagraph"/>
              <w:numPr>
                <w:ilvl w:val="0"/>
                <w:numId w:val="7"/>
              </w:numPr>
              <w:ind w:left="239" w:hanging="239"/>
              <w:jc w:val="both"/>
              <w:rPr>
                <w:color w:val="000000" w:themeColor="text1"/>
              </w:rPr>
            </w:pPr>
            <w:r w:rsidRPr="00333ADB">
              <w:rPr>
                <w:color w:val="000000" w:themeColor="text1"/>
              </w:rPr>
              <w:t>Fill the evaluation forms.</w:t>
            </w:r>
          </w:p>
          <w:p w14:paraId="6C6EAE6D" w14:textId="77777777" w:rsidR="00217FC5" w:rsidRPr="00333ADB" w:rsidRDefault="00217FC5" w:rsidP="004A6838">
            <w:pPr>
              <w:pStyle w:val="ListParagraph"/>
              <w:numPr>
                <w:ilvl w:val="0"/>
                <w:numId w:val="7"/>
              </w:numPr>
              <w:ind w:left="239" w:hanging="239"/>
              <w:jc w:val="both"/>
              <w:rPr>
                <w:color w:val="000000" w:themeColor="text1"/>
              </w:rPr>
            </w:pPr>
            <w:r w:rsidRPr="00333ADB">
              <w:rPr>
                <w:color w:val="000000" w:themeColor="text1"/>
              </w:rPr>
              <w:t>Fill in a questionnaire to assess training</w:t>
            </w:r>
          </w:p>
          <w:p w14:paraId="6D2676BE" w14:textId="77777777" w:rsidR="00217FC5" w:rsidRPr="00610F56" w:rsidRDefault="00217FC5" w:rsidP="004A6838">
            <w:pPr>
              <w:pStyle w:val="ListParagraph"/>
              <w:numPr>
                <w:ilvl w:val="0"/>
                <w:numId w:val="7"/>
              </w:numPr>
              <w:ind w:left="239" w:hanging="239"/>
              <w:jc w:val="both"/>
              <w:rPr>
                <w:color w:val="000000" w:themeColor="text1"/>
                <w:rtl/>
              </w:rPr>
            </w:pPr>
            <w:r w:rsidRPr="00333ADB">
              <w:rPr>
                <w:color w:val="000000" w:themeColor="text1"/>
              </w:rPr>
              <w:t>Accept the guidance and counseling</w:t>
            </w:r>
          </w:p>
        </w:tc>
      </w:tr>
      <w:tr w:rsidR="00217FC5" w:rsidRPr="005D2DDD" w14:paraId="781C16DA" w14:textId="77777777" w:rsidTr="004A6838">
        <w:trPr>
          <w:trHeight w:val="283"/>
        </w:trPr>
        <w:tc>
          <w:tcPr>
            <w:tcW w:w="1649" w:type="pct"/>
            <w:tcBorders>
              <w:top w:val="dashSmallGap" w:sz="4" w:space="0" w:color="auto"/>
              <w:left w:val="single" w:sz="12" w:space="0" w:color="auto"/>
              <w:bottom w:val="single" w:sz="12" w:space="0" w:color="auto"/>
              <w:right w:val="single" w:sz="8" w:space="0" w:color="auto"/>
            </w:tcBorders>
            <w:vAlign w:val="center"/>
          </w:tcPr>
          <w:p w14:paraId="41FD2E5F" w14:textId="77777777" w:rsidR="00217FC5" w:rsidRPr="00BC6833" w:rsidRDefault="00217FC5" w:rsidP="004A6838">
            <w:pPr>
              <w:jc w:val="lowKashida"/>
              <w:rPr>
                <w:rFonts w:asciiTheme="majorBidi" w:hAnsiTheme="majorBidi" w:cstheme="majorBidi"/>
              </w:rPr>
            </w:pPr>
            <w:r w:rsidRPr="00333ADB">
              <w:rPr>
                <w:color w:val="000000" w:themeColor="text1"/>
              </w:rPr>
              <w:t>Supervising faculty from the institution</w:t>
            </w:r>
          </w:p>
        </w:tc>
        <w:tc>
          <w:tcPr>
            <w:tcW w:w="1707" w:type="pct"/>
            <w:tcBorders>
              <w:top w:val="dashSmallGap" w:sz="4" w:space="0" w:color="auto"/>
              <w:left w:val="single" w:sz="8" w:space="0" w:color="auto"/>
              <w:bottom w:val="single" w:sz="12" w:space="0" w:color="auto"/>
              <w:right w:val="single" w:sz="8" w:space="0" w:color="auto"/>
            </w:tcBorders>
            <w:vAlign w:val="center"/>
          </w:tcPr>
          <w:p w14:paraId="28E8C95B" w14:textId="017DDD35" w:rsidR="00217FC5" w:rsidRPr="00BC6833" w:rsidRDefault="00217FC5" w:rsidP="00217FC5">
            <w:pPr>
              <w:jc w:val="center"/>
              <w:rPr>
                <w:rFonts w:asciiTheme="majorBidi" w:hAnsiTheme="majorBidi" w:cstheme="majorBidi"/>
              </w:rPr>
            </w:pPr>
            <w:r>
              <w:rPr>
                <w:rFonts w:asciiTheme="majorBidi" w:hAnsiTheme="majorBidi" w:cstheme="majorBidi"/>
              </w:rPr>
              <w:t xml:space="preserve">Head of </w:t>
            </w:r>
            <w:r>
              <w:rPr>
                <w:rFonts w:asciiTheme="majorBidi" w:hAnsiTheme="majorBidi" w:cstheme="majorBidi"/>
              </w:rPr>
              <w:t>E</w:t>
            </w:r>
            <w:r>
              <w:rPr>
                <w:rFonts w:asciiTheme="majorBidi" w:hAnsiTheme="majorBidi" w:cstheme="majorBidi"/>
              </w:rPr>
              <w:t>E</w:t>
            </w:r>
          </w:p>
        </w:tc>
        <w:tc>
          <w:tcPr>
            <w:tcW w:w="1644" w:type="pct"/>
            <w:tcBorders>
              <w:top w:val="dashSmallGap" w:sz="4" w:space="0" w:color="auto"/>
              <w:left w:val="single" w:sz="8" w:space="0" w:color="auto"/>
              <w:bottom w:val="single" w:sz="12" w:space="0" w:color="auto"/>
              <w:right w:val="single" w:sz="12" w:space="0" w:color="auto"/>
            </w:tcBorders>
            <w:vAlign w:val="center"/>
          </w:tcPr>
          <w:p w14:paraId="05816F8B" w14:textId="77777777" w:rsidR="00217FC5" w:rsidRPr="0038678F" w:rsidRDefault="00217FC5" w:rsidP="004A6838">
            <w:pPr>
              <w:pStyle w:val="ListParagraph"/>
              <w:ind w:left="239"/>
              <w:jc w:val="center"/>
              <w:rPr>
                <w:b/>
                <w:bCs/>
                <w:color w:val="000000" w:themeColor="text1"/>
                <w:u w:val="single"/>
              </w:rPr>
            </w:pPr>
            <w:r w:rsidRPr="0038678F">
              <w:rPr>
                <w:b/>
                <w:bCs/>
                <w:color w:val="000000" w:themeColor="text1"/>
                <w:u w:val="single"/>
              </w:rPr>
              <w:t>Direct</w:t>
            </w:r>
          </w:p>
          <w:p w14:paraId="51A0E5E9" w14:textId="77777777" w:rsidR="00217FC5" w:rsidRPr="00333ADB" w:rsidRDefault="00217FC5" w:rsidP="004A6838">
            <w:pPr>
              <w:pStyle w:val="ListParagraph"/>
              <w:numPr>
                <w:ilvl w:val="0"/>
                <w:numId w:val="8"/>
              </w:numPr>
              <w:ind w:left="239" w:hanging="239"/>
              <w:rPr>
                <w:color w:val="000000" w:themeColor="text1"/>
              </w:rPr>
            </w:pPr>
            <w:r w:rsidRPr="00333ADB">
              <w:rPr>
                <w:color w:val="000000" w:themeColor="text1"/>
              </w:rPr>
              <w:t>Periodic reports evaluation.</w:t>
            </w:r>
          </w:p>
          <w:p w14:paraId="24A10140" w14:textId="77777777" w:rsidR="00217FC5" w:rsidRPr="00333ADB" w:rsidRDefault="00217FC5" w:rsidP="004A6838">
            <w:pPr>
              <w:pStyle w:val="ListParagraph"/>
              <w:numPr>
                <w:ilvl w:val="0"/>
                <w:numId w:val="8"/>
              </w:numPr>
              <w:ind w:left="239" w:hanging="239"/>
              <w:rPr>
                <w:color w:val="000000" w:themeColor="text1"/>
              </w:rPr>
            </w:pPr>
            <w:r w:rsidRPr="00333ADB">
              <w:rPr>
                <w:color w:val="000000" w:themeColor="text1"/>
              </w:rPr>
              <w:t>Evaluation the final report of.</w:t>
            </w:r>
          </w:p>
          <w:p w14:paraId="4FB9B36A" w14:textId="77777777" w:rsidR="00217FC5" w:rsidRDefault="00217FC5" w:rsidP="004A6838">
            <w:pPr>
              <w:pStyle w:val="ListParagraph"/>
              <w:numPr>
                <w:ilvl w:val="0"/>
                <w:numId w:val="8"/>
              </w:numPr>
              <w:ind w:left="239" w:hanging="239"/>
              <w:rPr>
                <w:color w:val="000000" w:themeColor="text1"/>
              </w:rPr>
            </w:pPr>
            <w:r w:rsidRPr="00333ADB">
              <w:rPr>
                <w:color w:val="000000" w:themeColor="text1"/>
              </w:rPr>
              <w:t>Evaluation of the final presentation</w:t>
            </w:r>
          </w:p>
          <w:p w14:paraId="2224C812" w14:textId="77777777" w:rsidR="00217FC5" w:rsidRPr="00610F56" w:rsidRDefault="00217FC5" w:rsidP="004A6838">
            <w:pPr>
              <w:pStyle w:val="ListParagraph"/>
              <w:numPr>
                <w:ilvl w:val="0"/>
                <w:numId w:val="8"/>
              </w:numPr>
              <w:ind w:left="239" w:hanging="239"/>
              <w:rPr>
                <w:color w:val="000000" w:themeColor="text1"/>
                <w:rtl/>
              </w:rPr>
            </w:pPr>
            <w:r w:rsidRPr="00610F56">
              <w:rPr>
                <w:color w:val="000000" w:themeColor="text1"/>
              </w:rPr>
              <w:t>Follow through field visits</w:t>
            </w:r>
          </w:p>
        </w:tc>
      </w:tr>
    </w:tbl>
    <w:p w14:paraId="475A681F" w14:textId="12ACC099" w:rsidR="001728AB" w:rsidRPr="00840D64" w:rsidRDefault="001728AB" w:rsidP="00332508">
      <w:pPr>
        <w:ind w:right="43"/>
        <w:jc w:val="lowKashida"/>
        <w:rPr>
          <w:rFonts w:asciiTheme="majorBidi" w:hAnsiTheme="majorBidi" w:cstheme="majorBidi"/>
          <w:sz w:val="20"/>
          <w:szCs w:val="20"/>
          <w:lang w:bidi="ar-EG"/>
        </w:rPr>
      </w:pPr>
      <w:r w:rsidRPr="00840D64">
        <w:rPr>
          <w:rFonts w:asciiTheme="majorBidi" w:hAnsiTheme="majorBidi" w:cstheme="majorBidi"/>
          <w:b/>
          <w:bCs/>
          <w:color w:val="C00000"/>
          <w:sz w:val="20"/>
          <w:szCs w:val="20"/>
          <w:lang w:bidi="ar-EG"/>
        </w:rPr>
        <w:lastRenderedPageBreak/>
        <w:t>Evaluation areas</w:t>
      </w:r>
      <w:r w:rsidRPr="00840D64">
        <w:rPr>
          <w:rFonts w:asciiTheme="majorBidi" w:hAnsiTheme="majorBidi" w:cstheme="majorBidi"/>
          <w:sz w:val="20"/>
          <w:szCs w:val="20"/>
          <w:lang w:bidi="ar-EG"/>
        </w:rPr>
        <w:t xml:space="preserve"> (e.g., Effectiveness of </w:t>
      </w:r>
      <w:r>
        <w:rPr>
          <w:rFonts w:asciiTheme="majorBidi" w:hAnsiTheme="majorBidi" w:cstheme="majorBidi"/>
          <w:sz w:val="20"/>
          <w:szCs w:val="20"/>
          <w:lang w:bidi="ar-EG"/>
        </w:rPr>
        <w:t>Training</w:t>
      </w:r>
      <w:r w:rsidRPr="00840D64">
        <w:rPr>
          <w:rFonts w:asciiTheme="majorBidi" w:hAnsiTheme="majorBidi" w:cstheme="majorBidi"/>
          <w:sz w:val="20"/>
          <w:szCs w:val="20"/>
          <w:lang w:bidi="ar-EG"/>
        </w:rPr>
        <w:t xml:space="preserve"> and assessment, </w:t>
      </w:r>
      <w:r>
        <w:rPr>
          <w:rFonts w:asciiTheme="majorBidi" w:hAnsiTheme="majorBidi" w:cstheme="majorBidi"/>
          <w:sz w:val="20"/>
          <w:szCs w:val="20"/>
          <w:lang w:bidi="ar-EG"/>
        </w:rPr>
        <w:t>Extent of a</w:t>
      </w:r>
      <w:r w:rsidRPr="00840D64">
        <w:rPr>
          <w:rFonts w:asciiTheme="majorBidi" w:hAnsiTheme="majorBidi" w:cstheme="majorBidi"/>
          <w:sz w:val="20"/>
          <w:szCs w:val="20"/>
          <w:lang w:bidi="ar-EG"/>
        </w:rPr>
        <w:t>chievement of course learning outcomes</w:t>
      </w:r>
      <w:r>
        <w:rPr>
          <w:rFonts w:asciiTheme="majorBidi" w:hAnsiTheme="majorBidi" w:cstheme="majorBidi"/>
          <w:sz w:val="20"/>
          <w:szCs w:val="20"/>
          <w:lang w:bidi="ar-EG"/>
        </w:rPr>
        <w:t>,</w:t>
      </w:r>
      <w:r w:rsidRPr="00840D64">
        <w:rPr>
          <w:rFonts w:asciiTheme="majorBidi" w:hAnsiTheme="majorBidi" w:cstheme="majorBidi"/>
          <w:sz w:val="20"/>
          <w:szCs w:val="20"/>
          <w:lang w:bidi="ar-EG"/>
        </w:rPr>
        <w:t xml:space="preserve"> </w:t>
      </w:r>
      <w:r>
        <w:rPr>
          <w:rFonts w:asciiTheme="majorBidi" w:hAnsiTheme="majorBidi" w:cstheme="majorBidi"/>
          <w:sz w:val="20"/>
          <w:szCs w:val="20"/>
          <w:lang w:bidi="ar-EG"/>
        </w:rPr>
        <w:t>Quality of</w:t>
      </w:r>
      <w:r w:rsidRPr="00840D64">
        <w:rPr>
          <w:rFonts w:asciiTheme="majorBidi" w:hAnsiTheme="majorBidi" w:cstheme="majorBidi"/>
          <w:sz w:val="20"/>
          <w:szCs w:val="20"/>
          <w:lang w:bidi="ar-EG"/>
        </w:rPr>
        <w:t xml:space="preserve"> </w:t>
      </w:r>
      <w:r>
        <w:rPr>
          <w:rFonts w:asciiTheme="majorBidi" w:hAnsiTheme="majorBidi" w:cstheme="majorBidi"/>
          <w:sz w:val="20"/>
          <w:szCs w:val="20"/>
          <w:lang w:bidi="ar-EG"/>
        </w:rPr>
        <w:t>l</w:t>
      </w:r>
      <w:r w:rsidRPr="00840D64">
        <w:rPr>
          <w:rFonts w:asciiTheme="majorBidi" w:hAnsiTheme="majorBidi" w:cstheme="majorBidi"/>
          <w:sz w:val="20"/>
          <w:szCs w:val="20"/>
          <w:lang w:bidi="ar-EG"/>
        </w:rPr>
        <w:t>earning resources, etc.)</w:t>
      </w:r>
    </w:p>
    <w:p w14:paraId="725939C3" w14:textId="60782434" w:rsidR="001728AB" w:rsidRDefault="001728AB" w:rsidP="00332508">
      <w:pPr>
        <w:ind w:right="43"/>
        <w:jc w:val="lowKashida"/>
        <w:rPr>
          <w:rFonts w:asciiTheme="majorBidi" w:hAnsiTheme="majorBidi" w:cstheme="majorBidi"/>
          <w:sz w:val="20"/>
          <w:szCs w:val="20"/>
          <w:lang w:bidi="ar-EG"/>
        </w:rPr>
      </w:pPr>
      <w:r w:rsidRPr="00840D64">
        <w:rPr>
          <w:rFonts w:asciiTheme="majorBidi" w:hAnsiTheme="majorBidi" w:cstheme="majorBidi"/>
          <w:b/>
          <w:bCs/>
          <w:color w:val="C00000"/>
          <w:sz w:val="20"/>
          <w:szCs w:val="20"/>
          <w:lang w:bidi="ar-EG"/>
        </w:rPr>
        <w:t xml:space="preserve">Evaluators </w:t>
      </w:r>
      <w:r w:rsidRPr="00840D64">
        <w:rPr>
          <w:rFonts w:asciiTheme="majorBidi" w:hAnsiTheme="majorBidi" w:cstheme="majorBidi"/>
          <w:sz w:val="20"/>
          <w:szCs w:val="20"/>
          <w:lang w:bidi="ar-EG"/>
        </w:rPr>
        <w:t xml:space="preserve">(Students, </w:t>
      </w:r>
      <w:r w:rsidRPr="001728AB">
        <w:rPr>
          <w:rFonts w:asciiTheme="majorBidi" w:hAnsiTheme="majorBidi" w:cstheme="majorBidi"/>
          <w:sz w:val="20"/>
          <w:szCs w:val="20"/>
          <w:lang w:bidi="ar-EG"/>
        </w:rPr>
        <w:t>Supervisory Staff</w:t>
      </w:r>
      <w:r w:rsidRPr="00840D64">
        <w:rPr>
          <w:rFonts w:asciiTheme="majorBidi" w:hAnsiTheme="majorBidi" w:cstheme="majorBidi"/>
          <w:sz w:val="20"/>
          <w:szCs w:val="20"/>
          <w:lang w:bidi="ar-EG"/>
        </w:rPr>
        <w:t xml:space="preserve">, </w:t>
      </w:r>
      <w:r>
        <w:rPr>
          <w:rFonts w:asciiTheme="majorBidi" w:hAnsiTheme="majorBidi" w:cstheme="majorBidi"/>
          <w:sz w:val="20"/>
          <w:szCs w:val="20"/>
          <w:lang w:bidi="ar-EG"/>
        </w:rPr>
        <w:t>P</w:t>
      </w:r>
      <w:r w:rsidRPr="00840D64">
        <w:rPr>
          <w:rFonts w:asciiTheme="majorBidi" w:hAnsiTheme="majorBidi" w:cstheme="majorBidi"/>
          <w:sz w:val="20"/>
          <w:szCs w:val="20"/>
          <w:lang w:bidi="ar-EG"/>
        </w:rPr>
        <w:t xml:space="preserve">rogram </w:t>
      </w:r>
      <w:r>
        <w:rPr>
          <w:rFonts w:asciiTheme="majorBidi" w:hAnsiTheme="majorBidi" w:cstheme="majorBidi"/>
          <w:sz w:val="20"/>
          <w:szCs w:val="20"/>
          <w:lang w:bidi="ar-EG"/>
        </w:rPr>
        <w:t>L</w:t>
      </w:r>
      <w:r w:rsidRPr="00840D64">
        <w:rPr>
          <w:rFonts w:asciiTheme="majorBidi" w:hAnsiTheme="majorBidi" w:cstheme="majorBidi"/>
          <w:sz w:val="20"/>
          <w:szCs w:val="20"/>
          <w:lang w:bidi="ar-EG"/>
        </w:rPr>
        <w:t xml:space="preserve">eaders, </w:t>
      </w:r>
      <w:r>
        <w:rPr>
          <w:rFonts w:asciiTheme="majorBidi" w:hAnsiTheme="majorBidi" w:cstheme="majorBidi"/>
          <w:sz w:val="20"/>
          <w:szCs w:val="20"/>
          <w:lang w:bidi="ar-EG"/>
        </w:rPr>
        <w:t>P</w:t>
      </w:r>
      <w:r w:rsidRPr="00840D64">
        <w:rPr>
          <w:rFonts w:asciiTheme="majorBidi" w:hAnsiTheme="majorBidi" w:cstheme="majorBidi"/>
          <w:sz w:val="20"/>
          <w:szCs w:val="20"/>
          <w:lang w:bidi="ar-EG"/>
        </w:rPr>
        <w:t xml:space="preserve">eer </w:t>
      </w:r>
      <w:r>
        <w:rPr>
          <w:rFonts w:asciiTheme="majorBidi" w:hAnsiTheme="majorBidi" w:cstheme="majorBidi"/>
          <w:sz w:val="20"/>
          <w:szCs w:val="20"/>
          <w:lang w:bidi="ar-EG"/>
        </w:rPr>
        <w:t>R</w:t>
      </w:r>
      <w:r w:rsidRPr="00840D64">
        <w:rPr>
          <w:rFonts w:asciiTheme="majorBidi" w:hAnsiTheme="majorBidi" w:cstheme="majorBidi"/>
          <w:sz w:val="20"/>
          <w:szCs w:val="20"/>
          <w:lang w:bidi="ar-EG"/>
        </w:rPr>
        <w:t>eview</w:t>
      </w:r>
      <w:r>
        <w:rPr>
          <w:rFonts w:asciiTheme="majorBidi" w:hAnsiTheme="majorBidi" w:cstheme="majorBidi"/>
          <w:sz w:val="20"/>
          <w:szCs w:val="20"/>
          <w:lang w:bidi="ar-EG"/>
        </w:rPr>
        <w:t>er</w:t>
      </w:r>
      <w:r w:rsidRPr="00840D64">
        <w:rPr>
          <w:rFonts w:asciiTheme="majorBidi" w:hAnsiTheme="majorBidi" w:cstheme="majorBidi"/>
          <w:sz w:val="20"/>
          <w:szCs w:val="20"/>
          <w:lang w:bidi="ar-EG"/>
        </w:rPr>
        <w:t xml:space="preserve">, </w:t>
      </w:r>
      <w:r>
        <w:rPr>
          <w:rFonts w:asciiTheme="majorBidi" w:hAnsiTheme="majorBidi" w:cstheme="majorBidi"/>
          <w:sz w:val="20"/>
          <w:szCs w:val="20"/>
          <w:lang w:bidi="ar-EG"/>
        </w:rPr>
        <w:t>O</w:t>
      </w:r>
      <w:r w:rsidRPr="00840D64">
        <w:rPr>
          <w:rFonts w:asciiTheme="majorBidi" w:hAnsiTheme="majorBidi" w:cstheme="majorBidi"/>
          <w:sz w:val="20"/>
          <w:szCs w:val="20"/>
          <w:lang w:bidi="ar-EG"/>
        </w:rPr>
        <w:t>thers (specify)</w:t>
      </w:r>
      <w:r>
        <w:rPr>
          <w:rFonts w:asciiTheme="majorBidi" w:hAnsiTheme="majorBidi" w:cstheme="majorBidi"/>
          <w:sz w:val="20"/>
          <w:szCs w:val="20"/>
          <w:lang w:bidi="ar-EG"/>
        </w:rPr>
        <w:t xml:space="preserve"> </w:t>
      </w:r>
    </w:p>
    <w:p w14:paraId="6409D923" w14:textId="77777777" w:rsidR="001728AB" w:rsidRPr="00840D64" w:rsidRDefault="001728AB" w:rsidP="00332508">
      <w:pPr>
        <w:ind w:right="43"/>
        <w:jc w:val="lowKashida"/>
        <w:rPr>
          <w:rFonts w:asciiTheme="majorBidi" w:hAnsiTheme="majorBidi" w:cstheme="majorBidi"/>
          <w:sz w:val="20"/>
          <w:szCs w:val="20"/>
          <w:rtl/>
          <w:lang w:bidi="ar-EG"/>
        </w:rPr>
      </w:pPr>
      <w:r w:rsidRPr="00E03694">
        <w:rPr>
          <w:rFonts w:asciiTheme="majorBidi" w:hAnsiTheme="majorBidi" w:cstheme="majorBidi"/>
          <w:b/>
          <w:bCs/>
          <w:color w:val="C00000"/>
          <w:sz w:val="20"/>
          <w:szCs w:val="20"/>
          <w:lang w:bidi="ar-EG"/>
        </w:rPr>
        <w:t>Assessment Methods</w:t>
      </w:r>
      <w:r w:rsidRPr="00E03694">
        <w:rPr>
          <w:rFonts w:asciiTheme="majorBidi" w:hAnsiTheme="majorBidi" w:cstheme="majorBidi"/>
          <w:color w:val="C00000"/>
          <w:sz w:val="20"/>
          <w:szCs w:val="20"/>
          <w:lang w:bidi="ar-EG"/>
        </w:rPr>
        <w:t xml:space="preserve"> </w:t>
      </w:r>
      <w:r>
        <w:rPr>
          <w:rFonts w:asciiTheme="majorBidi" w:hAnsiTheme="majorBidi" w:cstheme="majorBidi"/>
          <w:sz w:val="20"/>
          <w:szCs w:val="20"/>
          <w:lang w:bidi="ar-EG"/>
        </w:rPr>
        <w:t>(Direct, Indirect)</w:t>
      </w:r>
    </w:p>
    <w:p w14:paraId="38C5E637" w14:textId="0B800900" w:rsidR="001728AB" w:rsidRPr="00A1573B" w:rsidRDefault="001728AB" w:rsidP="00332508">
      <w:pPr>
        <w:pStyle w:val="Heading1"/>
      </w:pPr>
      <w:bookmarkStart w:id="18" w:name="_Toc532159378"/>
      <w:bookmarkStart w:id="19" w:name="_Toc40617875"/>
      <w:r>
        <w:t>E</w:t>
      </w:r>
      <w:r w:rsidRPr="000F62F5">
        <w:t xml:space="preserve">. </w:t>
      </w:r>
      <w:r>
        <w:t>Specification A</w:t>
      </w:r>
      <w:r w:rsidRPr="005252D5">
        <w:t xml:space="preserve">pproval </w:t>
      </w:r>
      <w:r>
        <w:t>D</w:t>
      </w:r>
      <w:r w:rsidRPr="005252D5">
        <w:t>ata</w:t>
      </w:r>
      <w:bookmarkEnd w:id="18"/>
      <w:bookmarkEnd w:id="19"/>
    </w:p>
    <w:tbl>
      <w:tblPr>
        <w:tblStyle w:val="TableGrid"/>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2111"/>
        <w:gridCol w:w="7214"/>
      </w:tblGrid>
      <w:tr w:rsidR="001728AB" w:rsidRPr="005D2DDD" w14:paraId="0EEB01DB" w14:textId="77777777" w:rsidTr="00E216D8">
        <w:trPr>
          <w:trHeight w:val="340"/>
        </w:trPr>
        <w:tc>
          <w:tcPr>
            <w:tcW w:w="1132" w:type="pct"/>
            <w:vAlign w:val="center"/>
          </w:tcPr>
          <w:p w14:paraId="1B1D8DC5" w14:textId="77777777" w:rsidR="001728AB" w:rsidRPr="005D2DDD" w:rsidRDefault="001728AB" w:rsidP="00332508">
            <w:pPr>
              <w:rPr>
                <w:rFonts w:asciiTheme="majorBidi" w:hAnsiTheme="majorBidi" w:cstheme="majorBidi"/>
                <w:b/>
                <w:bCs/>
                <w:caps/>
                <w:rtl/>
              </w:rPr>
            </w:pPr>
            <w:r w:rsidRPr="00EF34D7">
              <w:rPr>
                <w:rFonts w:asciiTheme="majorBidi" w:hAnsiTheme="majorBidi" w:cstheme="majorBidi"/>
                <w:b/>
                <w:bCs/>
                <w:sz w:val="20"/>
                <w:szCs w:val="20"/>
              </w:rPr>
              <w:t>Council / Committee</w:t>
            </w:r>
          </w:p>
        </w:tc>
        <w:tc>
          <w:tcPr>
            <w:tcW w:w="3868" w:type="pct"/>
            <w:vAlign w:val="center"/>
          </w:tcPr>
          <w:p w14:paraId="57D48479" w14:textId="137AB5AC" w:rsidR="001728AB" w:rsidRPr="00E115D6" w:rsidRDefault="00217FC5" w:rsidP="00332508">
            <w:pPr>
              <w:rPr>
                <w:rFonts w:asciiTheme="majorBidi" w:hAnsiTheme="majorBidi" w:cstheme="majorBidi"/>
                <w:rtl/>
                <w:lang w:bidi="ar-EG"/>
              </w:rPr>
            </w:pPr>
            <w:r>
              <w:rPr>
                <w:rFonts w:asciiTheme="majorBidi" w:hAnsiTheme="majorBidi" w:cstheme="majorBidi"/>
                <w:lang w:bidi="ar-EG"/>
              </w:rPr>
              <w:t xml:space="preserve">Electrical Engineering </w:t>
            </w:r>
          </w:p>
        </w:tc>
      </w:tr>
      <w:tr w:rsidR="001728AB" w:rsidRPr="005D2DDD" w14:paraId="7C16CB73" w14:textId="77777777" w:rsidTr="00E216D8">
        <w:trPr>
          <w:trHeight w:val="340"/>
        </w:trPr>
        <w:tc>
          <w:tcPr>
            <w:tcW w:w="1132" w:type="pct"/>
            <w:vAlign w:val="center"/>
          </w:tcPr>
          <w:p w14:paraId="68B2F79D" w14:textId="77777777" w:rsidR="001728AB" w:rsidRPr="005D2DDD" w:rsidRDefault="001728AB" w:rsidP="00332508">
            <w:pPr>
              <w:rPr>
                <w:rFonts w:asciiTheme="majorBidi" w:hAnsiTheme="majorBidi"/>
                <w:b/>
                <w:bCs/>
                <w:caps/>
                <w:rtl/>
              </w:rPr>
            </w:pPr>
            <w:r w:rsidRPr="00EF34D7">
              <w:rPr>
                <w:rFonts w:asciiTheme="majorBidi" w:hAnsiTheme="majorBidi" w:cstheme="majorBidi"/>
                <w:b/>
                <w:bCs/>
                <w:sz w:val="20"/>
                <w:szCs w:val="20"/>
              </w:rPr>
              <w:t>Reference No.</w:t>
            </w:r>
          </w:p>
        </w:tc>
        <w:tc>
          <w:tcPr>
            <w:tcW w:w="3868" w:type="pct"/>
            <w:vAlign w:val="center"/>
          </w:tcPr>
          <w:p w14:paraId="34D21FB2" w14:textId="39B8E116" w:rsidR="001728AB" w:rsidRPr="00E115D6" w:rsidRDefault="00217FC5" w:rsidP="00332508">
            <w:pPr>
              <w:rPr>
                <w:rFonts w:asciiTheme="majorBidi" w:hAnsiTheme="majorBidi" w:cstheme="majorBidi"/>
                <w:rtl/>
              </w:rPr>
            </w:pPr>
            <w:r w:rsidRPr="00A443FB">
              <w:t>Meeting No.:</w:t>
            </w:r>
          </w:p>
        </w:tc>
      </w:tr>
      <w:tr w:rsidR="001728AB" w:rsidRPr="005D2DDD" w14:paraId="071F1865" w14:textId="77777777" w:rsidTr="00E216D8">
        <w:trPr>
          <w:trHeight w:val="340"/>
        </w:trPr>
        <w:tc>
          <w:tcPr>
            <w:tcW w:w="1132" w:type="pct"/>
            <w:vAlign w:val="center"/>
          </w:tcPr>
          <w:p w14:paraId="1187E82D" w14:textId="77777777" w:rsidR="001728AB" w:rsidRPr="005D2DDD" w:rsidRDefault="001728AB" w:rsidP="00332508">
            <w:pPr>
              <w:rPr>
                <w:rFonts w:asciiTheme="majorBidi" w:hAnsiTheme="majorBidi"/>
                <w:b/>
                <w:bCs/>
                <w:caps/>
                <w:rtl/>
              </w:rPr>
            </w:pPr>
            <w:r w:rsidRPr="00EF34D7">
              <w:rPr>
                <w:rFonts w:asciiTheme="majorBidi" w:hAnsiTheme="majorBidi" w:cstheme="majorBidi"/>
                <w:b/>
                <w:bCs/>
                <w:sz w:val="20"/>
                <w:szCs w:val="20"/>
              </w:rPr>
              <w:t>Date</w:t>
            </w:r>
          </w:p>
        </w:tc>
        <w:tc>
          <w:tcPr>
            <w:tcW w:w="3868" w:type="pct"/>
            <w:vAlign w:val="center"/>
          </w:tcPr>
          <w:p w14:paraId="25E2C151" w14:textId="77777777" w:rsidR="001728AB" w:rsidRPr="00E115D6" w:rsidRDefault="001728AB" w:rsidP="00332508">
            <w:pPr>
              <w:rPr>
                <w:rFonts w:asciiTheme="majorBidi" w:hAnsiTheme="majorBidi" w:cstheme="majorBidi"/>
                <w:rtl/>
              </w:rPr>
            </w:pPr>
            <w:bookmarkStart w:id="20" w:name="_GoBack"/>
            <w:bookmarkEnd w:id="20"/>
          </w:p>
        </w:tc>
      </w:tr>
    </w:tbl>
    <w:p w14:paraId="2B504082" w14:textId="7DA9F043" w:rsidR="00185A2C" w:rsidRDefault="00185A2C" w:rsidP="00332508">
      <w:pPr>
        <w:rPr>
          <w:rFonts w:asciiTheme="majorBidi" w:hAnsiTheme="majorBidi" w:cstheme="majorBidi"/>
          <w:b/>
          <w:bCs/>
          <w:color w:val="365F91" w:themeColor="accent1" w:themeShade="BF"/>
          <w:sz w:val="28"/>
          <w:szCs w:val="20"/>
          <w:lang w:bidi="ar-EG"/>
        </w:rPr>
      </w:pPr>
    </w:p>
    <w:sectPr w:rsidR="00185A2C" w:rsidSect="00932122">
      <w:footerReference w:type="even" r:id="rId16"/>
      <w:footerReference w:type="default" r:id="rId17"/>
      <w:headerReference w:type="first" r:id="rId18"/>
      <w:pgSz w:w="11907" w:h="16840" w:code="9"/>
      <w:pgMar w:top="1134" w:right="1134"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446D1" w14:textId="77777777" w:rsidR="00E11E07" w:rsidRDefault="00E11E07">
      <w:r>
        <w:separator/>
      </w:r>
    </w:p>
  </w:endnote>
  <w:endnote w:type="continuationSeparator" w:id="0">
    <w:p w14:paraId="63BA6ECC" w14:textId="77777777" w:rsidR="00E11E07" w:rsidRDefault="00E1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onotype Koufi">
    <w:altName w:val="Times New Roman"/>
    <w:charset w:val="B2"/>
    <w:family w:val="auto"/>
    <w:pitch w:val="variable"/>
    <w:sig w:usb0="00002000" w:usb1="03D40006" w:usb2="02620000" w:usb3="00000000" w:csb0="00000040" w:csb1="00000000"/>
  </w:font>
  <w:font w:name="Calibri">
    <w:panose1 w:val="020F0502020204030204"/>
    <w:charset w:val="00"/>
    <w:family w:val="swiss"/>
    <w:pitch w:val="variable"/>
    <w:sig w:usb0="E10002FF" w:usb1="4000ACFF" w:usb2="00000009" w:usb3="00000000" w:csb0="0000019F"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24001" w14:textId="77777777" w:rsidR="00AF5406" w:rsidRDefault="00AF54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246</w:t>
    </w:r>
    <w:r>
      <w:rPr>
        <w:rStyle w:val="PageNumber"/>
      </w:rPr>
      <w:fldChar w:fldCharType="end"/>
    </w:r>
  </w:p>
  <w:p w14:paraId="246E3F9B" w14:textId="77777777" w:rsidR="00AF5406" w:rsidRDefault="00AF54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112116"/>
      <w:docPartObj>
        <w:docPartGallery w:val="Page Numbers (Bottom of Page)"/>
        <w:docPartUnique/>
      </w:docPartObj>
    </w:sdtPr>
    <w:sdtEndPr/>
    <w:sdtContent>
      <w:p w14:paraId="08C95AEE" w14:textId="674BC326" w:rsidR="00AF5406" w:rsidRDefault="00AF5406" w:rsidP="008C6EC7">
        <w:pPr>
          <w:pStyle w:val="Footer"/>
        </w:pPr>
        <w:r>
          <w:rPr>
            <w:noProof/>
          </w:rPr>
          <w:drawing>
            <wp:anchor distT="0" distB="0" distL="114300" distR="114300" simplePos="0" relativeHeight="251660288" behindDoc="1" locked="0" layoutInCell="1" allowOverlap="1" wp14:anchorId="54033864" wp14:editId="6CB6C4B0">
              <wp:simplePos x="0" y="0"/>
              <wp:positionH relativeFrom="column">
                <wp:posOffset>-707922</wp:posOffset>
              </wp:positionH>
              <wp:positionV relativeFrom="paragraph">
                <wp:posOffset>-363487</wp:posOffset>
              </wp:positionV>
              <wp:extent cx="7308844" cy="761338"/>
              <wp:effectExtent l="0" t="0" r="0" b="127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08844" cy="76133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8063470" wp14:editId="61166E79">
                  <wp:simplePos x="0" y="0"/>
                  <wp:positionH relativeFrom="column">
                    <wp:posOffset>-592455</wp:posOffset>
                  </wp:positionH>
                  <wp:positionV relativeFrom="paragraph">
                    <wp:posOffset>-193040</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0E2AD812" w14:textId="4CBE74B7" w:rsidR="00AF5406" w:rsidRPr="00705C7E" w:rsidRDefault="00AF5406"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1C61ED">
                                <w:rPr>
                                  <w:rFonts w:ascii="DIN Next LT W23" w:hAnsi="DIN Next LT W23" w:cs="DIN Next LT W23"/>
                                  <w:noProof/>
                                  <w:color w:val="FFFFFF" w:themeColor="background1"/>
                                  <w:sz w:val="28"/>
                                  <w:szCs w:val="28"/>
                                </w:rPr>
                                <w:t>11</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63470" id="_x0000_t202" coordsize="21600,21600" o:spt="202" path="m,l,21600r21600,l21600,xe">
                  <v:stroke joinstyle="miter"/>
                  <v:path gradientshapeok="t" o:connecttype="rect"/>
                </v:shapetype>
                <v:shape id="Text Box 5" o:spid="_x0000_s1026" type="#_x0000_t202" style="position:absolute;margin-left:-46.65pt;margin-top:-15.2pt;width:45.6pt;height:3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" filled="f" stroked="f" strokeweight=".5pt">
                  <v:textbox>
                    <w:txbxContent>
                      <w:p w14:paraId="0E2AD812" w14:textId="4CBE74B7" w:rsidR="00AF5406" w:rsidRPr="00705C7E" w:rsidRDefault="00AF5406"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1C61ED">
                          <w:rPr>
                            <w:rFonts w:ascii="DIN Next LT W23" w:hAnsi="DIN Next LT W23" w:cs="DIN Next LT W23"/>
                            <w:noProof/>
                            <w:color w:val="FFFFFF" w:themeColor="background1"/>
                            <w:sz w:val="28"/>
                            <w:szCs w:val="28"/>
                          </w:rPr>
                          <w:t>11</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4BC23" w14:textId="77777777" w:rsidR="00E11E07" w:rsidRDefault="00E11E07">
      <w:r>
        <w:separator/>
      </w:r>
    </w:p>
  </w:footnote>
  <w:footnote w:type="continuationSeparator" w:id="0">
    <w:p w14:paraId="7BC494A0" w14:textId="77777777" w:rsidR="00E11E07" w:rsidRDefault="00E11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BD992" w14:textId="661463F0" w:rsidR="00AF5406" w:rsidRPr="00A006BB" w:rsidRDefault="00B44811" w:rsidP="00A006BB">
    <w:pPr>
      <w:pStyle w:val="Header"/>
    </w:pPr>
    <w:r>
      <w:rPr>
        <w:noProof/>
      </w:rPr>
      <w:drawing>
        <wp:anchor distT="0" distB="0" distL="114300" distR="114300" simplePos="0" relativeHeight="251655168" behindDoc="1" locked="0" layoutInCell="1" allowOverlap="1" wp14:anchorId="13772AAF" wp14:editId="6FED9EC6">
          <wp:simplePos x="0" y="0"/>
          <wp:positionH relativeFrom="margin">
            <wp:posOffset>-728980</wp:posOffset>
          </wp:positionH>
          <wp:positionV relativeFrom="paragraph">
            <wp:posOffset>-95250</wp:posOffset>
          </wp:positionV>
          <wp:extent cx="7125335" cy="10076602"/>
          <wp:effectExtent l="0" t="0" r="0" b="127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5335" cy="1007660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93C31"/>
    <w:multiLevelType w:val="hybridMultilevel"/>
    <w:tmpl w:val="D326D11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21347CA8"/>
    <w:multiLevelType w:val="hybridMultilevel"/>
    <w:tmpl w:val="3B6C09E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E2A6147"/>
    <w:multiLevelType w:val="hybridMultilevel"/>
    <w:tmpl w:val="CCEAC1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75588B"/>
    <w:multiLevelType w:val="hybridMultilevel"/>
    <w:tmpl w:val="6B54D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567E82"/>
    <w:multiLevelType w:val="hybridMultilevel"/>
    <w:tmpl w:val="6090FE70"/>
    <w:lvl w:ilvl="0" w:tplc="EDA2E75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B5B68D7"/>
    <w:multiLevelType w:val="hybridMultilevel"/>
    <w:tmpl w:val="B8D2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496BE7"/>
    <w:multiLevelType w:val="hybridMultilevel"/>
    <w:tmpl w:val="90322FF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F1B1EA6"/>
    <w:multiLevelType w:val="hybridMultilevel"/>
    <w:tmpl w:val="C60A1174"/>
    <w:lvl w:ilvl="0" w:tplc="0409000B">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4"/>
  </w:num>
  <w:num w:numId="6">
    <w:abstractNumId w:val="6"/>
  </w:num>
  <w:num w:numId="7">
    <w:abstractNumId w:val="1"/>
  </w:num>
  <w:num w:numId="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activeWritingStyle w:appName="MSWord" w:lang="ar-EG"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D1"/>
    <w:rsid w:val="00001466"/>
    <w:rsid w:val="00002EEC"/>
    <w:rsid w:val="00003D2E"/>
    <w:rsid w:val="00003FC4"/>
    <w:rsid w:val="0000593E"/>
    <w:rsid w:val="00005CAC"/>
    <w:rsid w:val="00010446"/>
    <w:rsid w:val="00013CCA"/>
    <w:rsid w:val="00014DE6"/>
    <w:rsid w:val="00015606"/>
    <w:rsid w:val="00015B8F"/>
    <w:rsid w:val="000202CA"/>
    <w:rsid w:val="0002115A"/>
    <w:rsid w:val="00024BAA"/>
    <w:rsid w:val="000250D2"/>
    <w:rsid w:val="00025997"/>
    <w:rsid w:val="00025BE4"/>
    <w:rsid w:val="00026D18"/>
    <w:rsid w:val="00030182"/>
    <w:rsid w:val="00030E95"/>
    <w:rsid w:val="00032D6C"/>
    <w:rsid w:val="00032DDD"/>
    <w:rsid w:val="00035452"/>
    <w:rsid w:val="00037270"/>
    <w:rsid w:val="00040C89"/>
    <w:rsid w:val="000427B3"/>
    <w:rsid w:val="000431F0"/>
    <w:rsid w:val="000450E3"/>
    <w:rsid w:val="00045D82"/>
    <w:rsid w:val="000475A3"/>
    <w:rsid w:val="000507C8"/>
    <w:rsid w:val="00050FFD"/>
    <w:rsid w:val="0005114A"/>
    <w:rsid w:val="00054F9F"/>
    <w:rsid w:val="00055960"/>
    <w:rsid w:val="000574C7"/>
    <w:rsid w:val="00061C17"/>
    <w:rsid w:val="0006314B"/>
    <w:rsid w:val="00063FFC"/>
    <w:rsid w:val="00064628"/>
    <w:rsid w:val="00064BB4"/>
    <w:rsid w:val="0006606F"/>
    <w:rsid w:val="0007087E"/>
    <w:rsid w:val="00070EF9"/>
    <w:rsid w:val="000715BF"/>
    <w:rsid w:val="000717D7"/>
    <w:rsid w:val="00072399"/>
    <w:rsid w:val="000724DE"/>
    <w:rsid w:val="00072DEA"/>
    <w:rsid w:val="00076101"/>
    <w:rsid w:val="00076EEC"/>
    <w:rsid w:val="0007708E"/>
    <w:rsid w:val="00077F79"/>
    <w:rsid w:val="000811B3"/>
    <w:rsid w:val="00081809"/>
    <w:rsid w:val="00082582"/>
    <w:rsid w:val="00086238"/>
    <w:rsid w:val="00087228"/>
    <w:rsid w:val="00093444"/>
    <w:rsid w:val="00093C93"/>
    <w:rsid w:val="00094961"/>
    <w:rsid w:val="000A4F2F"/>
    <w:rsid w:val="000A5ADF"/>
    <w:rsid w:val="000A5F76"/>
    <w:rsid w:val="000B139F"/>
    <w:rsid w:val="000B159E"/>
    <w:rsid w:val="000B3632"/>
    <w:rsid w:val="000B3792"/>
    <w:rsid w:val="000B3C80"/>
    <w:rsid w:val="000B4A9F"/>
    <w:rsid w:val="000B715A"/>
    <w:rsid w:val="000B73D2"/>
    <w:rsid w:val="000B7AA6"/>
    <w:rsid w:val="000C08C3"/>
    <w:rsid w:val="000C6EBE"/>
    <w:rsid w:val="000C7B49"/>
    <w:rsid w:val="000D0285"/>
    <w:rsid w:val="000D39C4"/>
    <w:rsid w:val="000D5BE4"/>
    <w:rsid w:val="000D65F2"/>
    <w:rsid w:val="000E080B"/>
    <w:rsid w:val="000E16CB"/>
    <w:rsid w:val="000E17CA"/>
    <w:rsid w:val="000E2695"/>
    <w:rsid w:val="000E28AE"/>
    <w:rsid w:val="000E29DC"/>
    <w:rsid w:val="000E6FAB"/>
    <w:rsid w:val="000E7016"/>
    <w:rsid w:val="000F1A12"/>
    <w:rsid w:val="000F2B1A"/>
    <w:rsid w:val="000F329E"/>
    <w:rsid w:val="000F3763"/>
    <w:rsid w:val="000F41E4"/>
    <w:rsid w:val="000F428B"/>
    <w:rsid w:val="000F4365"/>
    <w:rsid w:val="000F49EC"/>
    <w:rsid w:val="000F54A0"/>
    <w:rsid w:val="00103F95"/>
    <w:rsid w:val="00104E57"/>
    <w:rsid w:val="00115746"/>
    <w:rsid w:val="0011701D"/>
    <w:rsid w:val="00121384"/>
    <w:rsid w:val="001237C3"/>
    <w:rsid w:val="00124671"/>
    <w:rsid w:val="001259DE"/>
    <w:rsid w:val="00126A75"/>
    <w:rsid w:val="001310AC"/>
    <w:rsid w:val="00135C0D"/>
    <w:rsid w:val="00135E3E"/>
    <w:rsid w:val="00137CBF"/>
    <w:rsid w:val="00142779"/>
    <w:rsid w:val="00143147"/>
    <w:rsid w:val="00143BE8"/>
    <w:rsid w:val="00145AE6"/>
    <w:rsid w:val="00147FC8"/>
    <w:rsid w:val="001500F4"/>
    <w:rsid w:val="001525CE"/>
    <w:rsid w:val="001549C5"/>
    <w:rsid w:val="00154EC3"/>
    <w:rsid w:val="00155730"/>
    <w:rsid w:val="00157908"/>
    <w:rsid w:val="00157FDC"/>
    <w:rsid w:val="00162E53"/>
    <w:rsid w:val="00164490"/>
    <w:rsid w:val="00165D8E"/>
    <w:rsid w:val="00166F7B"/>
    <w:rsid w:val="001714FB"/>
    <w:rsid w:val="00171BC0"/>
    <w:rsid w:val="001728AB"/>
    <w:rsid w:val="00173028"/>
    <w:rsid w:val="00175C11"/>
    <w:rsid w:val="00180742"/>
    <w:rsid w:val="00181EF9"/>
    <w:rsid w:val="00183D2F"/>
    <w:rsid w:val="001849A4"/>
    <w:rsid w:val="00185A2C"/>
    <w:rsid w:val="00186D1C"/>
    <w:rsid w:val="0019054C"/>
    <w:rsid w:val="00190CC2"/>
    <w:rsid w:val="00191531"/>
    <w:rsid w:val="00193041"/>
    <w:rsid w:val="00193278"/>
    <w:rsid w:val="00193A07"/>
    <w:rsid w:val="00194369"/>
    <w:rsid w:val="001A26FD"/>
    <w:rsid w:val="001A3899"/>
    <w:rsid w:val="001A40BA"/>
    <w:rsid w:val="001A7281"/>
    <w:rsid w:val="001B1AC1"/>
    <w:rsid w:val="001B1D6E"/>
    <w:rsid w:val="001B272D"/>
    <w:rsid w:val="001B2E2E"/>
    <w:rsid w:val="001B2F24"/>
    <w:rsid w:val="001B3BF3"/>
    <w:rsid w:val="001B4FDE"/>
    <w:rsid w:val="001B5102"/>
    <w:rsid w:val="001B5FD5"/>
    <w:rsid w:val="001B6AD7"/>
    <w:rsid w:val="001B7089"/>
    <w:rsid w:val="001C173A"/>
    <w:rsid w:val="001C597F"/>
    <w:rsid w:val="001C61ED"/>
    <w:rsid w:val="001D02AC"/>
    <w:rsid w:val="001D206C"/>
    <w:rsid w:val="001D3309"/>
    <w:rsid w:val="001D3A92"/>
    <w:rsid w:val="001D5B99"/>
    <w:rsid w:val="001D60D6"/>
    <w:rsid w:val="001D6119"/>
    <w:rsid w:val="001D744E"/>
    <w:rsid w:val="001D7668"/>
    <w:rsid w:val="001E186B"/>
    <w:rsid w:val="001E278B"/>
    <w:rsid w:val="001E38A3"/>
    <w:rsid w:val="001E5ABE"/>
    <w:rsid w:val="001E6A5B"/>
    <w:rsid w:val="001E6F19"/>
    <w:rsid w:val="001F092C"/>
    <w:rsid w:val="001F16EB"/>
    <w:rsid w:val="001F1FEF"/>
    <w:rsid w:val="001F246C"/>
    <w:rsid w:val="001F2495"/>
    <w:rsid w:val="001F52BA"/>
    <w:rsid w:val="001F66EB"/>
    <w:rsid w:val="001F7606"/>
    <w:rsid w:val="00200319"/>
    <w:rsid w:val="00200C70"/>
    <w:rsid w:val="00201D6D"/>
    <w:rsid w:val="00201D7F"/>
    <w:rsid w:val="002024A8"/>
    <w:rsid w:val="00203CEE"/>
    <w:rsid w:val="00205D4B"/>
    <w:rsid w:val="00205F0C"/>
    <w:rsid w:val="00207848"/>
    <w:rsid w:val="0021087A"/>
    <w:rsid w:val="00213038"/>
    <w:rsid w:val="002134BD"/>
    <w:rsid w:val="00214566"/>
    <w:rsid w:val="00214EAE"/>
    <w:rsid w:val="00215F67"/>
    <w:rsid w:val="00217FC5"/>
    <w:rsid w:val="002230AB"/>
    <w:rsid w:val="002230B9"/>
    <w:rsid w:val="0022375B"/>
    <w:rsid w:val="00223CA4"/>
    <w:rsid w:val="00224B8D"/>
    <w:rsid w:val="00225944"/>
    <w:rsid w:val="00225B6C"/>
    <w:rsid w:val="00227CE1"/>
    <w:rsid w:val="002302BE"/>
    <w:rsid w:val="002319A8"/>
    <w:rsid w:val="00233089"/>
    <w:rsid w:val="00233DA0"/>
    <w:rsid w:val="00235349"/>
    <w:rsid w:val="002364BB"/>
    <w:rsid w:val="0023651E"/>
    <w:rsid w:val="0024509A"/>
    <w:rsid w:val="0024586C"/>
    <w:rsid w:val="00245E1B"/>
    <w:rsid w:val="0024640B"/>
    <w:rsid w:val="00247DF9"/>
    <w:rsid w:val="00250EA4"/>
    <w:rsid w:val="00252D27"/>
    <w:rsid w:val="00252E02"/>
    <w:rsid w:val="002530BA"/>
    <w:rsid w:val="00255F08"/>
    <w:rsid w:val="00256503"/>
    <w:rsid w:val="0026312B"/>
    <w:rsid w:val="002634AE"/>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43CF"/>
    <w:rsid w:val="00291B93"/>
    <w:rsid w:val="0029258E"/>
    <w:rsid w:val="00292AE4"/>
    <w:rsid w:val="002955C4"/>
    <w:rsid w:val="00296095"/>
    <w:rsid w:val="002967DD"/>
    <w:rsid w:val="002975F3"/>
    <w:rsid w:val="002A085A"/>
    <w:rsid w:val="002A56AC"/>
    <w:rsid w:val="002A7406"/>
    <w:rsid w:val="002A7F15"/>
    <w:rsid w:val="002B07FF"/>
    <w:rsid w:val="002C03FF"/>
    <w:rsid w:val="002C081C"/>
    <w:rsid w:val="002C1731"/>
    <w:rsid w:val="002C399B"/>
    <w:rsid w:val="002D1DA4"/>
    <w:rsid w:val="002D2019"/>
    <w:rsid w:val="002D20E2"/>
    <w:rsid w:val="002D2C96"/>
    <w:rsid w:val="002D36EA"/>
    <w:rsid w:val="002E0700"/>
    <w:rsid w:val="002E09F3"/>
    <w:rsid w:val="002E1B76"/>
    <w:rsid w:val="002E3EE3"/>
    <w:rsid w:val="002E6F82"/>
    <w:rsid w:val="002F2E8C"/>
    <w:rsid w:val="002F51E9"/>
    <w:rsid w:val="002F546D"/>
    <w:rsid w:val="002F56F0"/>
    <w:rsid w:val="003019A8"/>
    <w:rsid w:val="00303309"/>
    <w:rsid w:val="00303D60"/>
    <w:rsid w:val="00304758"/>
    <w:rsid w:val="00304E8A"/>
    <w:rsid w:val="003058E3"/>
    <w:rsid w:val="0030670C"/>
    <w:rsid w:val="00312DD9"/>
    <w:rsid w:val="0031376D"/>
    <w:rsid w:val="0031633E"/>
    <w:rsid w:val="00316E13"/>
    <w:rsid w:val="00323BE6"/>
    <w:rsid w:val="00324FA2"/>
    <w:rsid w:val="0032685A"/>
    <w:rsid w:val="0033015F"/>
    <w:rsid w:val="00331CE4"/>
    <w:rsid w:val="00331F3A"/>
    <w:rsid w:val="00332508"/>
    <w:rsid w:val="00332D98"/>
    <w:rsid w:val="00336CCD"/>
    <w:rsid w:val="00336D62"/>
    <w:rsid w:val="003406EA"/>
    <w:rsid w:val="003410D0"/>
    <w:rsid w:val="00346495"/>
    <w:rsid w:val="00354220"/>
    <w:rsid w:val="003558E8"/>
    <w:rsid w:val="0035600F"/>
    <w:rsid w:val="003563D5"/>
    <w:rsid w:val="00357852"/>
    <w:rsid w:val="00357EBD"/>
    <w:rsid w:val="003603F3"/>
    <w:rsid w:val="00362715"/>
    <w:rsid w:val="00363869"/>
    <w:rsid w:val="00364DBA"/>
    <w:rsid w:val="00366143"/>
    <w:rsid w:val="0036738D"/>
    <w:rsid w:val="00370C5C"/>
    <w:rsid w:val="00370F15"/>
    <w:rsid w:val="0037217B"/>
    <w:rsid w:val="00373728"/>
    <w:rsid w:val="003744D0"/>
    <w:rsid w:val="0037522A"/>
    <w:rsid w:val="00375A40"/>
    <w:rsid w:val="0037694C"/>
    <w:rsid w:val="003803B6"/>
    <w:rsid w:val="00382343"/>
    <w:rsid w:val="003826D4"/>
    <w:rsid w:val="003839C8"/>
    <w:rsid w:val="00385CF0"/>
    <w:rsid w:val="0039228E"/>
    <w:rsid w:val="00393B93"/>
    <w:rsid w:val="00395780"/>
    <w:rsid w:val="00396341"/>
    <w:rsid w:val="00396897"/>
    <w:rsid w:val="003A3337"/>
    <w:rsid w:val="003A5389"/>
    <w:rsid w:val="003A703B"/>
    <w:rsid w:val="003B05C5"/>
    <w:rsid w:val="003B27D7"/>
    <w:rsid w:val="003B2E79"/>
    <w:rsid w:val="003B3206"/>
    <w:rsid w:val="003B5526"/>
    <w:rsid w:val="003B5A37"/>
    <w:rsid w:val="003B6133"/>
    <w:rsid w:val="003B7158"/>
    <w:rsid w:val="003C0454"/>
    <w:rsid w:val="003C04A4"/>
    <w:rsid w:val="003C17C3"/>
    <w:rsid w:val="003C2C69"/>
    <w:rsid w:val="003C5602"/>
    <w:rsid w:val="003C6D57"/>
    <w:rsid w:val="003C7640"/>
    <w:rsid w:val="003C78EF"/>
    <w:rsid w:val="003D01A3"/>
    <w:rsid w:val="003D2C04"/>
    <w:rsid w:val="003D558F"/>
    <w:rsid w:val="003D6214"/>
    <w:rsid w:val="003D6717"/>
    <w:rsid w:val="003D680E"/>
    <w:rsid w:val="003E0695"/>
    <w:rsid w:val="003E1946"/>
    <w:rsid w:val="003E1A8B"/>
    <w:rsid w:val="003E27AC"/>
    <w:rsid w:val="003E2A8E"/>
    <w:rsid w:val="003E4E4F"/>
    <w:rsid w:val="003E549F"/>
    <w:rsid w:val="003E7C71"/>
    <w:rsid w:val="003F0AF7"/>
    <w:rsid w:val="003F0B8D"/>
    <w:rsid w:val="003F22D5"/>
    <w:rsid w:val="003F51AE"/>
    <w:rsid w:val="004007DD"/>
    <w:rsid w:val="00400FF9"/>
    <w:rsid w:val="004020D0"/>
    <w:rsid w:val="0040240C"/>
    <w:rsid w:val="00402F46"/>
    <w:rsid w:val="00404DA6"/>
    <w:rsid w:val="004107C6"/>
    <w:rsid w:val="00411762"/>
    <w:rsid w:val="004137B5"/>
    <w:rsid w:val="00413892"/>
    <w:rsid w:val="00417A9F"/>
    <w:rsid w:val="00417BF7"/>
    <w:rsid w:val="00417D82"/>
    <w:rsid w:val="0042215F"/>
    <w:rsid w:val="00422384"/>
    <w:rsid w:val="00422FFF"/>
    <w:rsid w:val="004232CA"/>
    <w:rsid w:val="00424255"/>
    <w:rsid w:val="00430A1A"/>
    <w:rsid w:val="004322A3"/>
    <w:rsid w:val="00432E16"/>
    <w:rsid w:val="00433195"/>
    <w:rsid w:val="0043489A"/>
    <w:rsid w:val="00435432"/>
    <w:rsid w:val="0043569C"/>
    <w:rsid w:val="00437DD7"/>
    <w:rsid w:val="0044064B"/>
    <w:rsid w:val="00441A28"/>
    <w:rsid w:val="004439C9"/>
    <w:rsid w:val="00446A48"/>
    <w:rsid w:val="00451F66"/>
    <w:rsid w:val="0045242D"/>
    <w:rsid w:val="0045288C"/>
    <w:rsid w:val="00453C69"/>
    <w:rsid w:val="004546CD"/>
    <w:rsid w:val="004616CB"/>
    <w:rsid w:val="00461CF8"/>
    <w:rsid w:val="00463022"/>
    <w:rsid w:val="004632F8"/>
    <w:rsid w:val="00463485"/>
    <w:rsid w:val="004647E5"/>
    <w:rsid w:val="00465962"/>
    <w:rsid w:val="00465FB7"/>
    <w:rsid w:val="0046622F"/>
    <w:rsid w:val="0046637E"/>
    <w:rsid w:val="004665B2"/>
    <w:rsid w:val="00467AC7"/>
    <w:rsid w:val="00470372"/>
    <w:rsid w:val="00471232"/>
    <w:rsid w:val="00474F31"/>
    <w:rsid w:val="00474FB0"/>
    <w:rsid w:val="00476F96"/>
    <w:rsid w:val="00480F2A"/>
    <w:rsid w:val="00481EB8"/>
    <w:rsid w:val="00482229"/>
    <w:rsid w:val="004847E6"/>
    <w:rsid w:val="00493FC4"/>
    <w:rsid w:val="004944BA"/>
    <w:rsid w:val="00494679"/>
    <w:rsid w:val="004951FF"/>
    <w:rsid w:val="004A031D"/>
    <w:rsid w:val="004A161E"/>
    <w:rsid w:val="004A2C6D"/>
    <w:rsid w:val="004A4EC7"/>
    <w:rsid w:val="004A61B7"/>
    <w:rsid w:val="004A7345"/>
    <w:rsid w:val="004B05B5"/>
    <w:rsid w:val="004B2732"/>
    <w:rsid w:val="004B464E"/>
    <w:rsid w:val="004B6683"/>
    <w:rsid w:val="004B6EC4"/>
    <w:rsid w:val="004B7589"/>
    <w:rsid w:val="004C2DDD"/>
    <w:rsid w:val="004D02FF"/>
    <w:rsid w:val="004D0577"/>
    <w:rsid w:val="004D3192"/>
    <w:rsid w:val="004D3407"/>
    <w:rsid w:val="004D4FC5"/>
    <w:rsid w:val="004D581D"/>
    <w:rsid w:val="004D7EC2"/>
    <w:rsid w:val="004D7FF0"/>
    <w:rsid w:val="004E0CBD"/>
    <w:rsid w:val="004E1165"/>
    <w:rsid w:val="004E1D6E"/>
    <w:rsid w:val="004E3657"/>
    <w:rsid w:val="004E406B"/>
    <w:rsid w:val="004E5664"/>
    <w:rsid w:val="004E5C1C"/>
    <w:rsid w:val="004E7612"/>
    <w:rsid w:val="004F2418"/>
    <w:rsid w:val="004F2CBB"/>
    <w:rsid w:val="004F3EFF"/>
    <w:rsid w:val="004F498B"/>
    <w:rsid w:val="005001E2"/>
    <w:rsid w:val="00501791"/>
    <w:rsid w:val="00502621"/>
    <w:rsid w:val="005030EB"/>
    <w:rsid w:val="00503860"/>
    <w:rsid w:val="00504561"/>
    <w:rsid w:val="00504A1E"/>
    <w:rsid w:val="0050568C"/>
    <w:rsid w:val="00505837"/>
    <w:rsid w:val="005103F0"/>
    <w:rsid w:val="0051214E"/>
    <w:rsid w:val="0051401D"/>
    <w:rsid w:val="0051616D"/>
    <w:rsid w:val="00516298"/>
    <w:rsid w:val="0051775B"/>
    <w:rsid w:val="00517FEB"/>
    <w:rsid w:val="005223D5"/>
    <w:rsid w:val="005241AA"/>
    <w:rsid w:val="005246A5"/>
    <w:rsid w:val="005339AF"/>
    <w:rsid w:val="005364B9"/>
    <w:rsid w:val="005375C9"/>
    <w:rsid w:val="00540380"/>
    <w:rsid w:val="00541516"/>
    <w:rsid w:val="00542C1F"/>
    <w:rsid w:val="00542CCF"/>
    <w:rsid w:val="0054609F"/>
    <w:rsid w:val="005526C3"/>
    <w:rsid w:val="00552A13"/>
    <w:rsid w:val="00552F88"/>
    <w:rsid w:val="00553DBE"/>
    <w:rsid w:val="005541FF"/>
    <w:rsid w:val="005545D3"/>
    <w:rsid w:val="00557217"/>
    <w:rsid w:val="00557CF9"/>
    <w:rsid w:val="00560F65"/>
    <w:rsid w:val="00562BF0"/>
    <w:rsid w:val="005643DB"/>
    <w:rsid w:val="005652C3"/>
    <w:rsid w:val="005656E4"/>
    <w:rsid w:val="0056645F"/>
    <w:rsid w:val="00567846"/>
    <w:rsid w:val="00567D9E"/>
    <w:rsid w:val="00571663"/>
    <w:rsid w:val="005720CB"/>
    <w:rsid w:val="00574AC7"/>
    <w:rsid w:val="00580404"/>
    <w:rsid w:val="00581B69"/>
    <w:rsid w:val="00581E69"/>
    <w:rsid w:val="00582908"/>
    <w:rsid w:val="005865D3"/>
    <w:rsid w:val="00587EFC"/>
    <w:rsid w:val="00591D51"/>
    <w:rsid w:val="005922AF"/>
    <w:rsid w:val="00592EE1"/>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233E"/>
    <w:rsid w:val="005C3796"/>
    <w:rsid w:val="005C3E33"/>
    <w:rsid w:val="005C521C"/>
    <w:rsid w:val="005C68D6"/>
    <w:rsid w:val="005C6B5C"/>
    <w:rsid w:val="005D11EB"/>
    <w:rsid w:val="005D3324"/>
    <w:rsid w:val="005D4E32"/>
    <w:rsid w:val="005D4FA4"/>
    <w:rsid w:val="005D5631"/>
    <w:rsid w:val="005D5A08"/>
    <w:rsid w:val="005D65E6"/>
    <w:rsid w:val="005E0B1F"/>
    <w:rsid w:val="005E29C9"/>
    <w:rsid w:val="005E3C0B"/>
    <w:rsid w:val="005E4976"/>
    <w:rsid w:val="005E4CF7"/>
    <w:rsid w:val="005E57DE"/>
    <w:rsid w:val="005E6510"/>
    <w:rsid w:val="005E6CCE"/>
    <w:rsid w:val="005E7168"/>
    <w:rsid w:val="005F03FF"/>
    <w:rsid w:val="005F0A96"/>
    <w:rsid w:val="005F1A08"/>
    <w:rsid w:val="005F374D"/>
    <w:rsid w:val="005F3E55"/>
    <w:rsid w:val="005F6086"/>
    <w:rsid w:val="005F7475"/>
    <w:rsid w:val="00600F38"/>
    <w:rsid w:val="00600F3F"/>
    <w:rsid w:val="006020EE"/>
    <w:rsid w:val="0060681B"/>
    <w:rsid w:val="006100AB"/>
    <w:rsid w:val="006134E8"/>
    <w:rsid w:val="006162DD"/>
    <w:rsid w:val="00616CD0"/>
    <w:rsid w:val="006174D3"/>
    <w:rsid w:val="006203E8"/>
    <w:rsid w:val="006207A9"/>
    <w:rsid w:val="0062127C"/>
    <w:rsid w:val="00622ABE"/>
    <w:rsid w:val="0062544C"/>
    <w:rsid w:val="0062582C"/>
    <w:rsid w:val="00630824"/>
    <w:rsid w:val="006311A6"/>
    <w:rsid w:val="00632F55"/>
    <w:rsid w:val="00636394"/>
    <w:rsid w:val="00636783"/>
    <w:rsid w:val="0063773C"/>
    <w:rsid w:val="00637BAC"/>
    <w:rsid w:val="00641B1A"/>
    <w:rsid w:val="00642958"/>
    <w:rsid w:val="006432D3"/>
    <w:rsid w:val="006501F7"/>
    <w:rsid w:val="00650968"/>
    <w:rsid w:val="00650B4B"/>
    <w:rsid w:val="006520F5"/>
    <w:rsid w:val="00654512"/>
    <w:rsid w:val="00654823"/>
    <w:rsid w:val="00654C40"/>
    <w:rsid w:val="00654F8D"/>
    <w:rsid w:val="00655C88"/>
    <w:rsid w:val="00656D7E"/>
    <w:rsid w:val="0065772E"/>
    <w:rsid w:val="00663EDA"/>
    <w:rsid w:val="00664F35"/>
    <w:rsid w:val="00666947"/>
    <w:rsid w:val="0067044E"/>
    <w:rsid w:val="00671BBF"/>
    <w:rsid w:val="00672AA1"/>
    <w:rsid w:val="006739C3"/>
    <w:rsid w:val="00675F0D"/>
    <w:rsid w:val="00680984"/>
    <w:rsid w:val="00680CE0"/>
    <w:rsid w:val="00680CF2"/>
    <w:rsid w:val="00683864"/>
    <w:rsid w:val="00685AED"/>
    <w:rsid w:val="00685DA0"/>
    <w:rsid w:val="0069044D"/>
    <w:rsid w:val="00691777"/>
    <w:rsid w:val="006917DE"/>
    <w:rsid w:val="006938E2"/>
    <w:rsid w:val="00693CE8"/>
    <w:rsid w:val="00693F3E"/>
    <w:rsid w:val="006940A9"/>
    <w:rsid w:val="00695A6B"/>
    <w:rsid w:val="00696774"/>
    <w:rsid w:val="00696B49"/>
    <w:rsid w:val="006A1074"/>
    <w:rsid w:val="006A1EC1"/>
    <w:rsid w:val="006A74AB"/>
    <w:rsid w:val="006B05E1"/>
    <w:rsid w:val="006B2D42"/>
    <w:rsid w:val="006B2D7F"/>
    <w:rsid w:val="006B4536"/>
    <w:rsid w:val="006B458F"/>
    <w:rsid w:val="006B5320"/>
    <w:rsid w:val="006B6BB8"/>
    <w:rsid w:val="006C1589"/>
    <w:rsid w:val="006C217A"/>
    <w:rsid w:val="006C24E7"/>
    <w:rsid w:val="006C3D8E"/>
    <w:rsid w:val="006C4685"/>
    <w:rsid w:val="006C561D"/>
    <w:rsid w:val="006C5A60"/>
    <w:rsid w:val="006C78EC"/>
    <w:rsid w:val="006C7E7C"/>
    <w:rsid w:val="006D079A"/>
    <w:rsid w:val="006D50BE"/>
    <w:rsid w:val="006D6757"/>
    <w:rsid w:val="006D6BE5"/>
    <w:rsid w:val="006E085C"/>
    <w:rsid w:val="006E2124"/>
    <w:rsid w:val="006E28CB"/>
    <w:rsid w:val="006E2E0C"/>
    <w:rsid w:val="006F1365"/>
    <w:rsid w:val="006F6494"/>
    <w:rsid w:val="006F67A7"/>
    <w:rsid w:val="006F7D9D"/>
    <w:rsid w:val="007001D1"/>
    <w:rsid w:val="0070285A"/>
    <w:rsid w:val="00703B6F"/>
    <w:rsid w:val="00706F0F"/>
    <w:rsid w:val="00710C33"/>
    <w:rsid w:val="00710C3D"/>
    <w:rsid w:val="007118E6"/>
    <w:rsid w:val="00713D1F"/>
    <w:rsid w:val="0071542C"/>
    <w:rsid w:val="0072359E"/>
    <w:rsid w:val="00725322"/>
    <w:rsid w:val="00725B79"/>
    <w:rsid w:val="0072609B"/>
    <w:rsid w:val="00726A5F"/>
    <w:rsid w:val="007306C1"/>
    <w:rsid w:val="00730EDF"/>
    <w:rsid w:val="00731E8B"/>
    <w:rsid w:val="00737705"/>
    <w:rsid w:val="00740A96"/>
    <w:rsid w:val="00741CBB"/>
    <w:rsid w:val="0074327B"/>
    <w:rsid w:val="00743E1A"/>
    <w:rsid w:val="007462BA"/>
    <w:rsid w:val="00747807"/>
    <w:rsid w:val="007514E2"/>
    <w:rsid w:val="007528F9"/>
    <w:rsid w:val="00754A65"/>
    <w:rsid w:val="00755A67"/>
    <w:rsid w:val="0075654B"/>
    <w:rsid w:val="00756B55"/>
    <w:rsid w:val="00760CE4"/>
    <w:rsid w:val="00761655"/>
    <w:rsid w:val="00761F05"/>
    <w:rsid w:val="00762E38"/>
    <w:rsid w:val="007653B5"/>
    <w:rsid w:val="00765C1F"/>
    <w:rsid w:val="0077159A"/>
    <w:rsid w:val="00772211"/>
    <w:rsid w:val="007728DD"/>
    <w:rsid w:val="00773756"/>
    <w:rsid w:val="007766D6"/>
    <w:rsid w:val="00777067"/>
    <w:rsid w:val="0078166C"/>
    <w:rsid w:val="0078250C"/>
    <w:rsid w:val="00782820"/>
    <w:rsid w:val="00784CAA"/>
    <w:rsid w:val="00785A63"/>
    <w:rsid w:val="00785D98"/>
    <w:rsid w:val="00790FB1"/>
    <w:rsid w:val="00791AFC"/>
    <w:rsid w:val="007927D3"/>
    <w:rsid w:val="007929AF"/>
    <w:rsid w:val="0079459E"/>
    <w:rsid w:val="007952E6"/>
    <w:rsid w:val="007964E5"/>
    <w:rsid w:val="00797A02"/>
    <w:rsid w:val="00797AD8"/>
    <w:rsid w:val="007A0C3F"/>
    <w:rsid w:val="007A2491"/>
    <w:rsid w:val="007A2492"/>
    <w:rsid w:val="007A27C5"/>
    <w:rsid w:val="007A428A"/>
    <w:rsid w:val="007A4303"/>
    <w:rsid w:val="007A43F7"/>
    <w:rsid w:val="007A6F40"/>
    <w:rsid w:val="007B1F0A"/>
    <w:rsid w:val="007B28CA"/>
    <w:rsid w:val="007B44B1"/>
    <w:rsid w:val="007B4706"/>
    <w:rsid w:val="007B498F"/>
    <w:rsid w:val="007B52C1"/>
    <w:rsid w:val="007B583C"/>
    <w:rsid w:val="007C26E7"/>
    <w:rsid w:val="007C33B7"/>
    <w:rsid w:val="007D0EEE"/>
    <w:rsid w:val="007D0FAF"/>
    <w:rsid w:val="007D1DB3"/>
    <w:rsid w:val="007D434C"/>
    <w:rsid w:val="007D45FD"/>
    <w:rsid w:val="007D7ECA"/>
    <w:rsid w:val="007E044E"/>
    <w:rsid w:val="007E3628"/>
    <w:rsid w:val="007E3E23"/>
    <w:rsid w:val="007E50EC"/>
    <w:rsid w:val="007F63FE"/>
    <w:rsid w:val="008002E0"/>
    <w:rsid w:val="00802208"/>
    <w:rsid w:val="00802D9C"/>
    <w:rsid w:val="008045D1"/>
    <w:rsid w:val="0080692E"/>
    <w:rsid w:val="00806A16"/>
    <w:rsid w:val="008077EB"/>
    <w:rsid w:val="0081042A"/>
    <w:rsid w:val="00810DA0"/>
    <w:rsid w:val="00811B58"/>
    <w:rsid w:val="008126E3"/>
    <w:rsid w:val="00813B44"/>
    <w:rsid w:val="0081746D"/>
    <w:rsid w:val="00820EDA"/>
    <w:rsid w:val="00821449"/>
    <w:rsid w:val="00823007"/>
    <w:rsid w:val="0082318F"/>
    <w:rsid w:val="008317F1"/>
    <w:rsid w:val="00831B74"/>
    <w:rsid w:val="008327DC"/>
    <w:rsid w:val="0083313F"/>
    <w:rsid w:val="008333D8"/>
    <w:rsid w:val="008361A0"/>
    <w:rsid w:val="00836E0E"/>
    <w:rsid w:val="0083726A"/>
    <w:rsid w:val="00837271"/>
    <w:rsid w:val="00840704"/>
    <w:rsid w:val="00840BE7"/>
    <w:rsid w:val="00840D64"/>
    <w:rsid w:val="0084205B"/>
    <w:rsid w:val="00842B65"/>
    <w:rsid w:val="00845F3C"/>
    <w:rsid w:val="00846401"/>
    <w:rsid w:val="0084655A"/>
    <w:rsid w:val="00846F00"/>
    <w:rsid w:val="008500B7"/>
    <w:rsid w:val="00851698"/>
    <w:rsid w:val="008526C7"/>
    <w:rsid w:val="00853F96"/>
    <w:rsid w:val="0085570C"/>
    <w:rsid w:val="00857999"/>
    <w:rsid w:val="00860622"/>
    <w:rsid w:val="008640ED"/>
    <w:rsid w:val="00866116"/>
    <w:rsid w:val="008667CF"/>
    <w:rsid w:val="008674B6"/>
    <w:rsid w:val="008676A7"/>
    <w:rsid w:val="00870DCF"/>
    <w:rsid w:val="008728F3"/>
    <w:rsid w:val="00873FE1"/>
    <w:rsid w:val="008746CB"/>
    <w:rsid w:val="00875348"/>
    <w:rsid w:val="008766D2"/>
    <w:rsid w:val="00876849"/>
    <w:rsid w:val="00877237"/>
    <w:rsid w:val="00877880"/>
    <w:rsid w:val="008804CA"/>
    <w:rsid w:val="00884306"/>
    <w:rsid w:val="00886520"/>
    <w:rsid w:val="00891BE4"/>
    <w:rsid w:val="00891F3B"/>
    <w:rsid w:val="00893A82"/>
    <w:rsid w:val="008A05FD"/>
    <w:rsid w:val="008A1333"/>
    <w:rsid w:val="008A13E4"/>
    <w:rsid w:val="008A1CF2"/>
    <w:rsid w:val="008A5614"/>
    <w:rsid w:val="008A5687"/>
    <w:rsid w:val="008A5F1E"/>
    <w:rsid w:val="008A682F"/>
    <w:rsid w:val="008A69AA"/>
    <w:rsid w:val="008B0FA6"/>
    <w:rsid w:val="008B39AE"/>
    <w:rsid w:val="008B4A62"/>
    <w:rsid w:val="008B5653"/>
    <w:rsid w:val="008B5913"/>
    <w:rsid w:val="008B6884"/>
    <w:rsid w:val="008B69F3"/>
    <w:rsid w:val="008B7759"/>
    <w:rsid w:val="008C26F5"/>
    <w:rsid w:val="008C3F52"/>
    <w:rsid w:val="008C4B35"/>
    <w:rsid w:val="008C4C93"/>
    <w:rsid w:val="008C4E53"/>
    <w:rsid w:val="008C685E"/>
    <w:rsid w:val="008C6EC7"/>
    <w:rsid w:val="008C6F02"/>
    <w:rsid w:val="008C753C"/>
    <w:rsid w:val="008D16F6"/>
    <w:rsid w:val="008D1774"/>
    <w:rsid w:val="008D2433"/>
    <w:rsid w:val="008D361F"/>
    <w:rsid w:val="008D3964"/>
    <w:rsid w:val="008D39B4"/>
    <w:rsid w:val="008D58AC"/>
    <w:rsid w:val="008D762D"/>
    <w:rsid w:val="008E1EEF"/>
    <w:rsid w:val="008E30EF"/>
    <w:rsid w:val="008E3347"/>
    <w:rsid w:val="008F284A"/>
    <w:rsid w:val="008F2FC4"/>
    <w:rsid w:val="008F3782"/>
    <w:rsid w:val="008F3C93"/>
    <w:rsid w:val="008F5880"/>
    <w:rsid w:val="008F7390"/>
    <w:rsid w:val="008F73A7"/>
    <w:rsid w:val="008F7911"/>
    <w:rsid w:val="009024B6"/>
    <w:rsid w:val="009031A0"/>
    <w:rsid w:val="0090388F"/>
    <w:rsid w:val="00903A48"/>
    <w:rsid w:val="00905445"/>
    <w:rsid w:val="009055F5"/>
    <w:rsid w:val="00905D00"/>
    <w:rsid w:val="00912466"/>
    <w:rsid w:val="009125E0"/>
    <w:rsid w:val="009141C1"/>
    <w:rsid w:val="00914752"/>
    <w:rsid w:val="00914807"/>
    <w:rsid w:val="009203AA"/>
    <w:rsid w:val="00920BA9"/>
    <w:rsid w:val="00920FC4"/>
    <w:rsid w:val="0092240A"/>
    <w:rsid w:val="009259D2"/>
    <w:rsid w:val="00925CC4"/>
    <w:rsid w:val="00927769"/>
    <w:rsid w:val="00930238"/>
    <w:rsid w:val="00932122"/>
    <w:rsid w:val="00932443"/>
    <w:rsid w:val="00932FD4"/>
    <w:rsid w:val="00937A11"/>
    <w:rsid w:val="00940076"/>
    <w:rsid w:val="009416AA"/>
    <w:rsid w:val="009440E5"/>
    <w:rsid w:val="00944176"/>
    <w:rsid w:val="009447D8"/>
    <w:rsid w:val="0094532F"/>
    <w:rsid w:val="00945D8D"/>
    <w:rsid w:val="00945E51"/>
    <w:rsid w:val="00954DE5"/>
    <w:rsid w:val="009554EC"/>
    <w:rsid w:val="00957D8B"/>
    <w:rsid w:val="00960961"/>
    <w:rsid w:val="0096231A"/>
    <w:rsid w:val="0096250D"/>
    <w:rsid w:val="00963A2A"/>
    <w:rsid w:val="00970D49"/>
    <w:rsid w:val="00971333"/>
    <w:rsid w:val="009746EA"/>
    <w:rsid w:val="00976E69"/>
    <w:rsid w:val="00980100"/>
    <w:rsid w:val="009833A7"/>
    <w:rsid w:val="00984084"/>
    <w:rsid w:val="0098496B"/>
    <w:rsid w:val="00985A0F"/>
    <w:rsid w:val="00985B43"/>
    <w:rsid w:val="00985C2D"/>
    <w:rsid w:val="009878D8"/>
    <w:rsid w:val="00987FE2"/>
    <w:rsid w:val="0099084F"/>
    <w:rsid w:val="009908DC"/>
    <w:rsid w:val="00991A64"/>
    <w:rsid w:val="009924BE"/>
    <w:rsid w:val="0099451E"/>
    <w:rsid w:val="009947F5"/>
    <w:rsid w:val="00996240"/>
    <w:rsid w:val="0099713E"/>
    <w:rsid w:val="009977C8"/>
    <w:rsid w:val="009A0203"/>
    <w:rsid w:val="009A0751"/>
    <w:rsid w:val="009A3081"/>
    <w:rsid w:val="009A4F4D"/>
    <w:rsid w:val="009A6DFC"/>
    <w:rsid w:val="009B0884"/>
    <w:rsid w:val="009B0EFF"/>
    <w:rsid w:val="009B399D"/>
    <w:rsid w:val="009B5A83"/>
    <w:rsid w:val="009B5BA6"/>
    <w:rsid w:val="009C0D74"/>
    <w:rsid w:val="009C1312"/>
    <w:rsid w:val="009C188A"/>
    <w:rsid w:val="009C1EFD"/>
    <w:rsid w:val="009C453A"/>
    <w:rsid w:val="009C523D"/>
    <w:rsid w:val="009C6845"/>
    <w:rsid w:val="009C77EB"/>
    <w:rsid w:val="009C77F0"/>
    <w:rsid w:val="009C7CB6"/>
    <w:rsid w:val="009D190C"/>
    <w:rsid w:val="009D1A2D"/>
    <w:rsid w:val="009D3A5F"/>
    <w:rsid w:val="009D4468"/>
    <w:rsid w:val="009D45C3"/>
    <w:rsid w:val="009D4733"/>
    <w:rsid w:val="009D6BCB"/>
    <w:rsid w:val="009D71AD"/>
    <w:rsid w:val="009E077C"/>
    <w:rsid w:val="009E2A0D"/>
    <w:rsid w:val="009E4136"/>
    <w:rsid w:val="009E487C"/>
    <w:rsid w:val="009E491D"/>
    <w:rsid w:val="009E71D8"/>
    <w:rsid w:val="009F4CC1"/>
    <w:rsid w:val="009F5AF6"/>
    <w:rsid w:val="009F67EF"/>
    <w:rsid w:val="009F681F"/>
    <w:rsid w:val="009F71BF"/>
    <w:rsid w:val="009F73DE"/>
    <w:rsid w:val="00A006BB"/>
    <w:rsid w:val="00A0179F"/>
    <w:rsid w:val="00A02D0B"/>
    <w:rsid w:val="00A04DCF"/>
    <w:rsid w:val="00A07438"/>
    <w:rsid w:val="00A113B8"/>
    <w:rsid w:val="00A124F8"/>
    <w:rsid w:val="00A13A58"/>
    <w:rsid w:val="00A1573B"/>
    <w:rsid w:val="00A20A6A"/>
    <w:rsid w:val="00A21F63"/>
    <w:rsid w:val="00A22F43"/>
    <w:rsid w:val="00A27640"/>
    <w:rsid w:val="00A31452"/>
    <w:rsid w:val="00A323FF"/>
    <w:rsid w:val="00A33A93"/>
    <w:rsid w:val="00A3606A"/>
    <w:rsid w:val="00A360CF"/>
    <w:rsid w:val="00A36934"/>
    <w:rsid w:val="00A37EAB"/>
    <w:rsid w:val="00A40D31"/>
    <w:rsid w:val="00A41FA9"/>
    <w:rsid w:val="00A4408D"/>
    <w:rsid w:val="00A45FB6"/>
    <w:rsid w:val="00A47490"/>
    <w:rsid w:val="00A52FDF"/>
    <w:rsid w:val="00A537A6"/>
    <w:rsid w:val="00A53CF6"/>
    <w:rsid w:val="00A56523"/>
    <w:rsid w:val="00A56552"/>
    <w:rsid w:val="00A60C55"/>
    <w:rsid w:val="00A640DF"/>
    <w:rsid w:val="00A65B63"/>
    <w:rsid w:val="00A669E4"/>
    <w:rsid w:val="00A66E49"/>
    <w:rsid w:val="00A674E6"/>
    <w:rsid w:val="00A70327"/>
    <w:rsid w:val="00A70C29"/>
    <w:rsid w:val="00A743A1"/>
    <w:rsid w:val="00A74B14"/>
    <w:rsid w:val="00A82096"/>
    <w:rsid w:val="00A87052"/>
    <w:rsid w:val="00A900A3"/>
    <w:rsid w:val="00A908B2"/>
    <w:rsid w:val="00A913E9"/>
    <w:rsid w:val="00A924EA"/>
    <w:rsid w:val="00A92BA4"/>
    <w:rsid w:val="00A937D2"/>
    <w:rsid w:val="00A93A32"/>
    <w:rsid w:val="00A94862"/>
    <w:rsid w:val="00A97C6D"/>
    <w:rsid w:val="00AA014C"/>
    <w:rsid w:val="00AA0A02"/>
    <w:rsid w:val="00AA1554"/>
    <w:rsid w:val="00AA43F5"/>
    <w:rsid w:val="00AA6028"/>
    <w:rsid w:val="00AA655C"/>
    <w:rsid w:val="00AA7263"/>
    <w:rsid w:val="00AA7787"/>
    <w:rsid w:val="00AA7A2C"/>
    <w:rsid w:val="00AB00A0"/>
    <w:rsid w:val="00AB188A"/>
    <w:rsid w:val="00AB2FC7"/>
    <w:rsid w:val="00AB46C5"/>
    <w:rsid w:val="00AB4710"/>
    <w:rsid w:val="00AB5B09"/>
    <w:rsid w:val="00AB7073"/>
    <w:rsid w:val="00AC1302"/>
    <w:rsid w:val="00AC19FB"/>
    <w:rsid w:val="00AC1CF0"/>
    <w:rsid w:val="00AC52B3"/>
    <w:rsid w:val="00AC630C"/>
    <w:rsid w:val="00AC7211"/>
    <w:rsid w:val="00AD0334"/>
    <w:rsid w:val="00AD1A5E"/>
    <w:rsid w:val="00AD47D3"/>
    <w:rsid w:val="00AD5391"/>
    <w:rsid w:val="00AD6564"/>
    <w:rsid w:val="00AD7218"/>
    <w:rsid w:val="00AE29C3"/>
    <w:rsid w:val="00AE4B76"/>
    <w:rsid w:val="00AE6302"/>
    <w:rsid w:val="00AE7788"/>
    <w:rsid w:val="00AF0B04"/>
    <w:rsid w:val="00AF4771"/>
    <w:rsid w:val="00AF5406"/>
    <w:rsid w:val="00AF5AC0"/>
    <w:rsid w:val="00AF5E33"/>
    <w:rsid w:val="00AF6E70"/>
    <w:rsid w:val="00AF6E71"/>
    <w:rsid w:val="00AF6FD3"/>
    <w:rsid w:val="00AF71B1"/>
    <w:rsid w:val="00B017AF"/>
    <w:rsid w:val="00B01E4F"/>
    <w:rsid w:val="00B02158"/>
    <w:rsid w:val="00B03AA5"/>
    <w:rsid w:val="00B0583C"/>
    <w:rsid w:val="00B05961"/>
    <w:rsid w:val="00B06C7B"/>
    <w:rsid w:val="00B07638"/>
    <w:rsid w:val="00B10242"/>
    <w:rsid w:val="00B112E4"/>
    <w:rsid w:val="00B1176F"/>
    <w:rsid w:val="00B12CC2"/>
    <w:rsid w:val="00B141F4"/>
    <w:rsid w:val="00B163C3"/>
    <w:rsid w:val="00B174C4"/>
    <w:rsid w:val="00B20ED6"/>
    <w:rsid w:val="00B315F4"/>
    <w:rsid w:val="00B353C8"/>
    <w:rsid w:val="00B35B9E"/>
    <w:rsid w:val="00B36352"/>
    <w:rsid w:val="00B3737B"/>
    <w:rsid w:val="00B37F47"/>
    <w:rsid w:val="00B410A3"/>
    <w:rsid w:val="00B42843"/>
    <w:rsid w:val="00B42EC3"/>
    <w:rsid w:val="00B43A01"/>
    <w:rsid w:val="00B44811"/>
    <w:rsid w:val="00B459ED"/>
    <w:rsid w:val="00B558D8"/>
    <w:rsid w:val="00B572FE"/>
    <w:rsid w:val="00B5746B"/>
    <w:rsid w:val="00B57FD2"/>
    <w:rsid w:val="00B642BA"/>
    <w:rsid w:val="00B65782"/>
    <w:rsid w:val="00B658B0"/>
    <w:rsid w:val="00B67B45"/>
    <w:rsid w:val="00B70C42"/>
    <w:rsid w:val="00B72D15"/>
    <w:rsid w:val="00B73BA9"/>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6341"/>
    <w:rsid w:val="00BA7A83"/>
    <w:rsid w:val="00BB0DC2"/>
    <w:rsid w:val="00BB0DCD"/>
    <w:rsid w:val="00BB30C2"/>
    <w:rsid w:val="00BB3474"/>
    <w:rsid w:val="00BB4F4A"/>
    <w:rsid w:val="00BC0BD3"/>
    <w:rsid w:val="00BC0F44"/>
    <w:rsid w:val="00BC3C20"/>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35F"/>
    <w:rsid w:val="00BF3623"/>
    <w:rsid w:val="00BF478E"/>
    <w:rsid w:val="00BF5507"/>
    <w:rsid w:val="00BF72A2"/>
    <w:rsid w:val="00BF72DE"/>
    <w:rsid w:val="00C0001D"/>
    <w:rsid w:val="00C02AE8"/>
    <w:rsid w:val="00C05FD6"/>
    <w:rsid w:val="00C066CB"/>
    <w:rsid w:val="00C06825"/>
    <w:rsid w:val="00C1156E"/>
    <w:rsid w:val="00C11A26"/>
    <w:rsid w:val="00C13EF4"/>
    <w:rsid w:val="00C15667"/>
    <w:rsid w:val="00C16D79"/>
    <w:rsid w:val="00C226BC"/>
    <w:rsid w:val="00C23148"/>
    <w:rsid w:val="00C242EA"/>
    <w:rsid w:val="00C2444A"/>
    <w:rsid w:val="00C27A4F"/>
    <w:rsid w:val="00C320E4"/>
    <w:rsid w:val="00C32169"/>
    <w:rsid w:val="00C33214"/>
    <w:rsid w:val="00C41621"/>
    <w:rsid w:val="00C41772"/>
    <w:rsid w:val="00C4203F"/>
    <w:rsid w:val="00C421F9"/>
    <w:rsid w:val="00C42771"/>
    <w:rsid w:val="00C4342E"/>
    <w:rsid w:val="00C4412D"/>
    <w:rsid w:val="00C44C17"/>
    <w:rsid w:val="00C461E6"/>
    <w:rsid w:val="00C46CD4"/>
    <w:rsid w:val="00C51AF6"/>
    <w:rsid w:val="00C524B4"/>
    <w:rsid w:val="00C53760"/>
    <w:rsid w:val="00C537CB"/>
    <w:rsid w:val="00C546AF"/>
    <w:rsid w:val="00C55E75"/>
    <w:rsid w:val="00C60036"/>
    <w:rsid w:val="00C602B1"/>
    <w:rsid w:val="00C62372"/>
    <w:rsid w:val="00C63EE7"/>
    <w:rsid w:val="00C66A0B"/>
    <w:rsid w:val="00C7049A"/>
    <w:rsid w:val="00C704F6"/>
    <w:rsid w:val="00C70F80"/>
    <w:rsid w:val="00C727F8"/>
    <w:rsid w:val="00C747A0"/>
    <w:rsid w:val="00C74B27"/>
    <w:rsid w:val="00C76B1F"/>
    <w:rsid w:val="00C80BC5"/>
    <w:rsid w:val="00C80E5F"/>
    <w:rsid w:val="00C84585"/>
    <w:rsid w:val="00C85DC3"/>
    <w:rsid w:val="00C862D1"/>
    <w:rsid w:val="00C8660B"/>
    <w:rsid w:val="00C86704"/>
    <w:rsid w:val="00C873BF"/>
    <w:rsid w:val="00C87B3C"/>
    <w:rsid w:val="00C87F43"/>
    <w:rsid w:val="00C92629"/>
    <w:rsid w:val="00C94D1D"/>
    <w:rsid w:val="00CA1D18"/>
    <w:rsid w:val="00CA27B7"/>
    <w:rsid w:val="00CB02EC"/>
    <w:rsid w:val="00CB0C97"/>
    <w:rsid w:val="00CB1A39"/>
    <w:rsid w:val="00CB1EBC"/>
    <w:rsid w:val="00CB21F4"/>
    <w:rsid w:val="00CB2ECC"/>
    <w:rsid w:val="00CB2FE0"/>
    <w:rsid w:val="00CB47F1"/>
    <w:rsid w:val="00CB4E39"/>
    <w:rsid w:val="00CB644B"/>
    <w:rsid w:val="00CB6AD5"/>
    <w:rsid w:val="00CC0C2A"/>
    <w:rsid w:val="00CC30E8"/>
    <w:rsid w:val="00CC447C"/>
    <w:rsid w:val="00CC4A74"/>
    <w:rsid w:val="00CC6842"/>
    <w:rsid w:val="00CC6E5B"/>
    <w:rsid w:val="00CC7AB5"/>
    <w:rsid w:val="00CD1395"/>
    <w:rsid w:val="00CD322C"/>
    <w:rsid w:val="00CD41CC"/>
    <w:rsid w:val="00CD525B"/>
    <w:rsid w:val="00CE1492"/>
    <w:rsid w:val="00CE6756"/>
    <w:rsid w:val="00CE687B"/>
    <w:rsid w:val="00CE6923"/>
    <w:rsid w:val="00CF0220"/>
    <w:rsid w:val="00CF0785"/>
    <w:rsid w:val="00CF2676"/>
    <w:rsid w:val="00CF6586"/>
    <w:rsid w:val="00CF6E78"/>
    <w:rsid w:val="00D01E1B"/>
    <w:rsid w:val="00D0288A"/>
    <w:rsid w:val="00D02B12"/>
    <w:rsid w:val="00D05DE0"/>
    <w:rsid w:val="00D10A17"/>
    <w:rsid w:val="00D12D9D"/>
    <w:rsid w:val="00D14FB1"/>
    <w:rsid w:val="00D15551"/>
    <w:rsid w:val="00D17696"/>
    <w:rsid w:val="00D20AB4"/>
    <w:rsid w:val="00D225A0"/>
    <w:rsid w:val="00D23086"/>
    <w:rsid w:val="00D25F07"/>
    <w:rsid w:val="00D269B8"/>
    <w:rsid w:val="00D27D49"/>
    <w:rsid w:val="00D30D7C"/>
    <w:rsid w:val="00D31A04"/>
    <w:rsid w:val="00D32180"/>
    <w:rsid w:val="00D32EBB"/>
    <w:rsid w:val="00D3461E"/>
    <w:rsid w:val="00D34B2C"/>
    <w:rsid w:val="00D35948"/>
    <w:rsid w:val="00D36735"/>
    <w:rsid w:val="00D36B4B"/>
    <w:rsid w:val="00D36E54"/>
    <w:rsid w:val="00D45EEE"/>
    <w:rsid w:val="00D47DF9"/>
    <w:rsid w:val="00D51B4E"/>
    <w:rsid w:val="00D52D8E"/>
    <w:rsid w:val="00D54139"/>
    <w:rsid w:val="00D5571F"/>
    <w:rsid w:val="00D57D71"/>
    <w:rsid w:val="00D60EEE"/>
    <w:rsid w:val="00D610B2"/>
    <w:rsid w:val="00D62CCA"/>
    <w:rsid w:val="00D63F86"/>
    <w:rsid w:val="00D64EFE"/>
    <w:rsid w:val="00D6563E"/>
    <w:rsid w:val="00D66758"/>
    <w:rsid w:val="00D677A5"/>
    <w:rsid w:val="00D70BDE"/>
    <w:rsid w:val="00D72774"/>
    <w:rsid w:val="00D74CBE"/>
    <w:rsid w:val="00D752E8"/>
    <w:rsid w:val="00D75CE9"/>
    <w:rsid w:val="00D77FE0"/>
    <w:rsid w:val="00D80480"/>
    <w:rsid w:val="00D820C0"/>
    <w:rsid w:val="00D824DE"/>
    <w:rsid w:val="00D84E22"/>
    <w:rsid w:val="00D8765B"/>
    <w:rsid w:val="00D87C04"/>
    <w:rsid w:val="00D93686"/>
    <w:rsid w:val="00D93D96"/>
    <w:rsid w:val="00D95766"/>
    <w:rsid w:val="00D963EC"/>
    <w:rsid w:val="00D967B7"/>
    <w:rsid w:val="00D97E8B"/>
    <w:rsid w:val="00DA0EA7"/>
    <w:rsid w:val="00DA5118"/>
    <w:rsid w:val="00DA5E3F"/>
    <w:rsid w:val="00DA75EB"/>
    <w:rsid w:val="00DA7610"/>
    <w:rsid w:val="00DB07B6"/>
    <w:rsid w:val="00DB1943"/>
    <w:rsid w:val="00DB5BD9"/>
    <w:rsid w:val="00DB5CF7"/>
    <w:rsid w:val="00DC0E37"/>
    <w:rsid w:val="00DC3C26"/>
    <w:rsid w:val="00DC4EF8"/>
    <w:rsid w:val="00DC5958"/>
    <w:rsid w:val="00DC7528"/>
    <w:rsid w:val="00DD0890"/>
    <w:rsid w:val="00DD2639"/>
    <w:rsid w:val="00DD309D"/>
    <w:rsid w:val="00DD3A5D"/>
    <w:rsid w:val="00DD6E7C"/>
    <w:rsid w:val="00DE1EC3"/>
    <w:rsid w:val="00DE2E25"/>
    <w:rsid w:val="00DE383A"/>
    <w:rsid w:val="00DE3C6D"/>
    <w:rsid w:val="00DF1BF0"/>
    <w:rsid w:val="00DF2A63"/>
    <w:rsid w:val="00DF321F"/>
    <w:rsid w:val="00DF5FBB"/>
    <w:rsid w:val="00DF6DD0"/>
    <w:rsid w:val="00DF7385"/>
    <w:rsid w:val="00E00C1C"/>
    <w:rsid w:val="00E019FF"/>
    <w:rsid w:val="00E01E27"/>
    <w:rsid w:val="00E03694"/>
    <w:rsid w:val="00E03DB4"/>
    <w:rsid w:val="00E03FA0"/>
    <w:rsid w:val="00E04932"/>
    <w:rsid w:val="00E04C69"/>
    <w:rsid w:val="00E04E5D"/>
    <w:rsid w:val="00E05479"/>
    <w:rsid w:val="00E07093"/>
    <w:rsid w:val="00E074E3"/>
    <w:rsid w:val="00E07ADF"/>
    <w:rsid w:val="00E10853"/>
    <w:rsid w:val="00E11E07"/>
    <w:rsid w:val="00E12B50"/>
    <w:rsid w:val="00E1488B"/>
    <w:rsid w:val="00E213AE"/>
    <w:rsid w:val="00E216D8"/>
    <w:rsid w:val="00E237A3"/>
    <w:rsid w:val="00E25A31"/>
    <w:rsid w:val="00E26BC4"/>
    <w:rsid w:val="00E30A52"/>
    <w:rsid w:val="00E33837"/>
    <w:rsid w:val="00E34F0F"/>
    <w:rsid w:val="00E37E28"/>
    <w:rsid w:val="00E37F6E"/>
    <w:rsid w:val="00E4043B"/>
    <w:rsid w:val="00E413F4"/>
    <w:rsid w:val="00E41A1E"/>
    <w:rsid w:val="00E4361D"/>
    <w:rsid w:val="00E45CED"/>
    <w:rsid w:val="00E46CD6"/>
    <w:rsid w:val="00E504E8"/>
    <w:rsid w:val="00E542B5"/>
    <w:rsid w:val="00E549D6"/>
    <w:rsid w:val="00E54C65"/>
    <w:rsid w:val="00E55656"/>
    <w:rsid w:val="00E60475"/>
    <w:rsid w:val="00E625C7"/>
    <w:rsid w:val="00E62D01"/>
    <w:rsid w:val="00E63B5F"/>
    <w:rsid w:val="00E70426"/>
    <w:rsid w:val="00E70B44"/>
    <w:rsid w:val="00E71631"/>
    <w:rsid w:val="00E72798"/>
    <w:rsid w:val="00E72EA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A91"/>
    <w:rsid w:val="00EA3C71"/>
    <w:rsid w:val="00EA3E9C"/>
    <w:rsid w:val="00EA4FE5"/>
    <w:rsid w:val="00EA6963"/>
    <w:rsid w:val="00EA761C"/>
    <w:rsid w:val="00EB187C"/>
    <w:rsid w:val="00EB419F"/>
    <w:rsid w:val="00EB4A77"/>
    <w:rsid w:val="00EB5464"/>
    <w:rsid w:val="00EB63DC"/>
    <w:rsid w:val="00EB7124"/>
    <w:rsid w:val="00EC009D"/>
    <w:rsid w:val="00EC1E4B"/>
    <w:rsid w:val="00EC2C70"/>
    <w:rsid w:val="00EC39FE"/>
    <w:rsid w:val="00EC487D"/>
    <w:rsid w:val="00EC4D53"/>
    <w:rsid w:val="00EC4FA9"/>
    <w:rsid w:val="00EC574A"/>
    <w:rsid w:val="00EC5D9E"/>
    <w:rsid w:val="00EC71AE"/>
    <w:rsid w:val="00ED3641"/>
    <w:rsid w:val="00ED379D"/>
    <w:rsid w:val="00ED51DD"/>
    <w:rsid w:val="00EE2B49"/>
    <w:rsid w:val="00EE48E5"/>
    <w:rsid w:val="00EE4B57"/>
    <w:rsid w:val="00EE5C02"/>
    <w:rsid w:val="00EE5ED6"/>
    <w:rsid w:val="00EE7D98"/>
    <w:rsid w:val="00EF1B87"/>
    <w:rsid w:val="00EF54D0"/>
    <w:rsid w:val="00EF6A2A"/>
    <w:rsid w:val="00EF731C"/>
    <w:rsid w:val="00EF7492"/>
    <w:rsid w:val="00EF7B2A"/>
    <w:rsid w:val="00F03019"/>
    <w:rsid w:val="00F0316D"/>
    <w:rsid w:val="00F04BCE"/>
    <w:rsid w:val="00F07193"/>
    <w:rsid w:val="00F1081C"/>
    <w:rsid w:val="00F1579D"/>
    <w:rsid w:val="00F160A4"/>
    <w:rsid w:val="00F17EC3"/>
    <w:rsid w:val="00F21BE0"/>
    <w:rsid w:val="00F22141"/>
    <w:rsid w:val="00F241C7"/>
    <w:rsid w:val="00F24319"/>
    <w:rsid w:val="00F24884"/>
    <w:rsid w:val="00F256BA"/>
    <w:rsid w:val="00F25D91"/>
    <w:rsid w:val="00F26056"/>
    <w:rsid w:val="00F26573"/>
    <w:rsid w:val="00F3089C"/>
    <w:rsid w:val="00F31542"/>
    <w:rsid w:val="00F33A5A"/>
    <w:rsid w:val="00F34D9A"/>
    <w:rsid w:val="00F35D2F"/>
    <w:rsid w:val="00F43012"/>
    <w:rsid w:val="00F4426C"/>
    <w:rsid w:val="00F44579"/>
    <w:rsid w:val="00F50657"/>
    <w:rsid w:val="00F51D1F"/>
    <w:rsid w:val="00F5317B"/>
    <w:rsid w:val="00F53730"/>
    <w:rsid w:val="00F551BB"/>
    <w:rsid w:val="00F55854"/>
    <w:rsid w:val="00F5679E"/>
    <w:rsid w:val="00F56FE1"/>
    <w:rsid w:val="00F60C97"/>
    <w:rsid w:val="00F60D71"/>
    <w:rsid w:val="00F60EFF"/>
    <w:rsid w:val="00F6164B"/>
    <w:rsid w:val="00F61A06"/>
    <w:rsid w:val="00F64909"/>
    <w:rsid w:val="00F65C2B"/>
    <w:rsid w:val="00F729F3"/>
    <w:rsid w:val="00F77A6A"/>
    <w:rsid w:val="00F77F9D"/>
    <w:rsid w:val="00F84597"/>
    <w:rsid w:val="00F90C1C"/>
    <w:rsid w:val="00F92341"/>
    <w:rsid w:val="00F93EF0"/>
    <w:rsid w:val="00F93FFE"/>
    <w:rsid w:val="00F96D4C"/>
    <w:rsid w:val="00FA0CA9"/>
    <w:rsid w:val="00FA3B77"/>
    <w:rsid w:val="00FA495F"/>
    <w:rsid w:val="00FA4990"/>
    <w:rsid w:val="00FA49ED"/>
    <w:rsid w:val="00FA7C21"/>
    <w:rsid w:val="00FB056A"/>
    <w:rsid w:val="00FB1205"/>
    <w:rsid w:val="00FB305F"/>
    <w:rsid w:val="00FB37BD"/>
    <w:rsid w:val="00FB4E9C"/>
    <w:rsid w:val="00FB59AC"/>
    <w:rsid w:val="00FB6B5A"/>
    <w:rsid w:val="00FC0D7E"/>
    <w:rsid w:val="00FC1797"/>
    <w:rsid w:val="00FC31C7"/>
    <w:rsid w:val="00FC4CDA"/>
    <w:rsid w:val="00FC626B"/>
    <w:rsid w:val="00FC6D94"/>
    <w:rsid w:val="00FC79D1"/>
    <w:rsid w:val="00FD00AB"/>
    <w:rsid w:val="00FD1A64"/>
    <w:rsid w:val="00FD3A26"/>
    <w:rsid w:val="00FD4F32"/>
    <w:rsid w:val="00FD5FCC"/>
    <w:rsid w:val="00FD7243"/>
    <w:rsid w:val="00FE0734"/>
    <w:rsid w:val="00FE3381"/>
    <w:rsid w:val="00FE3461"/>
    <w:rsid w:val="00FE421E"/>
    <w:rsid w:val="00FE4FF0"/>
    <w:rsid w:val="00FE5831"/>
    <w:rsid w:val="00FE59B4"/>
    <w:rsid w:val="00FE5F1F"/>
    <w:rsid w:val="00FE7124"/>
    <w:rsid w:val="00FF0D97"/>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15:docId w15:val="{3F8A41A7-C560-4989-86FF-549A200B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E95"/>
    <w:rPr>
      <w:sz w:val="24"/>
      <w:szCs w:val="24"/>
    </w:rPr>
  </w:style>
  <w:style w:type="paragraph" w:styleId="Heading1">
    <w:name w:val="heading 1"/>
    <w:basedOn w:val="Normal"/>
    <w:next w:val="Normal"/>
    <w:link w:val="Heading1Char"/>
    <w:autoRedefine/>
    <w:qFormat/>
    <w:rsid w:val="00382343"/>
    <w:pPr>
      <w:keepNext/>
      <w:outlineLvl w:val="0"/>
    </w:pPr>
    <w:rPr>
      <w:rFonts w:asciiTheme="majorBidi" w:hAnsiTheme="majorBidi" w:cstheme="majorBidi"/>
      <w:b/>
      <w:bCs/>
      <w:color w:val="365F91" w:themeColor="accent1" w:themeShade="BF"/>
      <w:sz w:val="28"/>
      <w:szCs w:val="20"/>
      <w:lang w:bidi="ar-EG"/>
    </w:rPr>
  </w:style>
  <w:style w:type="paragraph" w:styleId="Heading2">
    <w:name w:val="heading 2"/>
    <w:basedOn w:val="Normal"/>
    <w:next w:val="Normal"/>
    <w:link w:val="Heading2Char"/>
    <w:autoRedefine/>
    <w:qFormat/>
    <w:rsid w:val="00666947"/>
    <w:pPr>
      <w:keepNext/>
      <w:outlineLvl w:val="1"/>
    </w:pPr>
    <w:rPr>
      <w:b/>
      <w:bCs/>
      <w:sz w:val="26"/>
      <w:szCs w:val="26"/>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70372"/>
    <w:pPr>
      <w:keepLines/>
      <w:spacing w:before="480" w:line="276" w:lineRule="auto"/>
      <w:outlineLvl w:val="9"/>
    </w:pPr>
    <w:rPr>
      <w:rFonts w:ascii="Cambria" w:hAnsi="Cambria"/>
      <w:color w:val="365F91"/>
      <w:szCs w:val="28"/>
      <w14:textFill>
        <w14:solidFill>
          <w14:srgbClr w14:val="365F91">
            <w14:lumMod w14:val="75000"/>
          </w14:srgbClr>
        </w14:solidFill>
      </w14:textFill>
    </w:rPr>
  </w:style>
  <w:style w:type="paragraph" w:styleId="TOC1">
    <w:name w:val="toc 1"/>
    <w:basedOn w:val="Normal"/>
    <w:next w:val="Normal"/>
    <w:autoRedefine/>
    <w:uiPriority w:val="39"/>
    <w:unhideWhenUsed/>
    <w:rsid w:val="00FE59B4"/>
    <w:pPr>
      <w:tabs>
        <w:tab w:val="right" w:leader="dot" w:pos="8630"/>
      </w:tabs>
      <w:spacing w:after="100"/>
    </w:pPr>
    <w:rPr>
      <w:rFonts w:asciiTheme="majorBidi" w:hAnsiTheme="majorBidi" w:cstheme="majorBidi"/>
      <w:b/>
      <w:bCs/>
      <w:noProof/>
      <w:lang w:bidi="ar-EG"/>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382343"/>
    <w:rPr>
      <w:rFonts w:asciiTheme="majorBidi" w:hAnsiTheme="majorBidi" w:cstheme="majorBidi"/>
      <w:b/>
      <w:bCs/>
      <w:color w:val="365F91" w:themeColor="accent1" w:themeShade="BF"/>
      <w:sz w:val="28"/>
      <w:lang w:bidi="ar-EG"/>
    </w:rPr>
  </w:style>
  <w:style w:type="character" w:customStyle="1" w:styleId="Heading2Char">
    <w:name w:val="Heading 2 Char"/>
    <w:link w:val="Heading2"/>
    <w:rsid w:val="00666947"/>
    <w:rPr>
      <w:b/>
      <w:bCs/>
      <w:sz w:val="26"/>
      <w:szCs w:val="26"/>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table" w:customStyle="1" w:styleId="GridTable5Dark-Accent11">
    <w:name w:val="Grid Table 5 Dark - Accent 11"/>
    <w:basedOn w:val="TableNormal"/>
    <w:uiPriority w:val="50"/>
    <w:rsid w:val="00312D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43569C"/>
    <w:rPr>
      <w:sz w:val="24"/>
      <w:szCs w:val="24"/>
    </w:rPr>
  </w:style>
  <w:style w:type="character" w:customStyle="1" w:styleId="tlid-translation">
    <w:name w:val="tlid-translation"/>
    <w:basedOn w:val="DefaultParagraphFont"/>
    <w:rsid w:val="00BB4F4A"/>
  </w:style>
  <w:style w:type="character" w:customStyle="1" w:styleId="ts-alignment-element-highlighted">
    <w:name w:val="ts-alignment-element-highlighted"/>
    <w:basedOn w:val="DefaultParagraphFont"/>
    <w:rsid w:val="00C53760"/>
  </w:style>
  <w:style w:type="character" w:customStyle="1" w:styleId="ts-alignment-element">
    <w:name w:val="ts-alignment-element"/>
    <w:basedOn w:val="DefaultParagraphFont"/>
    <w:rsid w:val="00C5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411590466">
      <w:bodyDiv w:val="1"/>
      <w:marLeft w:val="0"/>
      <w:marRight w:val="0"/>
      <w:marTop w:val="0"/>
      <w:marBottom w:val="0"/>
      <w:divBdr>
        <w:top w:val="none" w:sz="0" w:space="0" w:color="auto"/>
        <w:left w:val="none" w:sz="0" w:space="0" w:color="auto"/>
        <w:bottom w:val="none" w:sz="0" w:space="0" w:color="auto"/>
        <w:right w:val="none" w:sz="0" w:space="0" w:color="auto"/>
      </w:divBdr>
      <w:divsChild>
        <w:div w:id="358818845">
          <w:marLeft w:val="0"/>
          <w:marRight w:val="0"/>
          <w:marTop w:val="0"/>
          <w:marBottom w:val="0"/>
          <w:divBdr>
            <w:top w:val="none" w:sz="0" w:space="0" w:color="auto"/>
            <w:left w:val="none" w:sz="0" w:space="0" w:color="auto"/>
            <w:bottom w:val="none" w:sz="0" w:space="0" w:color="auto"/>
            <w:right w:val="none" w:sz="0" w:space="0" w:color="auto"/>
          </w:divBdr>
          <w:divsChild>
            <w:div w:id="862328047">
              <w:marLeft w:val="0"/>
              <w:marRight w:val="0"/>
              <w:marTop w:val="0"/>
              <w:marBottom w:val="0"/>
              <w:divBdr>
                <w:top w:val="none" w:sz="0" w:space="0" w:color="auto"/>
                <w:left w:val="none" w:sz="0" w:space="0" w:color="auto"/>
                <w:bottom w:val="none" w:sz="0" w:space="0" w:color="auto"/>
                <w:right w:val="none" w:sz="0" w:space="0" w:color="auto"/>
              </w:divBdr>
              <w:divsChild>
                <w:div w:id="1839225810">
                  <w:marLeft w:val="0"/>
                  <w:marRight w:val="0"/>
                  <w:marTop w:val="0"/>
                  <w:marBottom w:val="0"/>
                  <w:divBdr>
                    <w:top w:val="none" w:sz="0" w:space="0" w:color="auto"/>
                    <w:left w:val="none" w:sz="0" w:space="0" w:color="auto"/>
                    <w:bottom w:val="none" w:sz="0" w:space="0" w:color="auto"/>
                    <w:right w:val="none" w:sz="0" w:space="0" w:color="auto"/>
                  </w:divBdr>
                  <w:divsChild>
                    <w:div w:id="1779063300">
                      <w:marLeft w:val="0"/>
                      <w:marRight w:val="0"/>
                      <w:marTop w:val="0"/>
                      <w:marBottom w:val="0"/>
                      <w:divBdr>
                        <w:top w:val="none" w:sz="0" w:space="0" w:color="auto"/>
                        <w:left w:val="none" w:sz="0" w:space="0" w:color="auto"/>
                        <w:bottom w:val="none" w:sz="0" w:space="0" w:color="auto"/>
                        <w:right w:val="none" w:sz="0" w:space="0" w:color="auto"/>
                      </w:divBdr>
                      <w:divsChild>
                        <w:div w:id="674457980">
                          <w:marLeft w:val="0"/>
                          <w:marRight w:val="0"/>
                          <w:marTop w:val="0"/>
                          <w:marBottom w:val="0"/>
                          <w:divBdr>
                            <w:top w:val="none" w:sz="0" w:space="0" w:color="auto"/>
                            <w:left w:val="none" w:sz="0" w:space="0" w:color="auto"/>
                            <w:bottom w:val="none" w:sz="0" w:space="0" w:color="auto"/>
                            <w:right w:val="none" w:sz="0" w:space="0" w:color="auto"/>
                          </w:divBdr>
                          <w:divsChild>
                            <w:div w:id="1464885829">
                              <w:marLeft w:val="0"/>
                              <w:marRight w:val="0"/>
                              <w:marTop w:val="0"/>
                              <w:marBottom w:val="0"/>
                              <w:divBdr>
                                <w:top w:val="none" w:sz="0" w:space="0" w:color="auto"/>
                                <w:left w:val="none" w:sz="0" w:space="0" w:color="auto"/>
                                <w:bottom w:val="none" w:sz="0" w:space="0" w:color="auto"/>
                                <w:right w:val="none" w:sz="0" w:space="0" w:color="auto"/>
                              </w:divBdr>
                            </w:div>
                          </w:divsChild>
                        </w:div>
                        <w:div w:id="855462333">
                          <w:marLeft w:val="0"/>
                          <w:marRight w:val="0"/>
                          <w:marTop w:val="0"/>
                          <w:marBottom w:val="0"/>
                          <w:divBdr>
                            <w:top w:val="none" w:sz="0" w:space="0" w:color="auto"/>
                            <w:left w:val="none" w:sz="0" w:space="0" w:color="auto"/>
                            <w:bottom w:val="none" w:sz="0" w:space="0" w:color="auto"/>
                            <w:right w:val="none" w:sz="0" w:space="0" w:color="auto"/>
                          </w:divBdr>
                        </w:div>
                        <w:div w:id="1874686319">
                          <w:marLeft w:val="0"/>
                          <w:marRight w:val="0"/>
                          <w:marTop w:val="0"/>
                          <w:marBottom w:val="0"/>
                          <w:divBdr>
                            <w:top w:val="none" w:sz="0" w:space="0" w:color="auto"/>
                            <w:left w:val="none" w:sz="0" w:space="0" w:color="auto"/>
                            <w:bottom w:val="none" w:sz="0" w:space="0" w:color="auto"/>
                            <w:right w:val="none" w:sz="0" w:space="0" w:color="auto"/>
                          </w:divBdr>
                          <w:divsChild>
                            <w:div w:id="647783250">
                              <w:marLeft w:val="0"/>
                              <w:marRight w:val="300"/>
                              <w:marTop w:val="180"/>
                              <w:marBottom w:val="0"/>
                              <w:divBdr>
                                <w:top w:val="none" w:sz="0" w:space="0" w:color="auto"/>
                                <w:left w:val="none" w:sz="0" w:space="0" w:color="auto"/>
                                <w:bottom w:val="none" w:sz="0" w:space="0" w:color="auto"/>
                                <w:right w:val="none" w:sz="0" w:space="0" w:color="auto"/>
                              </w:divBdr>
                              <w:divsChild>
                                <w:div w:id="16091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2137">
          <w:marLeft w:val="0"/>
          <w:marRight w:val="0"/>
          <w:marTop w:val="0"/>
          <w:marBottom w:val="0"/>
          <w:divBdr>
            <w:top w:val="none" w:sz="0" w:space="0" w:color="auto"/>
            <w:left w:val="none" w:sz="0" w:space="0" w:color="auto"/>
            <w:bottom w:val="none" w:sz="0" w:space="0" w:color="auto"/>
            <w:right w:val="none" w:sz="0" w:space="0" w:color="auto"/>
          </w:divBdr>
          <w:divsChild>
            <w:div w:id="1353914828">
              <w:marLeft w:val="0"/>
              <w:marRight w:val="0"/>
              <w:marTop w:val="0"/>
              <w:marBottom w:val="0"/>
              <w:divBdr>
                <w:top w:val="none" w:sz="0" w:space="0" w:color="auto"/>
                <w:left w:val="none" w:sz="0" w:space="0" w:color="auto"/>
                <w:bottom w:val="none" w:sz="0" w:space="0" w:color="auto"/>
                <w:right w:val="none" w:sz="0" w:space="0" w:color="auto"/>
              </w:divBdr>
              <w:divsChild>
                <w:div w:id="166479749">
                  <w:marLeft w:val="0"/>
                  <w:marRight w:val="0"/>
                  <w:marTop w:val="0"/>
                  <w:marBottom w:val="0"/>
                  <w:divBdr>
                    <w:top w:val="none" w:sz="0" w:space="0" w:color="auto"/>
                    <w:left w:val="none" w:sz="0" w:space="0" w:color="auto"/>
                    <w:bottom w:val="none" w:sz="0" w:space="0" w:color="auto"/>
                    <w:right w:val="none" w:sz="0" w:space="0" w:color="auto"/>
                  </w:divBdr>
                  <w:divsChild>
                    <w:div w:id="1914661552">
                      <w:marLeft w:val="0"/>
                      <w:marRight w:val="0"/>
                      <w:marTop w:val="0"/>
                      <w:marBottom w:val="0"/>
                      <w:divBdr>
                        <w:top w:val="none" w:sz="0" w:space="0" w:color="auto"/>
                        <w:left w:val="none" w:sz="0" w:space="0" w:color="auto"/>
                        <w:bottom w:val="none" w:sz="0" w:space="0" w:color="auto"/>
                        <w:right w:val="none" w:sz="0" w:space="0" w:color="auto"/>
                      </w:divBdr>
                      <w:divsChild>
                        <w:div w:id="1967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836518">
      <w:bodyDiv w:val="1"/>
      <w:marLeft w:val="0"/>
      <w:marRight w:val="0"/>
      <w:marTop w:val="0"/>
      <w:marBottom w:val="0"/>
      <w:divBdr>
        <w:top w:val="none" w:sz="0" w:space="0" w:color="auto"/>
        <w:left w:val="none" w:sz="0" w:space="0" w:color="auto"/>
        <w:bottom w:val="none" w:sz="0" w:space="0" w:color="auto"/>
        <w:right w:val="none" w:sz="0" w:space="0" w:color="auto"/>
      </w:divBdr>
      <w:divsChild>
        <w:div w:id="1376540242">
          <w:marLeft w:val="0"/>
          <w:marRight w:val="0"/>
          <w:marTop w:val="0"/>
          <w:marBottom w:val="0"/>
          <w:divBdr>
            <w:top w:val="none" w:sz="0" w:space="0" w:color="auto"/>
            <w:left w:val="none" w:sz="0" w:space="0" w:color="auto"/>
            <w:bottom w:val="none" w:sz="0" w:space="0" w:color="auto"/>
            <w:right w:val="none" w:sz="0" w:space="0" w:color="auto"/>
          </w:divBdr>
          <w:divsChild>
            <w:div w:id="1119690573">
              <w:marLeft w:val="0"/>
              <w:marRight w:val="0"/>
              <w:marTop w:val="0"/>
              <w:marBottom w:val="0"/>
              <w:divBdr>
                <w:top w:val="none" w:sz="0" w:space="0" w:color="auto"/>
                <w:left w:val="none" w:sz="0" w:space="0" w:color="auto"/>
                <w:bottom w:val="none" w:sz="0" w:space="0" w:color="auto"/>
                <w:right w:val="none" w:sz="0" w:space="0" w:color="auto"/>
              </w:divBdr>
              <w:divsChild>
                <w:div w:id="836648719">
                  <w:marLeft w:val="0"/>
                  <w:marRight w:val="0"/>
                  <w:marTop w:val="0"/>
                  <w:marBottom w:val="0"/>
                  <w:divBdr>
                    <w:top w:val="none" w:sz="0" w:space="0" w:color="auto"/>
                    <w:left w:val="none" w:sz="0" w:space="0" w:color="auto"/>
                    <w:bottom w:val="none" w:sz="0" w:space="0" w:color="auto"/>
                    <w:right w:val="none" w:sz="0" w:space="0" w:color="auto"/>
                  </w:divBdr>
                  <w:divsChild>
                    <w:div w:id="263266164">
                      <w:marLeft w:val="0"/>
                      <w:marRight w:val="0"/>
                      <w:marTop w:val="0"/>
                      <w:marBottom w:val="0"/>
                      <w:divBdr>
                        <w:top w:val="none" w:sz="0" w:space="0" w:color="auto"/>
                        <w:left w:val="none" w:sz="0" w:space="0" w:color="auto"/>
                        <w:bottom w:val="none" w:sz="0" w:space="0" w:color="auto"/>
                        <w:right w:val="none" w:sz="0" w:space="0" w:color="auto"/>
                      </w:divBdr>
                      <w:divsChild>
                        <w:div w:id="1014723135">
                          <w:marLeft w:val="0"/>
                          <w:marRight w:val="0"/>
                          <w:marTop w:val="0"/>
                          <w:marBottom w:val="0"/>
                          <w:divBdr>
                            <w:top w:val="none" w:sz="0" w:space="0" w:color="auto"/>
                            <w:left w:val="none" w:sz="0" w:space="0" w:color="auto"/>
                            <w:bottom w:val="none" w:sz="0" w:space="0" w:color="auto"/>
                            <w:right w:val="none" w:sz="0" w:space="0" w:color="auto"/>
                          </w:divBdr>
                          <w:divsChild>
                            <w:div w:id="690031772">
                              <w:marLeft w:val="0"/>
                              <w:marRight w:val="0"/>
                              <w:marTop w:val="0"/>
                              <w:marBottom w:val="0"/>
                              <w:divBdr>
                                <w:top w:val="none" w:sz="0" w:space="0" w:color="auto"/>
                                <w:left w:val="none" w:sz="0" w:space="0" w:color="auto"/>
                                <w:bottom w:val="none" w:sz="0" w:space="0" w:color="auto"/>
                                <w:right w:val="none" w:sz="0" w:space="0" w:color="auto"/>
                              </w:divBdr>
                              <w:divsChild>
                                <w:div w:id="1955399228">
                                  <w:marLeft w:val="0"/>
                                  <w:marRight w:val="0"/>
                                  <w:marTop w:val="0"/>
                                  <w:marBottom w:val="0"/>
                                  <w:divBdr>
                                    <w:top w:val="none" w:sz="0" w:space="0" w:color="auto"/>
                                    <w:left w:val="none" w:sz="0" w:space="0" w:color="auto"/>
                                    <w:bottom w:val="none" w:sz="0" w:space="0" w:color="auto"/>
                                    <w:right w:val="none" w:sz="0" w:space="0" w:color="auto"/>
                                  </w:divBdr>
                                  <w:divsChild>
                                    <w:div w:id="1968046847">
                                      <w:marLeft w:val="0"/>
                                      <w:marRight w:val="0"/>
                                      <w:marTop w:val="0"/>
                                      <w:marBottom w:val="0"/>
                                      <w:divBdr>
                                        <w:top w:val="none" w:sz="0" w:space="0" w:color="auto"/>
                                        <w:left w:val="none" w:sz="0" w:space="0" w:color="auto"/>
                                        <w:bottom w:val="none" w:sz="0" w:space="0" w:color="auto"/>
                                        <w:right w:val="none" w:sz="0" w:space="0" w:color="auto"/>
                                      </w:divBdr>
                                      <w:divsChild>
                                        <w:div w:id="1543789701">
                                          <w:marLeft w:val="0"/>
                                          <w:marRight w:val="0"/>
                                          <w:marTop w:val="0"/>
                                          <w:marBottom w:val="0"/>
                                          <w:divBdr>
                                            <w:top w:val="none" w:sz="0" w:space="0" w:color="auto"/>
                                            <w:left w:val="none" w:sz="0" w:space="0" w:color="auto"/>
                                            <w:bottom w:val="none" w:sz="0" w:space="0" w:color="auto"/>
                                            <w:right w:val="none" w:sz="0" w:space="0" w:color="auto"/>
                                          </w:divBdr>
                                          <w:divsChild>
                                            <w:div w:id="976645367">
                                              <w:marLeft w:val="0"/>
                                              <w:marRight w:val="0"/>
                                              <w:marTop w:val="0"/>
                                              <w:marBottom w:val="0"/>
                                              <w:divBdr>
                                                <w:top w:val="none" w:sz="0" w:space="0" w:color="auto"/>
                                                <w:left w:val="none" w:sz="0" w:space="0" w:color="auto"/>
                                                <w:bottom w:val="none" w:sz="0" w:space="0" w:color="auto"/>
                                                <w:right w:val="none" w:sz="0" w:space="0" w:color="auto"/>
                                              </w:divBdr>
                                              <w:divsChild>
                                                <w:div w:id="1059788092">
                                                  <w:marLeft w:val="0"/>
                                                  <w:marRight w:val="0"/>
                                                  <w:marTop w:val="0"/>
                                                  <w:marBottom w:val="0"/>
                                                  <w:divBdr>
                                                    <w:top w:val="none" w:sz="0" w:space="0" w:color="auto"/>
                                                    <w:left w:val="none" w:sz="0" w:space="0" w:color="auto"/>
                                                    <w:bottom w:val="none" w:sz="0" w:space="0" w:color="auto"/>
                                                    <w:right w:val="none" w:sz="0" w:space="0" w:color="auto"/>
                                                  </w:divBdr>
                                                  <w:divsChild>
                                                    <w:div w:id="636567705">
                                                      <w:marLeft w:val="0"/>
                                                      <w:marRight w:val="0"/>
                                                      <w:marTop w:val="0"/>
                                                      <w:marBottom w:val="0"/>
                                                      <w:divBdr>
                                                        <w:top w:val="none" w:sz="0" w:space="0" w:color="auto"/>
                                                        <w:left w:val="none" w:sz="0" w:space="0" w:color="auto"/>
                                                        <w:bottom w:val="none" w:sz="0" w:space="0" w:color="auto"/>
                                                        <w:right w:val="none" w:sz="0" w:space="0" w:color="auto"/>
                                                      </w:divBdr>
                                                      <w:divsChild>
                                                        <w:div w:id="1090856693">
                                                          <w:marLeft w:val="0"/>
                                                          <w:marRight w:val="0"/>
                                                          <w:marTop w:val="0"/>
                                                          <w:marBottom w:val="0"/>
                                                          <w:divBdr>
                                                            <w:top w:val="none" w:sz="0" w:space="0" w:color="auto"/>
                                                            <w:left w:val="none" w:sz="0" w:space="0" w:color="auto"/>
                                                            <w:bottom w:val="none" w:sz="0" w:space="0" w:color="auto"/>
                                                            <w:right w:val="none" w:sz="0" w:space="0" w:color="auto"/>
                                                          </w:divBdr>
                                                          <w:divsChild>
                                                            <w:div w:id="207415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4632296">
      <w:bodyDiv w:val="1"/>
      <w:marLeft w:val="0"/>
      <w:marRight w:val="0"/>
      <w:marTop w:val="0"/>
      <w:marBottom w:val="0"/>
      <w:divBdr>
        <w:top w:val="none" w:sz="0" w:space="0" w:color="auto"/>
        <w:left w:val="none" w:sz="0" w:space="0" w:color="auto"/>
        <w:bottom w:val="none" w:sz="0" w:space="0" w:color="auto"/>
        <w:right w:val="none" w:sz="0" w:space="0" w:color="auto"/>
      </w:divBdr>
      <w:divsChild>
        <w:div w:id="267277669">
          <w:marLeft w:val="0"/>
          <w:marRight w:val="0"/>
          <w:marTop w:val="0"/>
          <w:marBottom w:val="0"/>
          <w:divBdr>
            <w:top w:val="none" w:sz="0" w:space="0" w:color="auto"/>
            <w:left w:val="none" w:sz="0" w:space="0" w:color="auto"/>
            <w:bottom w:val="none" w:sz="0" w:space="0" w:color="auto"/>
            <w:right w:val="none" w:sz="0" w:space="0" w:color="auto"/>
          </w:divBdr>
          <w:divsChild>
            <w:div w:id="2138991444">
              <w:marLeft w:val="0"/>
              <w:marRight w:val="0"/>
              <w:marTop w:val="0"/>
              <w:marBottom w:val="0"/>
              <w:divBdr>
                <w:top w:val="none" w:sz="0" w:space="0" w:color="auto"/>
                <w:left w:val="none" w:sz="0" w:space="0" w:color="auto"/>
                <w:bottom w:val="none" w:sz="0" w:space="0" w:color="auto"/>
                <w:right w:val="none" w:sz="0" w:space="0" w:color="auto"/>
              </w:divBdr>
              <w:divsChild>
                <w:div w:id="1643656019">
                  <w:marLeft w:val="0"/>
                  <w:marRight w:val="0"/>
                  <w:marTop w:val="0"/>
                  <w:marBottom w:val="0"/>
                  <w:divBdr>
                    <w:top w:val="none" w:sz="0" w:space="0" w:color="auto"/>
                    <w:left w:val="none" w:sz="0" w:space="0" w:color="auto"/>
                    <w:bottom w:val="none" w:sz="0" w:space="0" w:color="auto"/>
                    <w:right w:val="none" w:sz="0" w:space="0" w:color="auto"/>
                  </w:divBdr>
                  <w:divsChild>
                    <w:div w:id="848494748">
                      <w:marLeft w:val="0"/>
                      <w:marRight w:val="0"/>
                      <w:marTop w:val="0"/>
                      <w:marBottom w:val="0"/>
                      <w:divBdr>
                        <w:top w:val="none" w:sz="0" w:space="0" w:color="auto"/>
                        <w:left w:val="none" w:sz="0" w:space="0" w:color="auto"/>
                        <w:bottom w:val="none" w:sz="0" w:space="0" w:color="auto"/>
                        <w:right w:val="none" w:sz="0" w:space="0" w:color="auto"/>
                      </w:divBdr>
                      <w:divsChild>
                        <w:div w:id="305283341">
                          <w:marLeft w:val="0"/>
                          <w:marRight w:val="0"/>
                          <w:marTop w:val="0"/>
                          <w:marBottom w:val="0"/>
                          <w:divBdr>
                            <w:top w:val="none" w:sz="0" w:space="0" w:color="auto"/>
                            <w:left w:val="none" w:sz="0" w:space="0" w:color="auto"/>
                            <w:bottom w:val="none" w:sz="0" w:space="0" w:color="auto"/>
                            <w:right w:val="none" w:sz="0" w:space="0" w:color="auto"/>
                          </w:divBdr>
                          <w:divsChild>
                            <w:div w:id="1398744137">
                              <w:marLeft w:val="0"/>
                              <w:marRight w:val="0"/>
                              <w:marTop w:val="0"/>
                              <w:marBottom w:val="0"/>
                              <w:divBdr>
                                <w:top w:val="none" w:sz="0" w:space="0" w:color="auto"/>
                                <w:left w:val="none" w:sz="0" w:space="0" w:color="auto"/>
                                <w:bottom w:val="none" w:sz="0" w:space="0" w:color="auto"/>
                                <w:right w:val="none" w:sz="0" w:space="0" w:color="auto"/>
                              </w:divBdr>
                              <w:divsChild>
                                <w:div w:id="940797014">
                                  <w:marLeft w:val="0"/>
                                  <w:marRight w:val="0"/>
                                  <w:marTop w:val="0"/>
                                  <w:marBottom w:val="0"/>
                                  <w:divBdr>
                                    <w:top w:val="none" w:sz="0" w:space="0" w:color="auto"/>
                                    <w:left w:val="none" w:sz="0" w:space="0" w:color="auto"/>
                                    <w:bottom w:val="none" w:sz="0" w:space="0" w:color="auto"/>
                                    <w:right w:val="none" w:sz="0" w:space="0" w:color="auto"/>
                                  </w:divBdr>
                                  <w:divsChild>
                                    <w:div w:id="1226799367">
                                      <w:marLeft w:val="0"/>
                                      <w:marRight w:val="0"/>
                                      <w:marTop w:val="0"/>
                                      <w:marBottom w:val="0"/>
                                      <w:divBdr>
                                        <w:top w:val="none" w:sz="0" w:space="0" w:color="auto"/>
                                        <w:left w:val="none" w:sz="0" w:space="0" w:color="auto"/>
                                        <w:bottom w:val="none" w:sz="0" w:space="0" w:color="auto"/>
                                        <w:right w:val="none" w:sz="0" w:space="0" w:color="auto"/>
                                      </w:divBdr>
                                      <w:divsChild>
                                        <w:div w:id="1574437103">
                                          <w:marLeft w:val="0"/>
                                          <w:marRight w:val="0"/>
                                          <w:marTop w:val="0"/>
                                          <w:marBottom w:val="0"/>
                                          <w:divBdr>
                                            <w:top w:val="none" w:sz="0" w:space="0" w:color="auto"/>
                                            <w:left w:val="none" w:sz="0" w:space="0" w:color="auto"/>
                                            <w:bottom w:val="none" w:sz="0" w:space="0" w:color="auto"/>
                                            <w:right w:val="none" w:sz="0" w:space="0" w:color="auto"/>
                                          </w:divBdr>
                                          <w:divsChild>
                                            <w:div w:id="2117602731">
                                              <w:marLeft w:val="0"/>
                                              <w:marRight w:val="0"/>
                                              <w:marTop w:val="0"/>
                                              <w:marBottom w:val="0"/>
                                              <w:divBdr>
                                                <w:top w:val="none" w:sz="0" w:space="0" w:color="auto"/>
                                                <w:left w:val="none" w:sz="0" w:space="0" w:color="auto"/>
                                                <w:bottom w:val="none" w:sz="0" w:space="0" w:color="auto"/>
                                                <w:right w:val="none" w:sz="0" w:space="0" w:color="auto"/>
                                              </w:divBdr>
                                              <w:divsChild>
                                                <w:div w:id="1425687346">
                                                  <w:marLeft w:val="0"/>
                                                  <w:marRight w:val="0"/>
                                                  <w:marTop w:val="0"/>
                                                  <w:marBottom w:val="0"/>
                                                  <w:divBdr>
                                                    <w:top w:val="none" w:sz="0" w:space="0" w:color="auto"/>
                                                    <w:left w:val="none" w:sz="0" w:space="0" w:color="auto"/>
                                                    <w:bottom w:val="none" w:sz="0" w:space="0" w:color="auto"/>
                                                    <w:right w:val="none" w:sz="0" w:space="0" w:color="auto"/>
                                                  </w:divBdr>
                                                  <w:divsChild>
                                                    <w:div w:id="630131221">
                                                      <w:marLeft w:val="0"/>
                                                      <w:marRight w:val="0"/>
                                                      <w:marTop w:val="0"/>
                                                      <w:marBottom w:val="0"/>
                                                      <w:divBdr>
                                                        <w:top w:val="none" w:sz="0" w:space="0" w:color="auto"/>
                                                        <w:left w:val="none" w:sz="0" w:space="0" w:color="auto"/>
                                                        <w:bottom w:val="none" w:sz="0" w:space="0" w:color="auto"/>
                                                        <w:right w:val="none" w:sz="0" w:space="0" w:color="auto"/>
                                                      </w:divBdr>
                                                      <w:divsChild>
                                                        <w:div w:id="1580407527">
                                                          <w:marLeft w:val="0"/>
                                                          <w:marRight w:val="0"/>
                                                          <w:marTop w:val="0"/>
                                                          <w:marBottom w:val="0"/>
                                                          <w:divBdr>
                                                            <w:top w:val="none" w:sz="0" w:space="0" w:color="auto"/>
                                                            <w:left w:val="none" w:sz="0" w:space="0" w:color="auto"/>
                                                            <w:bottom w:val="none" w:sz="0" w:space="0" w:color="auto"/>
                                                            <w:right w:val="none" w:sz="0" w:space="0" w:color="auto"/>
                                                          </w:divBdr>
                                                          <w:divsChild>
                                                            <w:div w:id="6729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1.vsd"/><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oleObject" Target="embeddings/Microsoft_Visio_2003-2010_Drawing2.vsd"/><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905BDF81F3944B8D4D79332A3C3899" ma:contentTypeVersion="3" ma:contentTypeDescription="Create a new document." ma:contentTypeScope="" ma:versionID="1a64d980b7f3f7ac58429572ae2b7f76">
  <xsd:schema xmlns:xsd="http://www.w3.org/2001/XMLSchema" xmlns:xs="http://www.w3.org/2001/XMLSchema" xmlns:p="http://schemas.microsoft.com/office/2006/metadata/properties" xmlns:ns1="http://schemas.microsoft.com/sharepoint/v3" xmlns:ns2="5eddc923-4628-4a4e-859d-a4df13561942" targetNamespace="http://schemas.microsoft.com/office/2006/metadata/properties" ma:root="true" ma:fieldsID="009519f0d7f65a7cd87d587933255d07" ns1:_="" ns2:_="">
    <xsd:import namespace="http://schemas.microsoft.com/sharepoint/v3"/>
    <xsd:import namespace="5eddc923-4628-4a4e-859d-a4df1356194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ddc923-4628-4a4e-859d-a4df1356194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1F4EEDE-67AE-484B-8474-BEB843B36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ddc923-4628-4a4e-859d-a4df13561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4.xml><?xml version="1.0" encoding="utf-8"?>
<ds:datastoreItem xmlns:ds="http://schemas.openxmlformats.org/officeDocument/2006/customXml" ds:itemID="{1FFA16E0-1D08-4FBE-A53D-924E33A7C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2076</Words>
  <Characters>11836</Characters>
  <Application>Microsoft Office Word</Application>
  <DocSecurity>0</DocSecurity>
  <Lines>98</Lines>
  <Paragraphs>27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13885</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subject/>
  <dc:creator>Ian Allen</dc:creator>
  <cp:keywords/>
  <dc:description/>
  <cp:lastModifiedBy>Yazeed</cp:lastModifiedBy>
  <cp:revision>6</cp:revision>
  <cp:lastPrinted>2020-06-02T09:52:00Z</cp:lastPrinted>
  <dcterms:created xsi:type="dcterms:W3CDTF">2023-05-02T11:12:00Z</dcterms:created>
  <dcterms:modified xsi:type="dcterms:W3CDTF">2023-05-02T11:27:00Z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0x010100F8905BDF81F3944B8D4D79332A3C3899</vt:lpwstr>
  </property>
</Properties>
</file>