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4C" w:rsidRDefault="00B1624C" w:rsidP="00B1624C">
      <w:pPr>
        <w:pStyle w:val="a5"/>
      </w:pPr>
      <w:r>
        <w:rPr>
          <w:rStyle w:val="a6"/>
        </w:rPr>
        <w:t> </w:t>
      </w:r>
      <w:r>
        <w:rPr>
          <w:rStyle w:val="a6"/>
          <w:rtl/>
        </w:rPr>
        <w:t>السلوك المهني</w:t>
      </w:r>
      <w:r>
        <w:rPr>
          <w:rStyle w:val="a6"/>
        </w:rPr>
        <w:t>:</w:t>
      </w:r>
    </w:p>
    <w:p w:rsidR="00B1624C" w:rsidRDefault="00B1624C" w:rsidP="00B1624C">
      <w:pPr>
        <w:pStyle w:val="a5"/>
      </w:pPr>
      <w:r>
        <w:rPr>
          <w:rtl/>
        </w:rPr>
        <w:t>الإلتزام بالسلوك المهني والإنصاف والاستمرارية</w:t>
      </w:r>
      <w:r>
        <w:t>.</w:t>
      </w:r>
    </w:p>
    <w:p w:rsidR="00B1624C" w:rsidRDefault="00B1624C" w:rsidP="00B1624C">
      <w:pPr>
        <w:pStyle w:val="a5"/>
      </w:pPr>
      <w:r>
        <w:rPr>
          <w:rStyle w:val="a6"/>
          <w:rtl/>
        </w:rPr>
        <w:t>رعاية الأفراد</w:t>
      </w:r>
      <w:r>
        <w:rPr>
          <w:rStyle w:val="a6"/>
        </w:rPr>
        <w:t>:</w:t>
      </w:r>
    </w:p>
    <w:p w:rsidR="00B1624C" w:rsidRDefault="00B1624C" w:rsidP="00B1624C">
      <w:pPr>
        <w:pStyle w:val="a5"/>
      </w:pPr>
      <w:r>
        <w:t> </w:t>
      </w:r>
      <w:r>
        <w:rPr>
          <w:rtl/>
        </w:rPr>
        <w:t>الانخراط في رعاية الأفراد  والمتعلقة باحتياجات الأفراد والأسر والمجتمعات</w:t>
      </w:r>
      <w:r>
        <w:t>.</w:t>
      </w:r>
    </w:p>
    <w:p w:rsidR="00B1624C" w:rsidRDefault="00B1624C" w:rsidP="00B1624C">
      <w:pPr>
        <w:pStyle w:val="a5"/>
      </w:pPr>
      <w:r>
        <w:rPr>
          <w:rStyle w:val="a6"/>
          <w:rtl/>
        </w:rPr>
        <w:t>التواصل والتعاون</w:t>
      </w:r>
    </w:p>
    <w:p w:rsidR="00B1624C" w:rsidRDefault="00B1624C" w:rsidP="00B1624C">
      <w:pPr>
        <w:pStyle w:val="a5"/>
      </w:pPr>
      <w:r>
        <w:rPr>
          <w:rtl/>
        </w:rPr>
        <w:t>التواصل والتعاون بشكل فعال واحترام الجميع</w:t>
      </w:r>
    </w:p>
    <w:p w:rsidR="00B1624C" w:rsidRDefault="00B1624C" w:rsidP="00B1624C">
      <w:pPr>
        <w:pStyle w:val="a5"/>
      </w:pPr>
      <w:r>
        <w:rPr>
          <w:rStyle w:val="a6"/>
          <w:rtl/>
        </w:rPr>
        <w:t>استخدام المعرفة والترجمة</w:t>
      </w:r>
    </w:p>
    <w:p w:rsidR="00B1624C" w:rsidRDefault="00B1624C" w:rsidP="00B1624C">
      <w:pPr>
        <w:pStyle w:val="a5"/>
      </w:pPr>
      <w:r>
        <w:rPr>
          <w:rtl/>
        </w:rPr>
        <w:t>السؤال بشكل نقدي لتقييم مجموعة من الأدلة التي تطور الممارسة</w:t>
      </w:r>
      <w:r>
        <w:t>.</w:t>
      </w:r>
    </w:p>
    <w:p w:rsidR="00B1624C" w:rsidRDefault="00B1624C" w:rsidP="00B1624C">
      <w:pPr>
        <w:pStyle w:val="a5"/>
      </w:pPr>
      <w:r>
        <w:rPr>
          <w:rStyle w:val="a6"/>
          <w:rtl/>
        </w:rPr>
        <w:t>الكفاءة المهنية</w:t>
      </w:r>
    </w:p>
    <w:p w:rsidR="00B1624C" w:rsidRDefault="00B1624C" w:rsidP="00B1624C">
      <w:pPr>
        <w:pStyle w:val="a5"/>
      </w:pPr>
      <w:r>
        <w:rPr>
          <w:rtl/>
        </w:rPr>
        <w:t>تطبيق المعرفة والمهارات بكفاءة لضمان ممارسة تمريض آمنة وفعالة</w:t>
      </w:r>
      <w:r>
        <w:t>.</w:t>
      </w:r>
    </w:p>
    <w:p w:rsidR="00B1624C" w:rsidRDefault="00B1624C" w:rsidP="00B1624C">
      <w:pPr>
        <w:pStyle w:val="a5"/>
      </w:pPr>
      <w:r>
        <w:rPr>
          <w:rStyle w:val="a6"/>
          <w:rtl/>
        </w:rPr>
        <w:t>الاحترام لثقافة الشعوب</w:t>
      </w:r>
      <w:r>
        <w:rPr>
          <w:rStyle w:val="a6"/>
        </w:rPr>
        <w:t>:</w:t>
      </w:r>
    </w:p>
    <w:p w:rsidR="00B1624C" w:rsidRDefault="00B1624C" w:rsidP="00B1624C">
      <w:pPr>
        <w:pStyle w:val="a5"/>
      </w:pPr>
      <w:r>
        <w:rPr>
          <w:rtl/>
        </w:rPr>
        <w:t>إظهار الكفاءة الثقافية المهنية التي تساهم في صحة ورفاهية السكان بما في ذلك الصحة الجسدية والاجتماعية والعاطفية والروحية</w:t>
      </w:r>
      <w:r>
        <w:t>.</w:t>
      </w:r>
    </w:p>
    <w:p w:rsidR="00B821FC" w:rsidRPr="00B1624C" w:rsidRDefault="00776535">
      <w:bookmarkStart w:id="0" w:name="_GoBack"/>
      <w:bookmarkEnd w:id="0"/>
    </w:p>
    <w:sectPr w:rsidR="00B821FC" w:rsidRPr="00B1624C" w:rsidSect="003C1F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35" w:rsidRDefault="00776535" w:rsidP="00B1624C">
      <w:pPr>
        <w:spacing w:after="0" w:line="240" w:lineRule="auto"/>
      </w:pPr>
      <w:r>
        <w:separator/>
      </w:r>
    </w:p>
  </w:endnote>
  <w:endnote w:type="continuationSeparator" w:id="0">
    <w:p w:rsidR="00776535" w:rsidRDefault="00776535" w:rsidP="00B1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35" w:rsidRDefault="00776535" w:rsidP="00B1624C">
      <w:pPr>
        <w:spacing w:after="0" w:line="240" w:lineRule="auto"/>
      </w:pPr>
      <w:r>
        <w:separator/>
      </w:r>
    </w:p>
  </w:footnote>
  <w:footnote w:type="continuationSeparator" w:id="0">
    <w:p w:rsidR="00776535" w:rsidRDefault="00776535" w:rsidP="00B16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4C"/>
    <w:rsid w:val="003C1F75"/>
    <w:rsid w:val="00776535"/>
    <w:rsid w:val="00A01CDE"/>
    <w:rsid w:val="00B1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6C20F0-4858-4DA6-BFB5-B306C65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624C"/>
  </w:style>
  <w:style w:type="paragraph" w:styleId="a4">
    <w:name w:val="footer"/>
    <w:basedOn w:val="a"/>
    <w:link w:val="Char0"/>
    <w:uiPriority w:val="99"/>
    <w:unhideWhenUsed/>
    <w:rsid w:val="00B1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624C"/>
  </w:style>
  <w:style w:type="paragraph" w:styleId="a5">
    <w:name w:val="Normal (Web)"/>
    <w:basedOn w:val="a"/>
    <w:uiPriority w:val="99"/>
    <w:semiHidden/>
    <w:unhideWhenUsed/>
    <w:rsid w:val="00B162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6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وليد علي الهلالي</dc:creator>
  <cp:keywords/>
  <dc:description/>
  <cp:lastModifiedBy>وليد علي الهلالي</cp:lastModifiedBy>
  <cp:revision>2</cp:revision>
  <dcterms:created xsi:type="dcterms:W3CDTF">2024-05-30T08:18:00Z</dcterms:created>
  <dcterms:modified xsi:type="dcterms:W3CDTF">2024-05-30T08:18:00Z</dcterms:modified>
</cp:coreProperties>
</file>