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668C2" w14:textId="77777777" w:rsidR="00153142" w:rsidRDefault="00153142" w:rsidP="002B3DE5">
      <w:pPr>
        <w:autoSpaceDE w:val="0"/>
        <w:autoSpaceDN w:val="0"/>
        <w:adjustRightInd w:val="0"/>
        <w:spacing w:after="0" w:line="276" w:lineRule="auto"/>
        <w:jc w:val="center"/>
        <w:rPr>
          <w:rFonts w:asciiTheme="majorBidi" w:hAnsiTheme="majorBidi" w:cstheme="majorBidi"/>
          <w:b/>
          <w:bCs/>
          <w:color w:val="0F9ED5" w:themeColor="accent4"/>
          <w:kern w:val="0"/>
          <w:rtl/>
        </w:rPr>
      </w:pPr>
    </w:p>
    <w:p w14:paraId="24B853AE" w14:textId="762E1CDE" w:rsidR="002B3DE5" w:rsidRPr="008313D1" w:rsidRDefault="002B3DE5" w:rsidP="002B3DE5">
      <w:pPr>
        <w:autoSpaceDE w:val="0"/>
        <w:autoSpaceDN w:val="0"/>
        <w:adjustRightInd w:val="0"/>
        <w:spacing w:after="0" w:line="276" w:lineRule="auto"/>
        <w:jc w:val="center"/>
        <w:rPr>
          <w:rFonts w:ascii="Arabic Typesetting" w:hAnsi="Arabic Typesetting" w:cs="Arabic Typesetting"/>
          <w:b/>
          <w:bCs/>
          <w:color w:val="0F9ED5" w:themeColor="accent4"/>
          <w:kern w:val="0"/>
          <w:rtl/>
        </w:rPr>
      </w:pPr>
      <w:r w:rsidRPr="008313D1">
        <w:rPr>
          <w:rFonts w:ascii="Arabic Typesetting" w:hAnsi="Arabic Typesetting" w:cs="Arabic Typesetting"/>
          <w:b/>
          <w:bCs/>
          <w:color w:val="0F9ED5" w:themeColor="accent4"/>
          <w:kern w:val="0"/>
          <w:rtl/>
        </w:rPr>
        <w:t xml:space="preserve">نموذج مسؤولية الباحث/ الباحثين </w:t>
      </w:r>
    </w:p>
    <w:p w14:paraId="407FDA9A" w14:textId="77777777" w:rsidR="002B3DE5" w:rsidRPr="008313D1" w:rsidRDefault="002B3DE5" w:rsidP="002B3DE5">
      <w:pPr>
        <w:autoSpaceDE w:val="0"/>
        <w:autoSpaceDN w:val="0"/>
        <w:adjustRightInd w:val="0"/>
        <w:spacing w:after="0" w:line="276" w:lineRule="auto"/>
        <w:jc w:val="center"/>
        <w:rPr>
          <w:rFonts w:ascii="Arabic Typesetting" w:hAnsi="Arabic Typesetting" w:cs="Arabic Typesetting"/>
          <w:b/>
          <w:bCs/>
          <w:kern w:val="0"/>
        </w:rPr>
      </w:pPr>
    </w:p>
    <w:p w14:paraId="60B18DFC" w14:textId="47376D8A" w:rsidR="002B3DE5" w:rsidRPr="008313D1" w:rsidRDefault="002B3DE5" w:rsidP="002B3DE5">
      <w:pPr>
        <w:autoSpaceDE w:val="0"/>
        <w:autoSpaceDN w:val="0"/>
        <w:adjustRightInd w:val="0"/>
        <w:spacing w:after="0" w:line="276" w:lineRule="auto"/>
        <w:rPr>
          <w:rFonts w:ascii="Arabic Typesetting" w:hAnsi="Arabic Typesetting" w:cs="Arabic Typesetting"/>
          <w:kern w:val="0"/>
        </w:rPr>
      </w:pPr>
      <w:r w:rsidRPr="008313D1">
        <w:rPr>
          <w:rFonts w:ascii="Arabic Typesetting" w:hAnsi="Arabic Typesetting" w:cs="Arabic Typesetting"/>
          <w:kern w:val="0"/>
          <w:rtl/>
        </w:rPr>
        <w:t>ان ملئ هذه الاستمارة والتوقيع عليها من قبل الباحث او الباحث المسؤول في حالة البحث المشترك، يمثل إقرار (منه/ هم) بأنه المسؤول عن البحث ا</w:t>
      </w:r>
      <w:r w:rsidR="00B255D4" w:rsidRPr="008313D1">
        <w:rPr>
          <w:rFonts w:ascii="Arabic Typesetting" w:hAnsi="Arabic Typesetting" w:cs="Arabic Typesetting"/>
          <w:kern w:val="0"/>
          <w:rtl/>
        </w:rPr>
        <w:t>لمرسل</w:t>
      </w:r>
      <w:r w:rsidRPr="008313D1">
        <w:rPr>
          <w:rFonts w:ascii="Arabic Typesetting" w:hAnsi="Arabic Typesetting" w:cs="Arabic Typesetting"/>
          <w:kern w:val="0"/>
          <w:rtl/>
        </w:rPr>
        <w:t xml:space="preserve"> </w:t>
      </w:r>
      <w:r w:rsidRPr="008313D1">
        <w:rPr>
          <w:rFonts w:ascii="Arabic Typesetting" w:hAnsi="Arabic Typesetting" w:cs="Arabic Typesetting"/>
          <w:b/>
          <w:bCs/>
          <w:kern w:val="0"/>
          <w:rtl/>
        </w:rPr>
        <w:t>اصالة</w:t>
      </w:r>
      <w:r w:rsidRPr="008313D1">
        <w:rPr>
          <w:rFonts w:ascii="Arabic Typesetting" w:hAnsi="Arabic Typesetting" w:cs="Arabic Typesetting"/>
          <w:kern w:val="0"/>
          <w:rtl/>
        </w:rPr>
        <w:t xml:space="preserve">/ </w:t>
      </w:r>
      <w:r w:rsidRPr="008313D1">
        <w:rPr>
          <w:rFonts w:ascii="Arabic Typesetting" w:hAnsi="Arabic Typesetting" w:cs="Arabic Typesetting"/>
          <w:b/>
          <w:bCs/>
          <w:kern w:val="0"/>
          <w:rtl/>
        </w:rPr>
        <w:t>نيابة</w:t>
      </w:r>
      <w:r w:rsidRPr="008313D1">
        <w:rPr>
          <w:rFonts w:ascii="Arabic Typesetting" w:hAnsi="Arabic Typesetting" w:cs="Arabic Typesetting"/>
          <w:kern w:val="0"/>
          <w:rtl/>
        </w:rPr>
        <w:t xml:space="preserve"> عن الباحثين المشاركين في كل ما يتعلق بالبحث </w:t>
      </w:r>
      <w:r w:rsidR="00B255D4" w:rsidRPr="008313D1">
        <w:rPr>
          <w:rFonts w:ascii="Arabic Typesetting" w:hAnsi="Arabic Typesetting" w:cs="Arabic Typesetting"/>
          <w:kern w:val="0"/>
          <w:rtl/>
        </w:rPr>
        <w:t>.</w:t>
      </w:r>
    </w:p>
    <w:p w14:paraId="16A0DCE8" w14:textId="6A50A906" w:rsidR="002B3DE5" w:rsidRPr="008313D1" w:rsidRDefault="002B3DE5" w:rsidP="002B3DE5">
      <w:pPr>
        <w:pStyle w:val="a6"/>
        <w:numPr>
          <w:ilvl w:val="0"/>
          <w:numId w:val="4"/>
        </w:numPr>
        <w:autoSpaceDE w:val="0"/>
        <w:autoSpaceDN w:val="0"/>
        <w:adjustRightInd w:val="0"/>
        <w:spacing w:after="0" w:line="276" w:lineRule="auto"/>
        <w:rPr>
          <w:rFonts w:ascii="Arabic Typesetting" w:hAnsi="Arabic Typesetting" w:cs="Arabic Typesetting"/>
          <w:kern w:val="0"/>
        </w:rPr>
      </w:pPr>
      <w:r w:rsidRPr="008313D1">
        <w:rPr>
          <w:rFonts w:ascii="Arabic Typesetting" w:hAnsi="Arabic Typesetting" w:cs="Arabic Typesetting"/>
          <w:kern w:val="0"/>
          <w:rtl/>
        </w:rPr>
        <w:t>عنوان البحث</w:t>
      </w:r>
      <w:r w:rsidRPr="008313D1">
        <w:rPr>
          <w:rFonts w:ascii="Arabic Typesetting" w:hAnsi="Arabic Typesetting" w:cs="Arabic Typesetting"/>
          <w:kern w:val="0"/>
        </w:rPr>
        <w:t>:</w:t>
      </w:r>
      <w:r w:rsidRPr="008313D1">
        <w:rPr>
          <w:rFonts w:ascii="Arabic Typesetting" w:hAnsi="Arabic Typesetting" w:cs="Arabic Typesetting"/>
          <w:kern w:val="0"/>
          <w:rtl/>
        </w:rPr>
        <w:t xml:space="preserve"> ................................</w:t>
      </w:r>
      <w:r w:rsidR="00384B64" w:rsidRPr="008313D1">
        <w:rPr>
          <w:rFonts w:ascii="Arabic Typesetting" w:hAnsi="Arabic Typesetting" w:cs="Arabic Typesetting"/>
          <w:kern w:val="0"/>
          <w:rtl/>
        </w:rPr>
        <w:t>.........</w:t>
      </w:r>
      <w:r w:rsidRPr="008313D1">
        <w:rPr>
          <w:rFonts w:ascii="Arabic Typesetting" w:hAnsi="Arabic Typesetting" w:cs="Arabic Typesetting"/>
          <w:kern w:val="0"/>
          <w:rtl/>
        </w:rPr>
        <w:t>..................................</w:t>
      </w:r>
      <w:r w:rsidR="008313D1">
        <w:rPr>
          <w:rFonts w:ascii="Arabic Typesetting" w:hAnsi="Arabic Typesetting" w:cs="Arabic Typesetting" w:hint="cs"/>
          <w:kern w:val="0"/>
          <w:rtl/>
        </w:rPr>
        <w:t>................................</w:t>
      </w:r>
      <w:r w:rsidRPr="008313D1">
        <w:rPr>
          <w:rFonts w:ascii="Arabic Typesetting" w:hAnsi="Arabic Typesetting" w:cs="Arabic Typesetting"/>
          <w:kern w:val="0"/>
          <w:rtl/>
        </w:rPr>
        <w:t>............................................</w:t>
      </w:r>
    </w:p>
    <w:p w14:paraId="34477A63" w14:textId="4E6702C1" w:rsidR="002B3DE5" w:rsidRPr="008313D1" w:rsidRDefault="002B3DE5" w:rsidP="002B3DE5">
      <w:pPr>
        <w:pStyle w:val="a6"/>
        <w:numPr>
          <w:ilvl w:val="0"/>
          <w:numId w:val="4"/>
        </w:numPr>
        <w:autoSpaceDE w:val="0"/>
        <w:autoSpaceDN w:val="0"/>
        <w:adjustRightInd w:val="0"/>
        <w:spacing w:after="0" w:line="276" w:lineRule="auto"/>
        <w:rPr>
          <w:rFonts w:ascii="Arabic Typesetting" w:hAnsi="Arabic Typesetting" w:cs="Arabic Typesetting"/>
          <w:kern w:val="0"/>
        </w:rPr>
      </w:pPr>
      <w:r w:rsidRPr="008313D1">
        <w:rPr>
          <w:rFonts w:ascii="Arabic Typesetting" w:hAnsi="Arabic Typesetting" w:cs="Arabic Typesetting"/>
          <w:kern w:val="0"/>
          <w:rtl/>
        </w:rPr>
        <w:t>اسم الباحث / الباحث المسؤول "في حالة البحث المشترك</w:t>
      </w:r>
      <w:r w:rsidRPr="008313D1">
        <w:rPr>
          <w:rFonts w:ascii="Arabic Typesetting" w:hAnsi="Arabic Typesetting" w:cs="Arabic Typesetting"/>
          <w:kern w:val="0"/>
        </w:rPr>
        <w:t>"</w:t>
      </w:r>
      <w:r w:rsidRPr="008313D1">
        <w:rPr>
          <w:rFonts w:ascii="Arabic Typesetting" w:hAnsi="Arabic Typesetting" w:cs="Arabic Typesetting"/>
          <w:kern w:val="0"/>
          <w:rtl/>
        </w:rPr>
        <w:t>...................</w:t>
      </w:r>
      <w:r w:rsidR="008313D1">
        <w:rPr>
          <w:rFonts w:ascii="Arabic Typesetting" w:hAnsi="Arabic Typesetting" w:cs="Arabic Typesetting" w:hint="cs"/>
          <w:kern w:val="0"/>
          <w:rtl/>
        </w:rPr>
        <w:t>..............................</w:t>
      </w:r>
      <w:r w:rsidRPr="008313D1">
        <w:rPr>
          <w:rFonts w:ascii="Arabic Typesetting" w:hAnsi="Arabic Typesetting" w:cs="Arabic Typesetting"/>
          <w:kern w:val="0"/>
          <w:rtl/>
        </w:rPr>
        <w:t>...............................................</w:t>
      </w:r>
    </w:p>
    <w:p w14:paraId="352EF418" w14:textId="7832BD00" w:rsidR="002B3DE5" w:rsidRPr="008313D1" w:rsidRDefault="002B3DE5" w:rsidP="002B3DE5">
      <w:pPr>
        <w:pStyle w:val="a6"/>
        <w:numPr>
          <w:ilvl w:val="0"/>
          <w:numId w:val="4"/>
        </w:numPr>
        <w:autoSpaceDE w:val="0"/>
        <w:autoSpaceDN w:val="0"/>
        <w:adjustRightInd w:val="0"/>
        <w:spacing w:after="0" w:line="276" w:lineRule="auto"/>
        <w:rPr>
          <w:rFonts w:ascii="Arabic Typesetting" w:hAnsi="Arabic Typesetting" w:cs="Arabic Typesetting"/>
          <w:kern w:val="0"/>
        </w:rPr>
      </w:pPr>
      <w:r w:rsidRPr="008313D1">
        <w:rPr>
          <w:rFonts w:ascii="Arabic Typesetting" w:hAnsi="Arabic Typesetting" w:cs="Arabic Typesetting"/>
          <w:kern w:val="0"/>
          <w:rtl/>
        </w:rPr>
        <w:t>محل الاقامة مكان العمل</w:t>
      </w:r>
      <w:r w:rsidRPr="008313D1">
        <w:rPr>
          <w:rFonts w:ascii="Arabic Typesetting" w:hAnsi="Arabic Typesetting" w:cs="Arabic Typesetting"/>
          <w:kern w:val="0"/>
        </w:rPr>
        <w:t>: –</w:t>
      </w:r>
      <w:r w:rsidRPr="008313D1">
        <w:rPr>
          <w:rFonts w:ascii="Arabic Typesetting" w:hAnsi="Arabic Typesetting" w:cs="Arabic Typesetting"/>
          <w:kern w:val="0"/>
          <w:rtl/>
        </w:rPr>
        <w:t xml:space="preserve"> ................................................</w:t>
      </w:r>
      <w:r w:rsidR="008313D1">
        <w:rPr>
          <w:rFonts w:ascii="Arabic Typesetting" w:hAnsi="Arabic Typesetting" w:cs="Arabic Typesetting" w:hint="cs"/>
          <w:kern w:val="0"/>
          <w:rtl/>
        </w:rPr>
        <w:t>...............................</w:t>
      </w:r>
      <w:r w:rsidRPr="008313D1">
        <w:rPr>
          <w:rFonts w:ascii="Arabic Typesetting" w:hAnsi="Arabic Typesetting" w:cs="Arabic Typesetting"/>
          <w:kern w:val="0"/>
          <w:rtl/>
        </w:rPr>
        <w:t>.......................................</w:t>
      </w:r>
      <w:r w:rsidR="00384B64" w:rsidRPr="008313D1">
        <w:rPr>
          <w:rFonts w:ascii="Arabic Typesetting" w:hAnsi="Arabic Typesetting" w:cs="Arabic Typesetting"/>
          <w:kern w:val="0"/>
          <w:rtl/>
        </w:rPr>
        <w:t>.</w:t>
      </w:r>
      <w:r w:rsidRPr="008313D1">
        <w:rPr>
          <w:rFonts w:ascii="Arabic Typesetting" w:hAnsi="Arabic Typesetting" w:cs="Arabic Typesetting"/>
          <w:kern w:val="0"/>
          <w:rtl/>
        </w:rPr>
        <w:t>...............</w:t>
      </w:r>
    </w:p>
    <w:p w14:paraId="6557052C" w14:textId="25DAC3DD" w:rsidR="002B3DE5" w:rsidRPr="008313D1" w:rsidRDefault="002B3DE5" w:rsidP="002B3DE5">
      <w:pPr>
        <w:pStyle w:val="a6"/>
        <w:numPr>
          <w:ilvl w:val="0"/>
          <w:numId w:val="4"/>
        </w:numPr>
        <w:autoSpaceDE w:val="0"/>
        <w:autoSpaceDN w:val="0"/>
        <w:adjustRightInd w:val="0"/>
        <w:spacing w:after="0" w:line="276" w:lineRule="auto"/>
        <w:rPr>
          <w:rFonts w:ascii="Arabic Typesetting" w:hAnsi="Arabic Typesetting" w:cs="Arabic Typesetting"/>
          <w:kern w:val="0"/>
        </w:rPr>
      </w:pPr>
      <w:r w:rsidRPr="008313D1">
        <w:rPr>
          <w:rFonts w:ascii="Arabic Typesetting" w:hAnsi="Arabic Typesetting" w:cs="Arabic Typesetting"/>
          <w:kern w:val="0"/>
          <w:rtl/>
        </w:rPr>
        <w:t>البريد الإلكتروني</w:t>
      </w:r>
      <w:r w:rsidRPr="008313D1">
        <w:rPr>
          <w:rFonts w:ascii="Arabic Typesetting" w:hAnsi="Arabic Typesetting" w:cs="Arabic Typesetting"/>
          <w:kern w:val="0"/>
        </w:rPr>
        <w:t>:</w:t>
      </w:r>
      <w:r w:rsidRPr="008313D1">
        <w:rPr>
          <w:rFonts w:ascii="Arabic Typesetting" w:hAnsi="Arabic Typesetting" w:cs="Arabic Typesetting"/>
          <w:kern w:val="0"/>
          <w:rtl/>
        </w:rPr>
        <w:t xml:space="preserve"> .................................................................................</w:t>
      </w:r>
      <w:r w:rsidR="008313D1">
        <w:rPr>
          <w:rFonts w:ascii="Arabic Typesetting" w:hAnsi="Arabic Typesetting" w:cs="Arabic Typesetting" w:hint="cs"/>
          <w:kern w:val="0"/>
          <w:rtl/>
        </w:rPr>
        <w:t>..................................</w:t>
      </w:r>
      <w:r w:rsidRPr="008313D1">
        <w:rPr>
          <w:rFonts w:ascii="Arabic Typesetting" w:hAnsi="Arabic Typesetting" w:cs="Arabic Typesetting"/>
          <w:kern w:val="0"/>
          <w:rtl/>
        </w:rPr>
        <w:t>...............</w:t>
      </w:r>
      <w:r w:rsidR="00384B64" w:rsidRPr="008313D1">
        <w:rPr>
          <w:rFonts w:ascii="Arabic Typesetting" w:hAnsi="Arabic Typesetting" w:cs="Arabic Typesetting"/>
          <w:kern w:val="0"/>
          <w:rtl/>
        </w:rPr>
        <w:t>.</w:t>
      </w:r>
      <w:r w:rsidRPr="008313D1">
        <w:rPr>
          <w:rFonts w:ascii="Arabic Typesetting" w:hAnsi="Arabic Typesetting" w:cs="Arabic Typesetting"/>
          <w:kern w:val="0"/>
          <w:rtl/>
        </w:rPr>
        <w:t>.................</w:t>
      </w:r>
    </w:p>
    <w:p w14:paraId="2AF7116A" w14:textId="24DA44E5" w:rsidR="002B3DE5" w:rsidRPr="008313D1" w:rsidRDefault="002B3DE5" w:rsidP="008313D1">
      <w:pPr>
        <w:pStyle w:val="a6"/>
        <w:numPr>
          <w:ilvl w:val="0"/>
          <w:numId w:val="4"/>
        </w:numPr>
        <w:spacing w:line="276" w:lineRule="auto"/>
        <w:rPr>
          <w:rFonts w:ascii="Arabic Typesetting" w:hAnsi="Arabic Typesetting" w:cs="Arabic Typesetting"/>
          <w:kern w:val="0"/>
          <w:rtl/>
        </w:rPr>
      </w:pPr>
      <w:r w:rsidRPr="008313D1">
        <w:rPr>
          <w:rFonts w:ascii="Arabic Typesetting" w:hAnsi="Arabic Typesetting" w:cs="Arabic Typesetting"/>
          <w:kern w:val="0"/>
          <w:rtl/>
        </w:rPr>
        <w:t>رقم ا</w:t>
      </w:r>
      <w:r w:rsidR="00B255D4" w:rsidRPr="008313D1">
        <w:rPr>
          <w:rFonts w:ascii="Arabic Typesetting" w:hAnsi="Arabic Typesetting" w:cs="Arabic Typesetting"/>
          <w:kern w:val="0"/>
          <w:rtl/>
        </w:rPr>
        <w:t>لجوال</w:t>
      </w:r>
      <w:r w:rsidRPr="008313D1">
        <w:rPr>
          <w:rFonts w:ascii="Arabic Typesetting" w:hAnsi="Arabic Typesetting" w:cs="Arabic Typesetting"/>
          <w:kern w:val="0"/>
          <w:rtl/>
        </w:rPr>
        <w:t>: .....................................................</w:t>
      </w:r>
      <w:r w:rsidR="008313D1">
        <w:rPr>
          <w:rFonts w:ascii="Arabic Typesetting" w:hAnsi="Arabic Typesetting" w:cs="Arabic Typesetting" w:hint="cs"/>
          <w:kern w:val="0"/>
          <w:rtl/>
        </w:rPr>
        <w:t>....................................</w:t>
      </w:r>
      <w:r w:rsidRPr="008313D1">
        <w:rPr>
          <w:rFonts w:ascii="Arabic Typesetting" w:hAnsi="Arabic Typesetting" w:cs="Arabic Typesetting"/>
          <w:kern w:val="0"/>
          <w:rtl/>
        </w:rPr>
        <w:t>...................................................</w:t>
      </w:r>
      <w:r w:rsidR="00384B64" w:rsidRPr="008313D1">
        <w:rPr>
          <w:rFonts w:ascii="Arabic Typesetting" w:hAnsi="Arabic Typesetting" w:cs="Arabic Typesetting"/>
          <w:kern w:val="0"/>
          <w:rtl/>
        </w:rPr>
        <w:t>..</w:t>
      </w:r>
      <w:r w:rsidRPr="008313D1">
        <w:rPr>
          <w:rFonts w:ascii="Arabic Typesetting" w:hAnsi="Arabic Typesetting" w:cs="Arabic Typesetting"/>
          <w:kern w:val="0"/>
          <w:rtl/>
        </w:rPr>
        <w:t>................</w:t>
      </w:r>
    </w:p>
    <w:p w14:paraId="069B3A2D" w14:textId="774AF34B" w:rsidR="002B3DE5" w:rsidRPr="008313D1" w:rsidRDefault="002B3DE5" w:rsidP="002B3DE5">
      <w:pPr>
        <w:spacing w:line="276" w:lineRule="auto"/>
        <w:rPr>
          <w:rFonts w:ascii="Arabic Typesetting" w:hAnsi="Arabic Typesetting" w:cs="Arabic Typesetting"/>
          <w:rtl/>
        </w:rPr>
      </w:pPr>
      <w:r w:rsidRPr="008313D1">
        <w:rPr>
          <w:rFonts w:ascii="Arabic Typesetting" w:hAnsi="Arabic Typesetting" w:cs="Arabic Typesetting"/>
          <w:rtl/>
        </w:rPr>
        <w:t>من خلال التوقيع على هذا النموذج وتعبئته، يشهد المؤلف المقابل بأن كل مؤلف قد استوفى جميع المعايير أدناه (أ و ب و ج) ويشير إلى كل مؤلف مساهمات عامة ومحددة من خلال إدراج اسمه أو اسمها بجوار القسم ذي الصلة.</w:t>
      </w:r>
    </w:p>
    <w:p w14:paraId="0C1385C6" w14:textId="076CCBA5" w:rsidR="002B3DE5" w:rsidRPr="008313D1" w:rsidRDefault="002B3DE5" w:rsidP="002B3DE5">
      <w:pPr>
        <w:spacing w:line="276" w:lineRule="auto"/>
        <w:rPr>
          <w:rFonts w:ascii="Arabic Typesetting" w:hAnsi="Arabic Typesetting" w:cs="Arabic Typesetting"/>
          <w:rtl/>
        </w:rPr>
      </w:pPr>
      <w:r w:rsidRPr="008313D1">
        <w:rPr>
          <w:rFonts w:ascii="Arabic Typesetting" w:hAnsi="Arabic Typesetting" w:cs="Arabic Typesetting"/>
          <w:rtl/>
        </w:rPr>
        <w:t>أ. أشهد بأن:</w:t>
      </w:r>
    </w:p>
    <w:p w14:paraId="660D95B2" w14:textId="6F39EA9F" w:rsidR="002B3DE5" w:rsidRPr="008313D1" w:rsidRDefault="002B3DE5" w:rsidP="002B3DE5">
      <w:pPr>
        <w:pStyle w:val="a6"/>
        <w:numPr>
          <w:ilvl w:val="0"/>
          <w:numId w:val="3"/>
        </w:numPr>
        <w:spacing w:line="276" w:lineRule="auto"/>
        <w:rPr>
          <w:rFonts w:ascii="Arabic Typesetting" w:hAnsi="Arabic Typesetting" w:cs="Arabic Typesetting"/>
          <w:rtl/>
        </w:rPr>
      </w:pPr>
      <w:r w:rsidRPr="008313D1">
        <w:rPr>
          <w:rFonts w:ascii="Arabic Typesetting" w:hAnsi="Arabic Typesetting" w:cs="Arabic Typesetting"/>
          <w:rtl/>
        </w:rPr>
        <w:t>نسخة البحث</w:t>
      </w:r>
      <w:r w:rsidR="00B255D4" w:rsidRPr="008313D1">
        <w:rPr>
          <w:rFonts w:ascii="Arabic Typesetting" w:hAnsi="Arabic Typesetting" w:cs="Arabic Typesetting"/>
          <w:rtl/>
        </w:rPr>
        <w:t xml:space="preserve"> </w:t>
      </w:r>
      <w:r w:rsidRPr="008313D1">
        <w:rPr>
          <w:rFonts w:ascii="Arabic Typesetting" w:hAnsi="Arabic Typesetting" w:cs="Arabic Typesetting"/>
          <w:rtl/>
        </w:rPr>
        <w:t xml:space="preserve">هي نسخة أصيلة وصالحة وأنه لم يسبق نشرها كاملا او الجزء الذي قمت بكتابته من البحث </w:t>
      </w:r>
      <w:r w:rsidR="00B255D4" w:rsidRPr="008313D1">
        <w:rPr>
          <w:rFonts w:ascii="Arabic Typesetting" w:hAnsi="Arabic Typesetting" w:cs="Arabic Typesetting"/>
          <w:rtl/>
        </w:rPr>
        <w:t>لم ي</w:t>
      </w:r>
      <w:r w:rsidRPr="008313D1">
        <w:rPr>
          <w:rFonts w:ascii="Arabic Typesetting" w:hAnsi="Arabic Typesetting" w:cs="Arabic Typesetting"/>
          <w:rtl/>
        </w:rPr>
        <w:t>تم ارساله للنشر في مكان</w:t>
      </w:r>
      <w:r w:rsidR="00B255D4" w:rsidRPr="008313D1">
        <w:rPr>
          <w:rFonts w:ascii="Arabic Typesetting" w:hAnsi="Arabic Typesetting" w:cs="Arabic Typesetting"/>
          <w:rtl/>
        </w:rPr>
        <w:t xml:space="preserve"> اخر</w:t>
      </w:r>
      <w:r w:rsidRPr="008313D1">
        <w:rPr>
          <w:rFonts w:ascii="Arabic Typesetting" w:hAnsi="Arabic Typesetting" w:cs="Arabic Typesetting"/>
          <w:rtl/>
        </w:rPr>
        <w:t>.</w:t>
      </w:r>
    </w:p>
    <w:p w14:paraId="2E82B28E" w14:textId="2E0C6D60" w:rsidR="002B3DE5" w:rsidRPr="008313D1" w:rsidRDefault="002B3DE5" w:rsidP="002B3DE5">
      <w:pPr>
        <w:pStyle w:val="a6"/>
        <w:numPr>
          <w:ilvl w:val="0"/>
          <w:numId w:val="3"/>
        </w:numPr>
        <w:spacing w:line="276" w:lineRule="auto"/>
        <w:rPr>
          <w:rFonts w:ascii="Arabic Typesetting" w:hAnsi="Arabic Typesetting" w:cs="Arabic Typesetting"/>
          <w:rtl/>
        </w:rPr>
      </w:pPr>
      <w:r w:rsidRPr="008313D1">
        <w:rPr>
          <w:rFonts w:ascii="Arabic Typesetting" w:hAnsi="Arabic Typesetting" w:cs="Arabic Typesetting"/>
          <w:rtl/>
        </w:rPr>
        <w:t>انا على استعداد لتزويد هيئة تحرير المجلة بالبيانات والمصادر التي استخدمتها في كتابة البحث او المقالة عند طلب ذلك لاغراض التدقيق والفحص من قبل محرر المجلة او من تم احالة الطلب اليه.</w:t>
      </w:r>
    </w:p>
    <w:p w14:paraId="314FAAB7" w14:textId="0752D84D" w:rsidR="002B3DE5" w:rsidRPr="008313D1" w:rsidRDefault="002B3DE5" w:rsidP="002B3DE5">
      <w:pPr>
        <w:pStyle w:val="a6"/>
        <w:numPr>
          <w:ilvl w:val="0"/>
          <w:numId w:val="3"/>
        </w:numPr>
        <w:spacing w:line="276" w:lineRule="auto"/>
        <w:rPr>
          <w:rFonts w:ascii="Arabic Typesetting" w:hAnsi="Arabic Typesetting" w:cs="Arabic Typesetting"/>
          <w:rtl/>
        </w:rPr>
      </w:pPr>
      <w:r w:rsidRPr="008313D1">
        <w:rPr>
          <w:rFonts w:ascii="Arabic Typesetting" w:hAnsi="Arabic Typesetting" w:cs="Arabic Typesetting"/>
          <w:rtl/>
        </w:rPr>
        <w:t>يؤكد كل باحث في حالة البحث المشترك على السماح للباحث المسؤول ان يكون ممثلا للباحثين في متابعة كل ما يتعلق بارسال وتقييم وعمل التعديلات المطلوبة من المقومين.</w:t>
      </w:r>
    </w:p>
    <w:p w14:paraId="58550ADE" w14:textId="77777777" w:rsidR="002B3DE5" w:rsidRPr="008313D1" w:rsidRDefault="002B3DE5" w:rsidP="002B3DE5">
      <w:pPr>
        <w:spacing w:line="276" w:lineRule="auto"/>
        <w:rPr>
          <w:rFonts w:ascii="Arabic Typesetting" w:hAnsi="Arabic Typesetting" w:cs="Arabic Typesetting"/>
          <w:rtl/>
        </w:rPr>
      </w:pPr>
      <w:r w:rsidRPr="008313D1">
        <w:rPr>
          <w:rFonts w:ascii="Arabic Typesetting" w:hAnsi="Arabic Typesetting" w:cs="Arabic Typesetting"/>
          <w:rtl/>
        </w:rPr>
        <w:t>ب. يعد توقيع الباحث المسؤول في حالة البحث المشترك تعبير عن الموافقة النهائية لجميع الباحثين.</w:t>
      </w:r>
    </w:p>
    <w:p w14:paraId="518EBF10" w14:textId="3F8F7100" w:rsidR="002B3DE5" w:rsidRPr="008313D1" w:rsidRDefault="002B3DE5" w:rsidP="002B3DE5">
      <w:pPr>
        <w:spacing w:line="276" w:lineRule="auto"/>
        <w:rPr>
          <w:rFonts w:ascii="Arabic Typesetting" w:hAnsi="Arabic Typesetting" w:cs="Arabic Typesetting"/>
          <w:rtl/>
        </w:rPr>
      </w:pPr>
      <w:r w:rsidRPr="008313D1">
        <w:rPr>
          <w:rFonts w:ascii="Arabic Typesetting" w:hAnsi="Arabic Typesetting" w:cs="Arabic Typesetting"/>
          <w:rtl/>
        </w:rPr>
        <w:t>ج</w:t>
      </w:r>
      <w:r w:rsidR="008313D1">
        <w:rPr>
          <w:rFonts w:ascii="Arabic Typesetting" w:hAnsi="Arabic Typesetting" w:cs="Arabic Typesetting" w:hint="cs"/>
          <w:rtl/>
        </w:rPr>
        <w:t>.</w:t>
      </w:r>
      <w:r w:rsidRPr="008313D1">
        <w:rPr>
          <w:rFonts w:ascii="Arabic Typesetting" w:hAnsi="Arabic Typesetting" w:cs="Arabic Typesetting"/>
          <w:rtl/>
        </w:rPr>
        <w:t xml:space="preserve"> </w:t>
      </w:r>
      <w:r w:rsidR="008313D1">
        <w:rPr>
          <w:rFonts w:ascii="Arabic Typesetting" w:hAnsi="Arabic Typesetting" w:cs="Arabic Typesetting" w:hint="cs"/>
          <w:rtl/>
        </w:rPr>
        <w:t>أ</w:t>
      </w:r>
      <w:r w:rsidRPr="008313D1">
        <w:rPr>
          <w:rFonts w:ascii="Arabic Typesetting" w:hAnsi="Arabic Typesetting" w:cs="Arabic Typesetting"/>
          <w:rtl/>
        </w:rPr>
        <w:t>ن كل باحث يتحمل المسؤولية التضامنية مع باقي الباحثين عن محتوى البحث بالكامل عن: -</w:t>
      </w:r>
    </w:p>
    <w:p w14:paraId="6C44AF89" w14:textId="2BA94716" w:rsidR="002B3DE5" w:rsidRPr="008313D1" w:rsidRDefault="002B3DE5" w:rsidP="002B3DE5">
      <w:pPr>
        <w:pStyle w:val="a6"/>
        <w:numPr>
          <w:ilvl w:val="0"/>
          <w:numId w:val="2"/>
        </w:numPr>
        <w:spacing w:line="276" w:lineRule="auto"/>
        <w:rPr>
          <w:rFonts w:ascii="Arabic Typesetting" w:hAnsi="Arabic Typesetting" w:cs="Arabic Typesetting"/>
          <w:rtl/>
        </w:rPr>
      </w:pPr>
      <w:r w:rsidRPr="008313D1">
        <w:rPr>
          <w:rFonts w:ascii="Arabic Typesetting" w:hAnsi="Arabic Typesetting" w:cs="Arabic Typesetting"/>
          <w:rtl/>
        </w:rPr>
        <w:t xml:space="preserve">صياغة البحث </w:t>
      </w:r>
    </w:p>
    <w:p w14:paraId="220F1C19" w14:textId="28B04E0F" w:rsidR="002B3DE5" w:rsidRPr="008313D1" w:rsidRDefault="002B3DE5" w:rsidP="002B3DE5">
      <w:pPr>
        <w:pStyle w:val="a6"/>
        <w:numPr>
          <w:ilvl w:val="0"/>
          <w:numId w:val="2"/>
        </w:numPr>
        <w:spacing w:line="276" w:lineRule="auto"/>
        <w:rPr>
          <w:rFonts w:ascii="Arabic Typesetting" w:hAnsi="Arabic Typesetting" w:cs="Arabic Typesetting"/>
          <w:rtl/>
        </w:rPr>
      </w:pPr>
      <w:r w:rsidRPr="008313D1">
        <w:rPr>
          <w:rFonts w:ascii="Arabic Typesetting" w:hAnsi="Arabic Typesetting" w:cs="Arabic Typesetting"/>
          <w:rtl/>
        </w:rPr>
        <w:t>مراجعة نقدية للبحث للمحتوى ال</w:t>
      </w:r>
      <w:r w:rsidR="00B255D4" w:rsidRPr="008313D1">
        <w:rPr>
          <w:rFonts w:ascii="Arabic Typesetting" w:hAnsi="Arabic Typesetting" w:cs="Arabic Typesetting"/>
          <w:rtl/>
        </w:rPr>
        <w:t>علمي والفكري</w:t>
      </w:r>
    </w:p>
    <w:p w14:paraId="325D7599" w14:textId="76E3F913" w:rsidR="002B3DE5" w:rsidRPr="008313D1" w:rsidRDefault="00B255D4" w:rsidP="008313D1">
      <w:pPr>
        <w:pStyle w:val="a6"/>
        <w:numPr>
          <w:ilvl w:val="0"/>
          <w:numId w:val="1"/>
        </w:numPr>
        <w:spacing w:line="276" w:lineRule="auto"/>
        <w:rPr>
          <w:rFonts w:ascii="Arabic Typesetting" w:hAnsi="Arabic Typesetting" w:cs="Arabic Typesetting"/>
        </w:rPr>
      </w:pPr>
      <w:r w:rsidRPr="008313D1">
        <w:rPr>
          <w:rFonts w:ascii="Arabic Typesetting" w:hAnsi="Arabic Typesetting" w:cs="Arabic Typesetting"/>
          <w:rtl/>
        </w:rPr>
        <w:t>كفاية المراجع وحداثتها</w:t>
      </w:r>
    </w:p>
    <w:tbl>
      <w:tblPr>
        <w:tblStyle w:val="aa"/>
        <w:bidiVisual/>
        <w:tblW w:w="0" w:type="auto"/>
        <w:tblLook w:val="04A0" w:firstRow="1" w:lastRow="0" w:firstColumn="1" w:lastColumn="0" w:noHBand="0" w:noVBand="1"/>
      </w:tblPr>
      <w:tblGrid>
        <w:gridCol w:w="3005"/>
        <w:gridCol w:w="3005"/>
        <w:gridCol w:w="3006"/>
      </w:tblGrid>
      <w:tr w:rsidR="002B3DE5" w:rsidRPr="008313D1" w14:paraId="35553526" w14:textId="77777777" w:rsidTr="008313D1">
        <w:trPr>
          <w:trHeight w:val="622"/>
        </w:trPr>
        <w:tc>
          <w:tcPr>
            <w:tcW w:w="3005" w:type="dxa"/>
          </w:tcPr>
          <w:p w14:paraId="1A687FEE" w14:textId="7339677C" w:rsidR="002B3DE5" w:rsidRPr="008313D1" w:rsidRDefault="002B3DE5"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اسم الباحث</w:t>
            </w:r>
            <w:r w:rsidR="00B255D4" w:rsidRPr="008313D1">
              <w:rPr>
                <w:rFonts w:ascii="Arabic Typesetting" w:hAnsi="Arabic Typesetting" w:cs="Arabic Typesetting"/>
                <w:b/>
                <w:bCs/>
                <w:rtl/>
              </w:rPr>
              <w:t xml:space="preserve"> الأول </w:t>
            </w:r>
          </w:p>
          <w:p w14:paraId="3D2DF1FA" w14:textId="0AB91778" w:rsidR="002B3DE5" w:rsidRPr="008313D1" w:rsidRDefault="002B3DE5" w:rsidP="008313D1">
            <w:pPr>
              <w:spacing w:line="276" w:lineRule="auto"/>
              <w:rPr>
                <w:rFonts w:ascii="Arabic Typesetting" w:hAnsi="Arabic Typesetting" w:cs="Arabic Typesetting"/>
                <w:b/>
                <w:bCs/>
                <w:rtl/>
              </w:rPr>
            </w:pPr>
          </w:p>
        </w:tc>
        <w:tc>
          <w:tcPr>
            <w:tcW w:w="3005" w:type="dxa"/>
          </w:tcPr>
          <w:p w14:paraId="26A8E36E" w14:textId="77187EE5" w:rsidR="002B3DE5" w:rsidRPr="008313D1" w:rsidRDefault="002B3DE5"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التوقيع</w:t>
            </w:r>
          </w:p>
        </w:tc>
        <w:tc>
          <w:tcPr>
            <w:tcW w:w="3006" w:type="dxa"/>
          </w:tcPr>
          <w:p w14:paraId="3829C41C" w14:textId="2B44C3A2" w:rsidR="002B3DE5" w:rsidRPr="008313D1" w:rsidRDefault="002B3DE5"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التاريخ</w:t>
            </w:r>
          </w:p>
        </w:tc>
      </w:tr>
      <w:tr w:rsidR="00B255D4" w:rsidRPr="008313D1" w14:paraId="454DA567" w14:textId="77777777" w:rsidTr="002B3DE5">
        <w:tc>
          <w:tcPr>
            <w:tcW w:w="3005" w:type="dxa"/>
          </w:tcPr>
          <w:p w14:paraId="7291DF08" w14:textId="77777777" w:rsidR="00B255D4" w:rsidRPr="008313D1" w:rsidRDefault="00B255D4"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 xml:space="preserve">اسم الباحث الثاني </w:t>
            </w:r>
          </w:p>
          <w:p w14:paraId="0E912C1E" w14:textId="220326C6" w:rsidR="00B255D4" w:rsidRPr="008313D1" w:rsidRDefault="00B255D4"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 xml:space="preserve">        </w:t>
            </w:r>
          </w:p>
        </w:tc>
        <w:tc>
          <w:tcPr>
            <w:tcW w:w="3005" w:type="dxa"/>
          </w:tcPr>
          <w:p w14:paraId="725626BB" w14:textId="14E6BA2D" w:rsidR="00B255D4" w:rsidRPr="008313D1" w:rsidRDefault="00B255D4"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التوقيع</w:t>
            </w:r>
          </w:p>
        </w:tc>
        <w:tc>
          <w:tcPr>
            <w:tcW w:w="3006" w:type="dxa"/>
          </w:tcPr>
          <w:p w14:paraId="6E18B7BC" w14:textId="428C762C" w:rsidR="00B255D4" w:rsidRPr="008313D1" w:rsidRDefault="00B255D4" w:rsidP="002B3DE5">
            <w:pPr>
              <w:spacing w:line="276" w:lineRule="auto"/>
              <w:jc w:val="center"/>
              <w:rPr>
                <w:rFonts w:ascii="Arabic Typesetting" w:hAnsi="Arabic Typesetting" w:cs="Arabic Typesetting"/>
                <w:b/>
                <w:bCs/>
                <w:rtl/>
              </w:rPr>
            </w:pPr>
            <w:r w:rsidRPr="008313D1">
              <w:rPr>
                <w:rFonts w:ascii="Arabic Typesetting" w:hAnsi="Arabic Typesetting" w:cs="Arabic Typesetting"/>
                <w:b/>
                <w:bCs/>
                <w:rtl/>
              </w:rPr>
              <w:t>التاريخ</w:t>
            </w:r>
          </w:p>
        </w:tc>
      </w:tr>
    </w:tbl>
    <w:p w14:paraId="08836976" w14:textId="3418D5D2" w:rsidR="002B3DE5" w:rsidRPr="008313D1" w:rsidRDefault="002B3DE5" w:rsidP="002B3DE5">
      <w:pPr>
        <w:spacing w:line="276" w:lineRule="auto"/>
        <w:rPr>
          <w:rFonts w:ascii="Arabic Typesetting" w:hAnsi="Arabic Typesetting" w:cs="Arabic Typesetting"/>
        </w:rPr>
      </w:pPr>
    </w:p>
    <w:sectPr w:rsidR="002B3DE5" w:rsidRPr="008313D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86F0" w14:textId="77777777" w:rsidR="00191478" w:rsidRDefault="00191478" w:rsidP="003A3052">
      <w:pPr>
        <w:spacing w:after="0" w:line="240" w:lineRule="auto"/>
      </w:pPr>
      <w:r>
        <w:separator/>
      </w:r>
    </w:p>
  </w:endnote>
  <w:endnote w:type="continuationSeparator" w:id="0">
    <w:p w14:paraId="539A2BB0" w14:textId="77777777" w:rsidR="00191478" w:rsidRDefault="00191478" w:rsidP="003A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C656" w14:textId="5B1867AC" w:rsidR="000F5102" w:rsidRPr="000F5102" w:rsidRDefault="000F5102">
    <w:pPr>
      <w:pStyle w:val="ac"/>
      <w:rPr>
        <w:sz w:val="22"/>
        <w:szCs w:val="22"/>
      </w:rPr>
    </w:pPr>
    <w:r w:rsidRPr="000F5102">
      <w:rPr>
        <w:rFonts w:hint="cs"/>
        <w:sz w:val="22"/>
        <w:szCs w:val="22"/>
        <w:rtl/>
      </w:rPr>
      <w:t>نموذج رقم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71861" w14:textId="77777777" w:rsidR="00191478" w:rsidRDefault="00191478" w:rsidP="003A3052">
      <w:pPr>
        <w:spacing w:after="0" w:line="240" w:lineRule="auto"/>
      </w:pPr>
      <w:r>
        <w:separator/>
      </w:r>
    </w:p>
  </w:footnote>
  <w:footnote w:type="continuationSeparator" w:id="0">
    <w:p w14:paraId="0552D5BE" w14:textId="77777777" w:rsidR="00191478" w:rsidRDefault="00191478" w:rsidP="003A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1DAF" w14:textId="7A4C22BA" w:rsidR="003A3052" w:rsidRDefault="000F5102">
    <w:pPr>
      <w:pStyle w:val="ab"/>
    </w:pPr>
    <w:r>
      <w:rPr>
        <w:noProof/>
        <w:rtl/>
      </w:rPr>
      <mc:AlternateContent>
        <mc:Choice Requires="wps">
          <w:drawing>
            <wp:anchor distT="45720" distB="45720" distL="114300" distR="114300" simplePos="0" relativeHeight="251663360" behindDoc="0" locked="0" layoutInCell="1" allowOverlap="1" wp14:anchorId="55DD39C6" wp14:editId="3F03C32C">
              <wp:simplePos x="0" y="0"/>
              <wp:positionH relativeFrom="column">
                <wp:posOffset>-567055</wp:posOffset>
              </wp:positionH>
              <wp:positionV relativeFrom="paragraph">
                <wp:posOffset>-283210</wp:posOffset>
              </wp:positionV>
              <wp:extent cx="2528570" cy="1404620"/>
              <wp:effectExtent l="0" t="0" r="5080" b="6985"/>
              <wp:wrapSquare wrapText="bothSides"/>
              <wp:docPr id="178861503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28570" cy="1404620"/>
                      </a:xfrm>
                      <a:prstGeom prst="rect">
                        <a:avLst/>
                      </a:prstGeom>
                      <a:solidFill>
                        <a:srgbClr val="FFFFFF"/>
                      </a:solidFill>
                      <a:ln w="9525">
                        <a:noFill/>
                        <a:miter lim="800000"/>
                        <a:headEnd/>
                        <a:tailEnd/>
                      </a:ln>
                    </wps:spPr>
                    <wps:txbx>
                      <w:txbxContent>
                        <w:p w14:paraId="30FE5073" w14:textId="77777777" w:rsidR="000F5102" w:rsidRPr="000F5102" w:rsidRDefault="000F5102" w:rsidP="000F5102">
                          <w:pPr>
                            <w:spacing w:line="168" w:lineRule="auto"/>
                            <w:jc w:val="center"/>
                            <w:rPr>
                              <w:rFonts w:asciiTheme="majorBidi" w:hAnsiTheme="majorBidi" w:cstheme="majorBidi"/>
                              <w:sz w:val="22"/>
                              <w:szCs w:val="22"/>
                            </w:rPr>
                          </w:pPr>
                          <w:r w:rsidRPr="000F5102">
                            <w:rPr>
                              <w:rFonts w:asciiTheme="majorBidi" w:hAnsiTheme="majorBidi" w:cstheme="majorBidi"/>
                              <w:sz w:val="22"/>
                              <w:szCs w:val="22"/>
                            </w:rPr>
                            <w:t>Kingdom of Saudi Arabia</w:t>
                          </w:r>
                        </w:p>
                        <w:p w14:paraId="27610DF1" w14:textId="77777777" w:rsidR="000F5102" w:rsidRPr="000F5102" w:rsidRDefault="000F5102" w:rsidP="000F5102">
                          <w:pPr>
                            <w:spacing w:line="168" w:lineRule="auto"/>
                            <w:jc w:val="center"/>
                            <w:rPr>
                              <w:rFonts w:asciiTheme="majorBidi" w:hAnsiTheme="majorBidi" w:cstheme="majorBidi"/>
                              <w:sz w:val="22"/>
                              <w:szCs w:val="22"/>
                              <w:rtl/>
                            </w:rPr>
                          </w:pPr>
                          <w:proofErr w:type="spellStart"/>
                          <w:r w:rsidRPr="000F5102">
                            <w:rPr>
                              <w:rFonts w:asciiTheme="majorBidi" w:hAnsiTheme="majorBidi" w:cstheme="majorBidi"/>
                              <w:sz w:val="22"/>
                              <w:szCs w:val="22"/>
                            </w:rPr>
                            <w:t>Majmaah</w:t>
                          </w:r>
                          <w:proofErr w:type="spellEnd"/>
                          <w:r w:rsidRPr="000F5102">
                            <w:rPr>
                              <w:rFonts w:asciiTheme="majorBidi" w:hAnsiTheme="majorBidi" w:cstheme="majorBidi"/>
                              <w:sz w:val="22"/>
                              <w:szCs w:val="22"/>
                            </w:rPr>
                            <w:t xml:space="preserve"> University</w:t>
                          </w:r>
                        </w:p>
                        <w:p w14:paraId="516098F0" w14:textId="77777777" w:rsidR="000F5102" w:rsidRPr="000F5102" w:rsidRDefault="000F5102" w:rsidP="000F5102">
                          <w:pPr>
                            <w:spacing w:line="168" w:lineRule="auto"/>
                            <w:jc w:val="center"/>
                            <w:rPr>
                              <w:rFonts w:asciiTheme="majorBidi" w:hAnsiTheme="majorBidi" w:cstheme="majorBidi"/>
                              <w:sz w:val="22"/>
                              <w:szCs w:val="22"/>
                              <w:rtl/>
                            </w:rPr>
                          </w:pPr>
                          <w:r w:rsidRPr="000F5102">
                            <w:rPr>
                              <w:rFonts w:asciiTheme="majorBidi" w:hAnsiTheme="majorBidi" w:cstheme="majorBidi"/>
                              <w:sz w:val="22"/>
                              <w:szCs w:val="22"/>
                            </w:rPr>
                            <w:t>Vice Rectorate for</w:t>
                          </w:r>
                        </w:p>
                        <w:p w14:paraId="01D8067C" w14:textId="77777777" w:rsidR="000F5102" w:rsidRPr="000F5102" w:rsidRDefault="000F5102" w:rsidP="006358D0">
                          <w:pPr>
                            <w:spacing w:line="168" w:lineRule="auto"/>
                            <w:jc w:val="center"/>
                            <w:rPr>
                              <w:rFonts w:asciiTheme="majorBidi" w:hAnsiTheme="majorBidi" w:cstheme="majorBidi"/>
                              <w:sz w:val="22"/>
                              <w:szCs w:val="22"/>
                              <w:rtl/>
                            </w:rPr>
                          </w:pPr>
                          <w:r w:rsidRPr="000F5102">
                            <w:rPr>
                              <w:rFonts w:asciiTheme="majorBidi" w:hAnsiTheme="majorBidi" w:cstheme="majorBidi"/>
                              <w:sz w:val="22"/>
                              <w:szCs w:val="22"/>
                            </w:rPr>
                            <w:t>Graduate Studies&amp; Scientific Research</w:t>
                          </w:r>
                        </w:p>
                        <w:p w14:paraId="34305F1A" w14:textId="577D679C" w:rsidR="000F5102" w:rsidRPr="000F5102" w:rsidRDefault="000F5102" w:rsidP="006358D0">
                          <w:pPr>
                            <w:jc w:val="center"/>
                            <w:rPr>
                              <w:sz w:val="22"/>
                              <w:szCs w:val="22"/>
                            </w:rPr>
                          </w:pPr>
                          <w:r w:rsidRPr="000F5102">
                            <w:rPr>
                              <w:rFonts w:asciiTheme="majorBidi" w:hAnsiTheme="majorBidi" w:cstheme="majorBidi"/>
                              <w:sz w:val="22"/>
                              <w:szCs w:val="22"/>
                            </w:rPr>
                            <w:t>Journal of Islamic and Legal Sciences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DD39C6" id="_x0000_t202" coordsize="21600,21600" o:spt="202" path="m,l,21600r21600,l21600,xe">
              <v:stroke joinstyle="miter"/>
              <v:path gradientshapeok="t" o:connecttype="rect"/>
            </v:shapetype>
            <v:shape id="مربع نص 2" o:spid="_x0000_s1026" type="#_x0000_t202" style="position:absolute;left:0;text-align:left;margin-left:-44.65pt;margin-top:-22.3pt;width:199.1pt;height:110.6pt;flip:x;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" stroked="f">
              <v:textbox style="mso-fit-shape-to-text:t">
                <w:txbxContent>
                  <w:p w14:paraId="30FE5073" w14:textId="77777777" w:rsidR="000F5102" w:rsidRPr="000F5102" w:rsidRDefault="000F5102" w:rsidP="000F5102">
                    <w:pPr>
                      <w:spacing w:line="168" w:lineRule="auto"/>
                      <w:jc w:val="center"/>
                      <w:rPr>
                        <w:rFonts w:asciiTheme="majorBidi" w:hAnsiTheme="majorBidi" w:cstheme="majorBidi"/>
                        <w:sz w:val="22"/>
                        <w:szCs w:val="22"/>
                      </w:rPr>
                    </w:pPr>
                    <w:r w:rsidRPr="000F5102">
                      <w:rPr>
                        <w:rFonts w:asciiTheme="majorBidi" w:hAnsiTheme="majorBidi" w:cstheme="majorBidi"/>
                        <w:sz w:val="22"/>
                        <w:szCs w:val="22"/>
                      </w:rPr>
                      <w:t>Kingdom of Saudi Arabia</w:t>
                    </w:r>
                  </w:p>
                  <w:p w14:paraId="27610DF1" w14:textId="77777777" w:rsidR="000F5102" w:rsidRPr="000F5102" w:rsidRDefault="000F5102" w:rsidP="000F5102">
                    <w:pPr>
                      <w:spacing w:line="168" w:lineRule="auto"/>
                      <w:jc w:val="center"/>
                      <w:rPr>
                        <w:rFonts w:asciiTheme="majorBidi" w:hAnsiTheme="majorBidi" w:cstheme="majorBidi"/>
                        <w:sz w:val="22"/>
                        <w:szCs w:val="22"/>
                        <w:rtl/>
                      </w:rPr>
                    </w:pPr>
                    <w:proofErr w:type="spellStart"/>
                    <w:r w:rsidRPr="000F5102">
                      <w:rPr>
                        <w:rFonts w:asciiTheme="majorBidi" w:hAnsiTheme="majorBidi" w:cstheme="majorBidi"/>
                        <w:sz w:val="22"/>
                        <w:szCs w:val="22"/>
                      </w:rPr>
                      <w:t>Majmaah</w:t>
                    </w:r>
                    <w:proofErr w:type="spellEnd"/>
                    <w:r w:rsidRPr="000F5102">
                      <w:rPr>
                        <w:rFonts w:asciiTheme="majorBidi" w:hAnsiTheme="majorBidi" w:cstheme="majorBidi"/>
                        <w:sz w:val="22"/>
                        <w:szCs w:val="22"/>
                      </w:rPr>
                      <w:t xml:space="preserve"> University</w:t>
                    </w:r>
                  </w:p>
                  <w:p w14:paraId="516098F0" w14:textId="77777777" w:rsidR="000F5102" w:rsidRPr="000F5102" w:rsidRDefault="000F5102" w:rsidP="000F5102">
                    <w:pPr>
                      <w:spacing w:line="168" w:lineRule="auto"/>
                      <w:jc w:val="center"/>
                      <w:rPr>
                        <w:rFonts w:asciiTheme="majorBidi" w:hAnsiTheme="majorBidi" w:cstheme="majorBidi"/>
                        <w:sz w:val="22"/>
                        <w:szCs w:val="22"/>
                        <w:rtl/>
                      </w:rPr>
                    </w:pPr>
                    <w:r w:rsidRPr="000F5102">
                      <w:rPr>
                        <w:rFonts w:asciiTheme="majorBidi" w:hAnsiTheme="majorBidi" w:cstheme="majorBidi"/>
                        <w:sz w:val="22"/>
                        <w:szCs w:val="22"/>
                      </w:rPr>
                      <w:t>Vice Rectorate for</w:t>
                    </w:r>
                  </w:p>
                  <w:p w14:paraId="01D8067C" w14:textId="77777777" w:rsidR="000F5102" w:rsidRPr="000F5102" w:rsidRDefault="000F5102" w:rsidP="006358D0">
                    <w:pPr>
                      <w:spacing w:line="168" w:lineRule="auto"/>
                      <w:jc w:val="center"/>
                      <w:rPr>
                        <w:rFonts w:asciiTheme="majorBidi" w:hAnsiTheme="majorBidi" w:cstheme="majorBidi"/>
                        <w:sz w:val="22"/>
                        <w:szCs w:val="22"/>
                        <w:rtl/>
                      </w:rPr>
                    </w:pPr>
                    <w:r w:rsidRPr="000F5102">
                      <w:rPr>
                        <w:rFonts w:asciiTheme="majorBidi" w:hAnsiTheme="majorBidi" w:cstheme="majorBidi"/>
                        <w:sz w:val="22"/>
                        <w:szCs w:val="22"/>
                      </w:rPr>
                      <w:t>Graduate Studies&amp; Scientific Research</w:t>
                    </w:r>
                  </w:p>
                  <w:p w14:paraId="34305F1A" w14:textId="577D679C" w:rsidR="000F5102" w:rsidRPr="000F5102" w:rsidRDefault="000F5102" w:rsidP="006358D0">
                    <w:pPr>
                      <w:jc w:val="center"/>
                      <w:rPr>
                        <w:sz w:val="22"/>
                        <w:szCs w:val="22"/>
                      </w:rPr>
                    </w:pPr>
                    <w:r w:rsidRPr="000F5102">
                      <w:rPr>
                        <w:rFonts w:asciiTheme="majorBidi" w:hAnsiTheme="majorBidi" w:cstheme="majorBidi"/>
                        <w:sz w:val="22"/>
                        <w:szCs w:val="22"/>
                      </w:rPr>
                      <w:t>Journal of Islamic and Legal Sciences</w:t>
                    </w:r>
                  </w:p>
                </w:txbxContent>
              </v:textbox>
              <w10:wrap type="square"/>
            </v:shape>
          </w:pict>
        </mc:Fallback>
      </mc:AlternateContent>
    </w:r>
    <w:r w:rsidR="00153142">
      <w:rPr>
        <w:noProof/>
        <w:rtl/>
      </w:rPr>
      <mc:AlternateContent>
        <mc:Choice Requires="wps">
          <w:drawing>
            <wp:anchor distT="45720" distB="45720" distL="114300" distR="114300" simplePos="0" relativeHeight="251661312" behindDoc="0" locked="0" layoutInCell="1" allowOverlap="1" wp14:anchorId="37E61A88" wp14:editId="63644A1C">
              <wp:simplePos x="0" y="0"/>
              <wp:positionH relativeFrom="column">
                <wp:posOffset>2195195</wp:posOffset>
              </wp:positionH>
              <wp:positionV relativeFrom="paragraph">
                <wp:posOffset>-273685</wp:posOffset>
              </wp:positionV>
              <wp:extent cx="1809750" cy="1133475"/>
              <wp:effectExtent l="0" t="0" r="0" b="9525"/>
              <wp:wrapSquare wrapText="bothSides"/>
              <wp:docPr id="5137027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09750" cy="1133475"/>
                      </a:xfrm>
                      <a:prstGeom prst="rect">
                        <a:avLst/>
                      </a:prstGeom>
                      <a:solidFill>
                        <a:srgbClr val="FFFFFF"/>
                      </a:solidFill>
                      <a:ln w="9525">
                        <a:noFill/>
                        <a:miter lim="800000"/>
                        <a:headEnd/>
                        <a:tailEnd/>
                      </a:ln>
                    </wps:spPr>
                    <wps:txbx>
                      <w:txbxContent>
                        <w:p w14:paraId="6AAB10B0" w14:textId="70A3C907" w:rsidR="00153142" w:rsidRDefault="00153142">
                          <w:r w:rsidRPr="00CE50FC">
                            <w:rPr>
                              <w:noProof/>
                              <w:rtl/>
                            </w:rPr>
                            <w:drawing>
                              <wp:inline distT="0" distB="0" distL="0" distR="0" wp14:anchorId="56641497" wp14:editId="2FC438FA">
                                <wp:extent cx="1774825" cy="1271270"/>
                                <wp:effectExtent l="0" t="0" r="0" b="5080"/>
                                <wp:docPr id="11021507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271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61A88" id="_x0000_s1027" type="#_x0000_t202" style="position:absolute;left:0;text-align:left;margin-left:172.85pt;margin-top:-21.55pt;width:142.5pt;height:89.2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" stroked="f">
              <v:textbox>
                <w:txbxContent>
                  <w:p w14:paraId="6AAB10B0" w14:textId="70A3C907" w:rsidR="00153142" w:rsidRDefault="00153142">
                    <w:r w:rsidRPr="00CE50FC">
                      <w:rPr>
                        <w:noProof/>
                        <w:rtl/>
                      </w:rPr>
                      <w:drawing>
                        <wp:inline distT="0" distB="0" distL="0" distR="0" wp14:anchorId="56641497" wp14:editId="2FC438FA">
                          <wp:extent cx="1774825" cy="1271270"/>
                          <wp:effectExtent l="0" t="0" r="0" b="5080"/>
                          <wp:docPr id="11021507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1271270"/>
                                  </a:xfrm>
                                  <a:prstGeom prst="rect">
                                    <a:avLst/>
                                  </a:prstGeom>
                                  <a:noFill/>
                                  <a:ln>
                                    <a:noFill/>
                                  </a:ln>
                                </pic:spPr>
                              </pic:pic>
                            </a:graphicData>
                          </a:graphic>
                        </wp:inline>
                      </w:drawing>
                    </w:r>
                  </w:p>
                </w:txbxContent>
              </v:textbox>
              <w10:wrap type="square"/>
            </v:shape>
          </w:pict>
        </mc:Fallback>
      </mc:AlternateContent>
    </w:r>
    <w:r w:rsidR="00153142">
      <w:rPr>
        <w:noProof/>
        <w:rtl/>
      </w:rPr>
      <mc:AlternateContent>
        <mc:Choice Requires="wps">
          <w:drawing>
            <wp:anchor distT="45720" distB="45720" distL="114300" distR="114300" simplePos="0" relativeHeight="251659264" behindDoc="0" locked="0" layoutInCell="1" allowOverlap="1" wp14:anchorId="152E39B1" wp14:editId="1A93CE1C">
              <wp:simplePos x="0" y="0"/>
              <wp:positionH relativeFrom="column">
                <wp:posOffset>4352925</wp:posOffset>
              </wp:positionH>
              <wp:positionV relativeFrom="paragraph">
                <wp:posOffset>-283845</wp:posOffset>
              </wp:positionV>
              <wp:extent cx="1987550" cy="1404620"/>
              <wp:effectExtent l="0" t="0" r="0" b="3175"/>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7550" cy="1404620"/>
                      </a:xfrm>
                      <a:prstGeom prst="rect">
                        <a:avLst/>
                      </a:prstGeom>
                      <a:solidFill>
                        <a:schemeClr val="bg1"/>
                      </a:solidFill>
                      <a:ln w="9525">
                        <a:noFill/>
                        <a:miter lim="800000"/>
                        <a:headEnd/>
                        <a:tailEnd/>
                      </a:ln>
                    </wps:spPr>
                    <wps:txbx>
                      <w:txbxContent>
                        <w:p w14:paraId="5C4248AC" w14:textId="77777777" w:rsidR="00153142" w:rsidRPr="00CE50FC" w:rsidRDefault="00153142" w:rsidP="00153142">
                          <w:pPr>
                            <w:spacing w:line="192" w:lineRule="auto"/>
                            <w:jc w:val="center"/>
                            <w:rPr>
                              <w:rFonts w:ascii="Arabic Typesetting" w:hAnsi="Arabic Typesetting" w:cs="Arabic Typesetting"/>
                              <w:b/>
                              <w:bCs/>
                              <w:rtl/>
                            </w:rPr>
                          </w:pPr>
                          <w:r w:rsidRPr="00CE50FC">
                            <w:rPr>
                              <w:rFonts w:ascii="Arabic Typesetting" w:hAnsi="Arabic Typesetting" w:cs="Arabic Typesetting"/>
                              <w:b/>
                              <w:bCs/>
                              <w:rtl/>
                            </w:rPr>
                            <w:t>المملكة العربية السعودية</w:t>
                          </w:r>
                        </w:p>
                        <w:p w14:paraId="75EAD38F" w14:textId="77777777" w:rsidR="00153142" w:rsidRPr="00CE50FC" w:rsidRDefault="00153142" w:rsidP="00153142">
                          <w:pPr>
                            <w:spacing w:line="192" w:lineRule="auto"/>
                            <w:jc w:val="center"/>
                            <w:rPr>
                              <w:rFonts w:ascii="Arabic Typesetting" w:hAnsi="Arabic Typesetting" w:cs="Arabic Typesetting"/>
                              <w:b/>
                              <w:bCs/>
                              <w:rtl/>
                            </w:rPr>
                          </w:pPr>
                          <w:r w:rsidRPr="00CE50FC">
                            <w:rPr>
                              <w:rFonts w:ascii="Arabic Typesetting" w:hAnsi="Arabic Typesetting" w:cs="Arabic Typesetting"/>
                              <w:b/>
                              <w:bCs/>
                              <w:rtl/>
                            </w:rPr>
                            <w:t>جامعة المجمعة</w:t>
                          </w:r>
                        </w:p>
                        <w:p w14:paraId="4CC3166D" w14:textId="77777777" w:rsidR="00153142" w:rsidRPr="00CE50FC" w:rsidRDefault="00153142" w:rsidP="00153142">
                          <w:pPr>
                            <w:spacing w:line="192" w:lineRule="auto"/>
                            <w:jc w:val="center"/>
                            <w:rPr>
                              <w:rFonts w:ascii="Arabic Typesetting" w:hAnsi="Arabic Typesetting" w:cs="Arabic Typesetting"/>
                              <w:b/>
                              <w:bCs/>
                              <w:rtl/>
                            </w:rPr>
                          </w:pPr>
                          <w:r w:rsidRPr="00CE50FC">
                            <w:rPr>
                              <w:rFonts w:ascii="Arabic Typesetting" w:hAnsi="Arabic Typesetting" w:cs="Arabic Typesetting"/>
                              <w:b/>
                              <w:bCs/>
                              <w:rtl/>
                            </w:rPr>
                            <w:t>وكالة الجامعة للدراسات العليا والبحث العلمي</w:t>
                          </w:r>
                        </w:p>
                        <w:p w14:paraId="35BA935F" w14:textId="734028A3" w:rsidR="00153142" w:rsidRDefault="00153142" w:rsidP="00153142">
                          <w:pPr>
                            <w:jc w:val="center"/>
                          </w:pPr>
                          <w:r w:rsidRPr="00CE50FC">
                            <w:rPr>
                              <w:rFonts w:ascii="Arabic Typesetting" w:hAnsi="Arabic Typesetting" w:cs="Arabic Typesetting"/>
                              <w:b/>
                              <w:bCs/>
                              <w:rtl/>
                            </w:rPr>
                            <w:t>مجلة جامعة المجمعة للعلوم الشرعية والقانونية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E39B1" id="_x0000_s1028" type="#_x0000_t202" style="position:absolute;left:0;text-align:left;margin-left:342.75pt;margin-top:-22.35pt;width:156.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" fillcolor="white [3212]" stroked="f">
              <v:textbox style="mso-fit-shape-to-text:t">
                <w:txbxContent>
                  <w:p w14:paraId="5C4248AC" w14:textId="77777777" w:rsidR="00153142" w:rsidRPr="00CE50FC" w:rsidRDefault="00153142" w:rsidP="00153142">
                    <w:pPr>
                      <w:spacing w:line="192" w:lineRule="auto"/>
                      <w:jc w:val="center"/>
                      <w:rPr>
                        <w:rFonts w:ascii="Arabic Typesetting" w:hAnsi="Arabic Typesetting" w:cs="Arabic Typesetting"/>
                        <w:b/>
                        <w:bCs/>
                        <w:rtl/>
                      </w:rPr>
                    </w:pPr>
                    <w:r w:rsidRPr="00CE50FC">
                      <w:rPr>
                        <w:rFonts w:ascii="Arabic Typesetting" w:hAnsi="Arabic Typesetting" w:cs="Arabic Typesetting"/>
                        <w:b/>
                        <w:bCs/>
                        <w:rtl/>
                      </w:rPr>
                      <w:t>المملكة العربية السعودية</w:t>
                    </w:r>
                  </w:p>
                  <w:p w14:paraId="75EAD38F" w14:textId="77777777" w:rsidR="00153142" w:rsidRPr="00CE50FC" w:rsidRDefault="00153142" w:rsidP="00153142">
                    <w:pPr>
                      <w:spacing w:line="192" w:lineRule="auto"/>
                      <w:jc w:val="center"/>
                      <w:rPr>
                        <w:rFonts w:ascii="Arabic Typesetting" w:hAnsi="Arabic Typesetting" w:cs="Arabic Typesetting"/>
                        <w:b/>
                        <w:bCs/>
                        <w:rtl/>
                      </w:rPr>
                    </w:pPr>
                    <w:r w:rsidRPr="00CE50FC">
                      <w:rPr>
                        <w:rFonts w:ascii="Arabic Typesetting" w:hAnsi="Arabic Typesetting" w:cs="Arabic Typesetting"/>
                        <w:b/>
                        <w:bCs/>
                        <w:rtl/>
                      </w:rPr>
                      <w:t>جامعة المجمعة</w:t>
                    </w:r>
                  </w:p>
                  <w:p w14:paraId="4CC3166D" w14:textId="77777777" w:rsidR="00153142" w:rsidRPr="00CE50FC" w:rsidRDefault="00153142" w:rsidP="00153142">
                    <w:pPr>
                      <w:spacing w:line="192" w:lineRule="auto"/>
                      <w:jc w:val="center"/>
                      <w:rPr>
                        <w:rFonts w:ascii="Arabic Typesetting" w:hAnsi="Arabic Typesetting" w:cs="Arabic Typesetting"/>
                        <w:b/>
                        <w:bCs/>
                        <w:rtl/>
                      </w:rPr>
                    </w:pPr>
                    <w:r w:rsidRPr="00CE50FC">
                      <w:rPr>
                        <w:rFonts w:ascii="Arabic Typesetting" w:hAnsi="Arabic Typesetting" w:cs="Arabic Typesetting"/>
                        <w:b/>
                        <w:bCs/>
                        <w:rtl/>
                      </w:rPr>
                      <w:t>وكالة الجامعة للدراسات العليا والبحث العلمي</w:t>
                    </w:r>
                  </w:p>
                  <w:p w14:paraId="35BA935F" w14:textId="734028A3" w:rsidR="00153142" w:rsidRDefault="00153142" w:rsidP="00153142">
                    <w:pPr>
                      <w:jc w:val="center"/>
                    </w:pPr>
                    <w:r w:rsidRPr="00CE50FC">
                      <w:rPr>
                        <w:rFonts w:ascii="Arabic Typesetting" w:hAnsi="Arabic Typesetting" w:cs="Arabic Typesetting"/>
                        <w:b/>
                        <w:bCs/>
                        <w:rtl/>
                      </w:rPr>
                      <w:t>مجلة جامعة المجمعة للعلوم الشرعية والقانونية</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1CB5"/>
    <w:multiLevelType w:val="hybridMultilevel"/>
    <w:tmpl w:val="F5AC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F3B97"/>
    <w:multiLevelType w:val="hybridMultilevel"/>
    <w:tmpl w:val="BD2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74B48"/>
    <w:multiLevelType w:val="hybridMultilevel"/>
    <w:tmpl w:val="BA08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87442"/>
    <w:multiLevelType w:val="hybridMultilevel"/>
    <w:tmpl w:val="810E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600522">
    <w:abstractNumId w:val="1"/>
  </w:num>
  <w:num w:numId="2" w16cid:durableId="878667246">
    <w:abstractNumId w:val="2"/>
  </w:num>
  <w:num w:numId="3" w16cid:durableId="1760171162">
    <w:abstractNumId w:val="3"/>
  </w:num>
  <w:num w:numId="4" w16cid:durableId="41847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E5"/>
    <w:rsid w:val="0009678A"/>
    <w:rsid w:val="000F5102"/>
    <w:rsid w:val="00153142"/>
    <w:rsid w:val="001674D6"/>
    <w:rsid w:val="00191478"/>
    <w:rsid w:val="001C0D97"/>
    <w:rsid w:val="002B3DE5"/>
    <w:rsid w:val="00363395"/>
    <w:rsid w:val="00384B64"/>
    <w:rsid w:val="003A3052"/>
    <w:rsid w:val="006358D0"/>
    <w:rsid w:val="008313D1"/>
    <w:rsid w:val="00867615"/>
    <w:rsid w:val="008A27D8"/>
    <w:rsid w:val="00B255D4"/>
    <w:rsid w:val="00B7442D"/>
    <w:rsid w:val="00BB52C5"/>
    <w:rsid w:val="00C11C7E"/>
    <w:rsid w:val="00C825AD"/>
    <w:rsid w:val="00D128FD"/>
    <w:rsid w:val="00D47D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32DD8"/>
  <w15:chartTrackingRefBased/>
  <w15:docId w15:val="{6954E768-C65A-4624-A092-2BC8604C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GB" w:eastAsia="en-US" w:bidi="ar-SA"/>
        <w14:ligatures w14:val="standardContextual"/>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B3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B3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B3DE5"/>
    <w:pPr>
      <w:keepNext/>
      <w:keepLines/>
      <w:spacing w:before="160" w:after="80"/>
      <w:outlineLvl w:val="2"/>
    </w:pPr>
    <w:rPr>
      <w:rFonts w:asciiTheme="minorHAnsi" w:eastAsiaTheme="majorEastAsia" w:hAnsiTheme="minorHAnsi" w:cstheme="majorBidi"/>
      <w:color w:val="0F4761" w:themeColor="accent1" w:themeShade="BF"/>
    </w:rPr>
  </w:style>
  <w:style w:type="paragraph" w:styleId="4">
    <w:name w:val="heading 4"/>
    <w:basedOn w:val="a"/>
    <w:next w:val="a"/>
    <w:link w:val="4Char"/>
    <w:uiPriority w:val="9"/>
    <w:semiHidden/>
    <w:unhideWhenUsed/>
    <w:qFormat/>
    <w:rsid w:val="002B3D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2B3DE5"/>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2B3D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2B3DE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2B3DE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2B3DE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B3DE5"/>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B3DE5"/>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B3DE5"/>
    <w:rPr>
      <w:rFonts w:asciiTheme="minorHAnsi" w:eastAsiaTheme="majorEastAsia" w:hAnsiTheme="minorHAnsi" w:cstheme="majorBidi"/>
      <w:color w:val="0F4761" w:themeColor="accent1" w:themeShade="BF"/>
    </w:rPr>
  </w:style>
  <w:style w:type="character" w:customStyle="1" w:styleId="4Char">
    <w:name w:val="عنوان 4 Char"/>
    <w:basedOn w:val="a0"/>
    <w:link w:val="4"/>
    <w:uiPriority w:val="9"/>
    <w:semiHidden/>
    <w:rsid w:val="002B3DE5"/>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2B3DE5"/>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2B3DE5"/>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2B3DE5"/>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2B3DE5"/>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2B3DE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2B3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B3D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B3DE5"/>
    <w:pPr>
      <w:numPr>
        <w:ilvl w:val="1"/>
      </w:numPr>
    </w:pPr>
    <w:rPr>
      <w:rFonts w:asciiTheme="minorHAnsi" w:eastAsiaTheme="majorEastAsia" w:hAnsiTheme="minorHAnsi" w:cstheme="majorBidi"/>
      <w:color w:val="595959" w:themeColor="text1" w:themeTint="A6"/>
      <w:spacing w:val="15"/>
    </w:rPr>
  </w:style>
  <w:style w:type="character" w:customStyle="1" w:styleId="Char0">
    <w:name w:val="عنوان فرعي Char"/>
    <w:basedOn w:val="a0"/>
    <w:link w:val="a4"/>
    <w:uiPriority w:val="11"/>
    <w:rsid w:val="002B3DE5"/>
    <w:rPr>
      <w:rFonts w:asciiTheme="minorHAnsi" w:eastAsiaTheme="majorEastAsia" w:hAnsiTheme="minorHAnsi" w:cstheme="majorBidi"/>
      <w:color w:val="595959" w:themeColor="text1" w:themeTint="A6"/>
      <w:spacing w:val="15"/>
    </w:rPr>
  </w:style>
  <w:style w:type="paragraph" w:styleId="a5">
    <w:name w:val="Quote"/>
    <w:basedOn w:val="a"/>
    <w:next w:val="a"/>
    <w:link w:val="Char1"/>
    <w:uiPriority w:val="29"/>
    <w:qFormat/>
    <w:rsid w:val="002B3DE5"/>
    <w:pPr>
      <w:spacing w:before="160"/>
      <w:jc w:val="center"/>
    </w:pPr>
    <w:rPr>
      <w:i/>
      <w:iCs/>
      <w:color w:val="404040" w:themeColor="text1" w:themeTint="BF"/>
    </w:rPr>
  </w:style>
  <w:style w:type="character" w:customStyle="1" w:styleId="Char1">
    <w:name w:val="اقتباس Char"/>
    <w:basedOn w:val="a0"/>
    <w:link w:val="a5"/>
    <w:uiPriority w:val="29"/>
    <w:rsid w:val="002B3DE5"/>
    <w:rPr>
      <w:i/>
      <w:iCs/>
      <w:color w:val="404040" w:themeColor="text1" w:themeTint="BF"/>
    </w:rPr>
  </w:style>
  <w:style w:type="paragraph" w:styleId="a6">
    <w:name w:val="List Paragraph"/>
    <w:basedOn w:val="a"/>
    <w:uiPriority w:val="34"/>
    <w:qFormat/>
    <w:rsid w:val="002B3DE5"/>
    <w:pPr>
      <w:ind w:left="720"/>
      <w:contextualSpacing/>
    </w:pPr>
  </w:style>
  <w:style w:type="character" w:styleId="a7">
    <w:name w:val="Intense Emphasis"/>
    <w:basedOn w:val="a0"/>
    <w:uiPriority w:val="21"/>
    <w:qFormat/>
    <w:rsid w:val="002B3DE5"/>
    <w:rPr>
      <w:i/>
      <w:iCs/>
      <w:color w:val="0F4761" w:themeColor="accent1" w:themeShade="BF"/>
    </w:rPr>
  </w:style>
  <w:style w:type="paragraph" w:styleId="a8">
    <w:name w:val="Intense Quote"/>
    <w:basedOn w:val="a"/>
    <w:next w:val="a"/>
    <w:link w:val="Char2"/>
    <w:uiPriority w:val="30"/>
    <w:qFormat/>
    <w:rsid w:val="002B3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B3DE5"/>
    <w:rPr>
      <w:i/>
      <w:iCs/>
      <w:color w:val="0F4761" w:themeColor="accent1" w:themeShade="BF"/>
    </w:rPr>
  </w:style>
  <w:style w:type="character" w:styleId="a9">
    <w:name w:val="Intense Reference"/>
    <w:basedOn w:val="a0"/>
    <w:uiPriority w:val="32"/>
    <w:qFormat/>
    <w:rsid w:val="002B3DE5"/>
    <w:rPr>
      <w:b/>
      <w:bCs/>
      <w:smallCaps/>
      <w:color w:val="0F4761" w:themeColor="accent1" w:themeShade="BF"/>
      <w:spacing w:val="5"/>
    </w:rPr>
  </w:style>
  <w:style w:type="table" w:styleId="aa">
    <w:name w:val="Table Grid"/>
    <w:basedOn w:val="a1"/>
    <w:uiPriority w:val="39"/>
    <w:rsid w:val="002B3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3A3052"/>
    <w:pPr>
      <w:tabs>
        <w:tab w:val="center" w:pos="4153"/>
        <w:tab w:val="right" w:pos="8306"/>
      </w:tabs>
      <w:spacing w:after="0" w:line="240" w:lineRule="auto"/>
    </w:pPr>
  </w:style>
  <w:style w:type="character" w:customStyle="1" w:styleId="Char3">
    <w:name w:val="رأس الصفحة Char"/>
    <w:basedOn w:val="a0"/>
    <w:link w:val="ab"/>
    <w:uiPriority w:val="99"/>
    <w:rsid w:val="003A3052"/>
  </w:style>
  <w:style w:type="paragraph" w:styleId="ac">
    <w:name w:val="footer"/>
    <w:basedOn w:val="a"/>
    <w:link w:val="Char4"/>
    <w:uiPriority w:val="99"/>
    <w:unhideWhenUsed/>
    <w:rsid w:val="003A3052"/>
    <w:pPr>
      <w:tabs>
        <w:tab w:val="center" w:pos="4153"/>
        <w:tab w:val="right" w:pos="8306"/>
      </w:tabs>
      <w:spacing w:after="0" w:line="240" w:lineRule="auto"/>
    </w:pPr>
  </w:style>
  <w:style w:type="character" w:customStyle="1" w:styleId="Char4">
    <w:name w:val="تذييل الصفحة Char"/>
    <w:basedOn w:val="a0"/>
    <w:link w:val="ac"/>
    <w:uiPriority w:val="99"/>
    <w:rsid w:val="003A3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Somayah Alzahrani</dc:creator>
  <cp:keywords/>
  <dc:description/>
  <cp:lastModifiedBy>د/عبدالرحمن بن محمد الرميح</cp:lastModifiedBy>
  <cp:revision>11</cp:revision>
  <dcterms:created xsi:type="dcterms:W3CDTF">2024-04-20T16:40:00Z</dcterms:created>
  <dcterms:modified xsi:type="dcterms:W3CDTF">2024-05-18T10:35:00Z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30b22b93-e21a-4ea3-95dc-9ee6a4b4c2f1</vt:lpwstr>
  </property>
</Properties>
</file>