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3A00" w14:textId="4AB5DF7F" w:rsidR="00E43C36" w:rsidRPr="00920130" w:rsidRDefault="00555743" w:rsidP="00920130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20130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C74D96" wp14:editId="77F8361A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8AA0" id="رابط مستقيم 1" o:spid="_x0000_s1026" style="position:absolute;left:0;text-align:left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92013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92013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="00E43C36" w:rsidRPr="00920130">
        <w:rPr>
          <w:rFonts w:asciiTheme="majorBidi" w:hAnsiTheme="majorBidi" w:cstheme="majorBidi"/>
          <w:b/>
          <w:bCs/>
          <w:sz w:val="24"/>
          <w:szCs w:val="24"/>
        </w:rPr>
        <w:t>Course Specification for</w:t>
      </w:r>
      <w:r w:rsidR="00F13D2F" w:rsidRPr="00920130">
        <w:rPr>
          <w:rFonts w:asciiTheme="majorBidi" w:hAnsiTheme="majorBidi" w:cstheme="majorBidi"/>
          <w:b/>
          <w:bCs/>
          <w:sz w:val="24"/>
          <w:szCs w:val="24"/>
        </w:rPr>
        <w:t xml:space="preserve"> Language Evaluation and Assessment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07"/>
        <w:gridCol w:w="4001"/>
        <w:gridCol w:w="1530"/>
        <w:gridCol w:w="1690"/>
      </w:tblGrid>
      <w:tr w:rsidR="00E43C36" w:rsidRPr="00920130" w14:paraId="6A4760DC" w14:textId="77777777" w:rsidTr="00A04B9E">
        <w:tc>
          <w:tcPr>
            <w:tcW w:w="2407" w:type="dxa"/>
            <w:shd w:val="clear" w:color="auto" w:fill="E2EFD9" w:themeFill="accent6" w:themeFillTint="33"/>
          </w:tcPr>
          <w:p w14:paraId="2B3614C0" w14:textId="74BF2A6E" w:rsidR="00E43C36" w:rsidRPr="00920130" w:rsidRDefault="00555743" w:rsidP="00920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43C36" w:rsidRPr="00920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54C6D0DC" w14:textId="0CEB906B" w:rsidR="00E43C36" w:rsidRPr="00920130" w:rsidRDefault="00E43C36" w:rsidP="00920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920130" w14:paraId="3E17B9FA" w14:textId="77777777" w:rsidTr="00A04B9E">
        <w:tc>
          <w:tcPr>
            <w:tcW w:w="2407" w:type="dxa"/>
            <w:shd w:val="clear" w:color="auto" w:fill="E2EFD9" w:themeFill="accent6" w:themeFillTint="33"/>
          </w:tcPr>
          <w:p w14:paraId="4F5BC910" w14:textId="77777777" w:rsidR="00E43C36" w:rsidRPr="00920130" w:rsidRDefault="00E43C36" w:rsidP="00920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0F3D4F4B" w14:textId="77777777" w:rsidR="00E43C36" w:rsidRPr="00920130" w:rsidRDefault="00E43C36" w:rsidP="00920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920130" w14:paraId="74DC027C" w14:textId="77777777" w:rsidTr="00451989">
        <w:tc>
          <w:tcPr>
            <w:tcW w:w="2407" w:type="dxa"/>
            <w:shd w:val="clear" w:color="auto" w:fill="E2EFD9" w:themeFill="accent6" w:themeFillTint="33"/>
          </w:tcPr>
          <w:p w14:paraId="2F467B78" w14:textId="77777777" w:rsidR="00E43C36" w:rsidRPr="00920130" w:rsidRDefault="00E43C36" w:rsidP="00920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36153638"/>
            <w:r w:rsidRPr="00920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4001" w:type="dxa"/>
          </w:tcPr>
          <w:p w14:paraId="3DFB87A8" w14:textId="77777777" w:rsidR="00E43C36" w:rsidRPr="00920130" w:rsidRDefault="000074B3" w:rsidP="00920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sz w:val="24"/>
                <w:szCs w:val="24"/>
              </w:rPr>
              <w:t>Language Evaluation and Assessment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7590026F" w14:textId="77777777" w:rsidR="00E43C36" w:rsidRPr="00920130" w:rsidRDefault="00E43C36" w:rsidP="00920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690" w:type="dxa"/>
          </w:tcPr>
          <w:p w14:paraId="30BA4453" w14:textId="77777777" w:rsidR="00E43C36" w:rsidRPr="00920130" w:rsidRDefault="000074B3" w:rsidP="00920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sz w:val="24"/>
                <w:szCs w:val="24"/>
              </w:rPr>
              <w:t>ENGL 424</w:t>
            </w:r>
          </w:p>
        </w:tc>
      </w:tr>
      <w:bookmarkEnd w:id="0"/>
      <w:tr w:rsidR="00E43C36" w:rsidRPr="00920130" w14:paraId="3AC0EFF3" w14:textId="77777777" w:rsidTr="00451989">
        <w:tc>
          <w:tcPr>
            <w:tcW w:w="2407" w:type="dxa"/>
            <w:shd w:val="clear" w:color="auto" w:fill="E2EFD9" w:themeFill="accent6" w:themeFillTint="33"/>
          </w:tcPr>
          <w:p w14:paraId="37584330" w14:textId="77777777" w:rsidR="00E43C36" w:rsidRPr="00920130" w:rsidRDefault="00E43C36" w:rsidP="00920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4001" w:type="dxa"/>
          </w:tcPr>
          <w:p w14:paraId="501650E4" w14:textId="77777777" w:rsidR="00E43C36" w:rsidRPr="00920130" w:rsidRDefault="000074B3" w:rsidP="00920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032A2D79" w14:textId="77777777" w:rsidR="00E43C36" w:rsidRPr="00920130" w:rsidRDefault="00E43C36" w:rsidP="00920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690" w:type="dxa"/>
          </w:tcPr>
          <w:p w14:paraId="041F2AFD" w14:textId="770C063F" w:rsidR="00E43C36" w:rsidRPr="00920130" w:rsidRDefault="000074B3" w:rsidP="00920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13D2F" w:rsidRPr="00920130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920130" w14:paraId="76984896" w14:textId="77777777" w:rsidTr="00A04B9E">
        <w:tc>
          <w:tcPr>
            <w:tcW w:w="2407" w:type="dxa"/>
            <w:shd w:val="clear" w:color="auto" w:fill="E2EFD9" w:themeFill="accent6" w:themeFillTint="33"/>
          </w:tcPr>
          <w:p w14:paraId="16C2050D" w14:textId="44101364" w:rsidR="00E43C36" w:rsidRPr="00920130" w:rsidRDefault="00E43C36" w:rsidP="0092013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173829CB" w14:textId="77777777" w:rsidR="00556885" w:rsidRDefault="00556885" w:rsidP="00556885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Acquaint students with the bedrock knowledge of language evaluation and testing.</w:t>
            </w:r>
          </w:p>
          <w:p w14:paraId="60A8129B" w14:textId="77777777" w:rsidR="00556885" w:rsidRDefault="00556885" w:rsidP="00556885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Familiarize students with the major testing approaches and practices of various sorts.</w:t>
            </w:r>
          </w:p>
          <w:p w14:paraId="2ADEB78D" w14:textId="77777777" w:rsidR="00556885" w:rsidRDefault="00556885" w:rsidP="00556885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Enable students to distinguish between different types of tests and along the lines of different classifications (Essay, Semi-Essay, Completion, Multiple-choice, True-False, etc.).</w:t>
            </w:r>
          </w:p>
          <w:p w14:paraId="3D345DA3" w14:textId="77777777" w:rsidR="00556885" w:rsidRDefault="00556885" w:rsidP="00556885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Equip students with the relevant knowledge and tools of developing a good test.</w:t>
            </w:r>
          </w:p>
          <w:p w14:paraId="1CF8FFA6" w14:textId="77777777" w:rsidR="00556885" w:rsidRDefault="00556885" w:rsidP="00556885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Enlighten students about new trends in language evaluation and testing (e.g. the recent shift to Construct Validity to replace many types of validity).</w:t>
            </w:r>
          </w:p>
          <w:p w14:paraId="17743715" w14:textId="77777777" w:rsidR="00556885" w:rsidRDefault="00556885" w:rsidP="00556885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Inform students of the differences between Norm-referenced and Criterion-referenced Tests.</w:t>
            </w:r>
          </w:p>
          <w:p w14:paraId="2C488EBA" w14:textId="1F5B938C" w:rsidR="00E43C36" w:rsidRPr="00920130" w:rsidRDefault="00E43C36" w:rsidP="00556885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6885" w:rsidRPr="00920130" w14:paraId="475A3DE2" w14:textId="77777777" w:rsidTr="00F13D2F">
        <w:tc>
          <w:tcPr>
            <w:tcW w:w="2407" w:type="dxa"/>
            <w:vMerge w:val="restart"/>
            <w:shd w:val="clear" w:color="auto" w:fill="E2EFD9" w:themeFill="accent6" w:themeFillTint="33"/>
          </w:tcPr>
          <w:p w14:paraId="099D66DD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7FE00F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C38CFF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304DBB1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6CF2F6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AB1A327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CCFC90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20201A5" w14:textId="25D14B31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93E6A92" w14:textId="1A8B3FBA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18907E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205EEE8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B25AC96" w14:textId="18AB1D90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267B0FBB" w14:textId="77777777" w:rsidR="00556885" w:rsidRPr="00556885" w:rsidRDefault="00556885" w:rsidP="00556885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556885">
              <w:rPr>
                <w:rFonts w:asciiTheme="majorBidi" w:hAnsiTheme="majorBidi" w:cstheme="majorBidi"/>
                <w:color w:val="000000"/>
              </w:rPr>
              <w:t>Course introduction</w:t>
            </w:r>
          </w:p>
          <w:p w14:paraId="5A173BB2" w14:textId="77777777" w:rsidR="00556885" w:rsidRPr="00556885" w:rsidRDefault="00556885" w:rsidP="00556885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556885">
              <w:rPr>
                <w:rFonts w:asciiTheme="majorBidi" w:hAnsiTheme="majorBidi" w:cstheme="majorBidi"/>
                <w:color w:val="000000"/>
              </w:rPr>
              <w:t>Basic Concepts and Terms: Evaluation, Assessment and Measurement</w:t>
            </w:r>
          </w:p>
          <w:p w14:paraId="589E2E12" w14:textId="4859EF6F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Formal/ informal testing</w:t>
            </w:r>
          </w:p>
        </w:tc>
      </w:tr>
      <w:tr w:rsidR="00556885" w:rsidRPr="00920130" w14:paraId="6C19098A" w14:textId="77777777" w:rsidTr="00F13D2F">
        <w:tc>
          <w:tcPr>
            <w:tcW w:w="2407" w:type="dxa"/>
            <w:vMerge/>
            <w:shd w:val="clear" w:color="auto" w:fill="E2EFD9" w:themeFill="accent6" w:themeFillTint="33"/>
          </w:tcPr>
          <w:p w14:paraId="6C669AA7" w14:textId="2FFCA046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AE0B04" w14:textId="77777777" w:rsidR="00556885" w:rsidRPr="00556885" w:rsidRDefault="00556885" w:rsidP="00556885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556885">
              <w:rPr>
                <w:rFonts w:asciiTheme="majorBidi" w:hAnsiTheme="majorBidi" w:cstheme="majorBidi"/>
                <w:color w:val="000000"/>
              </w:rPr>
              <w:t>Peer assessment and self-assessment</w:t>
            </w:r>
          </w:p>
          <w:p w14:paraId="5B29C28A" w14:textId="61E96EB2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 Objectivity, Validity and Reliability</w:t>
            </w:r>
          </w:p>
        </w:tc>
      </w:tr>
      <w:tr w:rsidR="00556885" w:rsidRPr="00920130" w14:paraId="71D85A46" w14:textId="77777777" w:rsidTr="00F13D2F">
        <w:tc>
          <w:tcPr>
            <w:tcW w:w="2407" w:type="dxa"/>
            <w:vMerge/>
            <w:shd w:val="clear" w:color="auto" w:fill="E2EFD9" w:themeFill="accent6" w:themeFillTint="33"/>
          </w:tcPr>
          <w:p w14:paraId="178FD212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F41CE03" w14:textId="77777777" w:rsidR="00556885" w:rsidRPr="00556885" w:rsidRDefault="00556885" w:rsidP="00556885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556885">
              <w:rPr>
                <w:rFonts w:asciiTheme="majorBidi" w:hAnsiTheme="majorBidi" w:cstheme="majorBidi"/>
                <w:color w:val="000000"/>
              </w:rPr>
              <w:t>Types of test items</w:t>
            </w:r>
          </w:p>
          <w:p w14:paraId="3A890555" w14:textId="77777777" w:rsidR="00556885" w:rsidRPr="00556885" w:rsidRDefault="00556885" w:rsidP="00556885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556885">
              <w:rPr>
                <w:rFonts w:asciiTheme="majorBidi" w:hAnsiTheme="majorBidi" w:cstheme="majorBidi"/>
                <w:color w:val="000000"/>
              </w:rPr>
              <w:t>Various test classifications: Essay, Semi-essay, completion, Multiple-choice, True-false, Matching, etc. </w:t>
            </w:r>
          </w:p>
          <w:p w14:paraId="0FE57C25" w14:textId="359E6938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Norm-referenced vs. Criterion-referenced Tests</w:t>
            </w:r>
            <w:r w:rsidRPr="00556885">
              <w:rPr>
                <w:rStyle w:val="apple-tab-span"/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ab/>
            </w:r>
          </w:p>
        </w:tc>
      </w:tr>
      <w:tr w:rsidR="00556885" w:rsidRPr="00920130" w14:paraId="3000E617" w14:textId="77777777" w:rsidTr="00F13D2F">
        <w:tc>
          <w:tcPr>
            <w:tcW w:w="2407" w:type="dxa"/>
            <w:vMerge/>
            <w:shd w:val="clear" w:color="auto" w:fill="E2EFD9" w:themeFill="accent6" w:themeFillTint="33"/>
          </w:tcPr>
          <w:p w14:paraId="140C3089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1BE63A0" w14:textId="798F1A27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Testing writing skills</w:t>
            </w:r>
          </w:p>
        </w:tc>
      </w:tr>
      <w:tr w:rsidR="00556885" w:rsidRPr="00920130" w14:paraId="07C03F22" w14:textId="77777777" w:rsidTr="00F13D2F">
        <w:tc>
          <w:tcPr>
            <w:tcW w:w="2407" w:type="dxa"/>
            <w:vMerge/>
            <w:shd w:val="clear" w:color="auto" w:fill="E2EFD9" w:themeFill="accent6" w:themeFillTint="33"/>
          </w:tcPr>
          <w:p w14:paraId="2D87C8AA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86FDB7" w14:textId="39F2D74C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Testing listening and speaking skills</w:t>
            </w:r>
          </w:p>
        </w:tc>
      </w:tr>
      <w:tr w:rsidR="00556885" w:rsidRPr="00920130" w14:paraId="01167181" w14:textId="77777777" w:rsidTr="00F13D2F">
        <w:tc>
          <w:tcPr>
            <w:tcW w:w="2407" w:type="dxa"/>
            <w:vMerge/>
            <w:shd w:val="clear" w:color="auto" w:fill="E2EFD9" w:themeFill="accent6" w:themeFillTint="33"/>
          </w:tcPr>
          <w:p w14:paraId="7542B32C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26252FD" w14:textId="3CC7C34F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Testing reading skills</w:t>
            </w:r>
          </w:p>
        </w:tc>
      </w:tr>
      <w:tr w:rsidR="00556885" w:rsidRPr="00920130" w14:paraId="6DA0EA8C" w14:textId="77777777" w:rsidTr="00F13D2F">
        <w:tc>
          <w:tcPr>
            <w:tcW w:w="2407" w:type="dxa"/>
            <w:vMerge/>
            <w:shd w:val="clear" w:color="auto" w:fill="E2EFD9" w:themeFill="accent6" w:themeFillTint="33"/>
          </w:tcPr>
          <w:p w14:paraId="550D212D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439EF5E" w14:textId="4AD82F88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Testing grammar</w:t>
            </w:r>
          </w:p>
        </w:tc>
      </w:tr>
      <w:tr w:rsidR="00556885" w:rsidRPr="00920130" w14:paraId="02763753" w14:textId="77777777" w:rsidTr="00F13D2F">
        <w:tc>
          <w:tcPr>
            <w:tcW w:w="2407" w:type="dxa"/>
            <w:vMerge/>
            <w:shd w:val="clear" w:color="auto" w:fill="E2EFD9" w:themeFill="accent6" w:themeFillTint="33"/>
          </w:tcPr>
          <w:p w14:paraId="5152F15F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0DC675D" w14:textId="5734B7B5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Testing vocabulary</w:t>
            </w:r>
          </w:p>
        </w:tc>
      </w:tr>
      <w:tr w:rsidR="00556885" w:rsidRPr="00920130" w14:paraId="08120AF8" w14:textId="77777777" w:rsidTr="006E070C">
        <w:trPr>
          <w:trHeight w:val="422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0C352B25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8288E55" w14:textId="77777777" w:rsidR="00556885" w:rsidRPr="00556885" w:rsidRDefault="00556885" w:rsidP="00556885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556885">
              <w:rPr>
                <w:rFonts w:asciiTheme="majorBidi" w:hAnsiTheme="majorBidi" w:cstheme="majorBidi"/>
                <w:color w:val="000000"/>
              </w:rPr>
              <w:t>Testing validity and reliability</w:t>
            </w:r>
          </w:p>
          <w:p w14:paraId="26E938DC" w14:textId="77777777" w:rsidR="00556885" w:rsidRPr="00556885" w:rsidRDefault="00556885" w:rsidP="00556885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556885">
              <w:rPr>
                <w:rFonts w:asciiTheme="majorBidi" w:hAnsiTheme="majorBidi" w:cstheme="majorBidi"/>
                <w:color w:val="000000"/>
              </w:rPr>
              <w:t>Alternative Assessment and Evaluation Methods</w:t>
            </w:r>
          </w:p>
          <w:p w14:paraId="1234A105" w14:textId="5C370B90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Some recent developments (Construct Validity becoming increasingly important  replacing all other types of validity)</w:t>
            </w:r>
          </w:p>
        </w:tc>
      </w:tr>
      <w:tr w:rsidR="00556885" w:rsidRPr="00920130" w14:paraId="5D33284B" w14:textId="77777777" w:rsidTr="007D1314">
        <w:tc>
          <w:tcPr>
            <w:tcW w:w="2407" w:type="dxa"/>
            <w:vMerge/>
            <w:shd w:val="clear" w:color="auto" w:fill="E2EFD9" w:themeFill="accent6" w:themeFillTint="33"/>
          </w:tcPr>
          <w:p w14:paraId="373B90E1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2A320D40" w14:textId="559D9C0B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Testing for specific purposes</w:t>
            </w:r>
          </w:p>
        </w:tc>
      </w:tr>
      <w:tr w:rsidR="00556885" w:rsidRPr="00920130" w14:paraId="18D8E9DF" w14:textId="77777777" w:rsidTr="00451989">
        <w:trPr>
          <w:trHeight w:val="557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0E9DA023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DD7D232" w14:textId="77777777" w:rsidR="00556885" w:rsidRPr="00556885" w:rsidRDefault="00556885" w:rsidP="00556885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556885">
              <w:rPr>
                <w:rFonts w:asciiTheme="majorBidi" w:hAnsiTheme="majorBidi" w:cstheme="majorBidi"/>
                <w:color w:val="000000"/>
              </w:rPr>
              <w:t>Testing for specific purposes</w:t>
            </w:r>
          </w:p>
          <w:p w14:paraId="554D7D9E" w14:textId="2BA77F3D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(Midterm Test)</w:t>
            </w:r>
          </w:p>
        </w:tc>
      </w:tr>
      <w:tr w:rsidR="00556885" w:rsidRPr="00920130" w14:paraId="5CD17922" w14:textId="77777777" w:rsidTr="00F13D2F">
        <w:tc>
          <w:tcPr>
            <w:tcW w:w="2407" w:type="dxa"/>
            <w:vMerge/>
            <w:shd w:val="clear" w:color="auto" w:fill="E2EFD9" w:themeFill="accent6" w:themeFillTint="33"/>
          </w:tcPr>
          <w:p w14:paraId="5490D0D3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409F38F" w14:textId="632C8F64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Feedback and wash back effect.</w:t>
            </w:r>
          </w:p>
        </w:tc>
      </w:tr>
      <w:tr w:rsidR="00556885" w:rsidRPr="00920130" w14:paraId="6A8A05F8" w14:textId="77777777" w:rsidTr="00F13D2F">
        <w:tc>
          <w:tcPr>
            <w:tcW w:w="2407" w:type="dxa"/>
            <w:vMerge/>
            <w:shd w:val="clear" w:color="auto" w:fill="E2EFD9" w:themeFill="accent6" w:themeFillTint="33"/>
          </w:tcPr>
          <w:p w14:paraId="6B20F26D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D2A4AF2" w14:textId="0B779D4E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Testing terminology</w:t>
            </w:r>
          </w:p>
        </w:tc>
      </w:tr>
      <w:tr w:rsidR="00556885" w:rsidRPr="00920130" w14:paraId="37AA95E4" w14:textId="77777777" w:rsidTr="006E070C">
        <w:trPr>
          <w:trHeight w:val="458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4C13F60D" w14:textId="77777777" w:rsidR="00556885" w:rsidRPr="00920130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47F0334" w14:textId="03BB62AE" w:rsidR="00556885" w:rsidRPr="00556885" w:rsidRDefault="00556885" w:rsidP="00556885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Types of language tests</w:t>
            </w:r>
          </w:p>
        </w:tc>
      </w:tr>
      <w:tr w:rsidR="00A04B9E" w:rsidRPr="00920130" w14:paraId="4CC3C7DB" w14:textId="77777777" w:rsidTr="00A04B9E">
        <w:tc>
          <w:tcPr>
            <w:tcW w:w="2407" w:type="dxa"/>
            <w:shd w:val="clear" w:color="auto" w:fill="E2EFD9" w:themeFill="accent6" w:themeFillTint="33"/>
          </w:tcPr>
          <w:p w14:paraId="264527EB" w14:textId="77777777" w:rsidR="00A04B9E" w:rsidRPr="00920130" w:rsidRDefault="00A04B9E" w:rsidP="00920130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01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7A1A377A" w14:textId="020EE8E9" w:rsidR="00556885" w:rsidRPr="00556885" w:rsidRDefault="00556885" w:rsidP="00920130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74EDEF" w14:textId="77777777" w:rsidR="00556885" w:rsidRPr="00556885" w:rsidRDefault="00556885" w:rsidP="00556885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556885">
              <w:rPr>
                <w:rFonts w:asciiTheme="majorBidi" w:hAnsiTheme="majorBidi" w:cstheme="majorBidi"/>
                <w:color w:val="000000"/>
              </w:rPr>
              <w:t>Assessment, Harris and McCann, Heinemann, 1994</w:t>
            </w:r>
          </w:p>
          <w:p w14:paraId="5FD8C2EA" w14:textId="77777777" w:rsidR="00556885" w:rsidRPr="00556885" w:rsidRDefault="00556885" w:rsidP="0055688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191EEA" w14:textId="1E0E7AAF" w:rsidR="00A04B9E" w:rsidRPr="00556885" w:rsidRDefault="00556885" w:rsidP="00556885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5688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Brown, Douglas and Abeywickrama, P. (2010 ). Language Assessment: Principles and Classroom Practices.  New York: Pearson Longman.</w:t>
            </w:r>
          </w:p>
        </w:tc>
      </w:tr>
    </w:tbl>
    <w:p w14:paraId="0DD6F607" w14:textId="77777777" w:rsidR="00D70822" w:rsidRPr="00920130" w:rsidRDefault="00D70822" w:rsidP="00920130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rtl/>
        </w:rPr>
      </w:pPr>
    </w:p>
    <w:p w14:paraId="644D7D28" w14:textId="1A1341A6" w:rsidR="0085712C" w:rsidRPr="00920130" w:rsidRDefault="00B91B15" w:rsidP="00920130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FCA319A" wp14:editId="3ADDD8E8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920130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4F0C" w14:textId="77777777" w:rsidR="00F65CE7" w:rsidRDefault="00F65CE7" w:rsidP="00C96875">
      <w:pPr>
        <w:spacing w:after="0" w:line="240" w:lineRule="auto"/>
      </w:pPr>
      <w:r>
        <w:separator/>
      </w:r>
    </w:p>
  </w:endnote>
  <w:endnote w:type="continuationSeparator" w:id="0">
    <w:p w14:paraId="74745E48" w14:textId="77777777" w:rsidR="00F65CE7" w:rsidRDefault="00F65CE7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DDBB" w14:textId="77777777" w:rsidR="00F65CE7" w:rsidRDefault="00F65CE7" w:rsidP="00C96875">
      <w:pPr>
        <w:spacing w:after="0" w:line="240" w:lineRule="auto"/>
      </w:pPr>
      <w:r>
        <w:separator/>
      </w:r>
    </w:p>
  </w:footnote>
  <w:footnote w:type="continuationSeparator" w:id="0">
    <w:p w14:paraId="0B9AB7F4" w14:textId="77777777" w:rsidR="00F65CE7" w:rsidRDefault="00F65CE7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B38C" w14:textId="77777777" w:rsidR="007D1AF2" w:rsidRDefault="00F65CE7">
    <w:pPr>
      <w:pStyle w:val="a5"/>
    </w:pPr>
    <w:r>
      <w:rPr>
        <w:noProof/>
      </w:rPr>
      <w:pict w14:anchorId="79363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A7AF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10B9027" wp14:editId="23A600A9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2CCF5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B9027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D12CCF5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741ABA" wp14:editId="2B32286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2B801F19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6D35C18B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41ABA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2B801F19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6D35C18B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E4531FD" wp14:editId="7F9B9BAF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5CE7">
      <w:rPr>
        <w:noProof/>
      </w:rPr>
      <w:pict w14:anchorId="0FB0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6CA8" w14:textId="77777777" w:rsidR="007D1AF2" w:rsidRDefault="00F65CE7">
    <w:pPr>
      <w:pStyle w:val="a5"/>
    </w:pPr>
    <w:r>
      <w:rPr>
        <w:noProof/>
      </w:rPr>
      <w:pict w14:anchorId="043F5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59439A"/>
    <w:multiLevelType w:val="hybridMultilevel"/>
    <w:tmpl w:val="5C4AD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A2259"/>
    <w:multiLevelType w:val="hybridMultilevel"/>
    <w:tmpl w:val="AF48E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D7DFC"/>
    <w:multiLevelType w:val="multilevel"/>
    <w:tmpl w:val="1F0C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074B3"/>
    <w:rsid w:val="00060D92"/>
    <w:rsid w:val="000707EF"/>
    <w:rsid w:val="0014507D"/>
    <w:rsid w:val="00177294"/>
    <w:rsid w:val="00196F0E"/>
    <w:rsid w:val="001B7575"/>
    <w:rsid w:val="00287FD3"/>
    <w:rsid w:val="0031064D"/>
    <w:rsid w:val="003E7074"/>
    <w:rsid w:val="004009C7"/>
    <w:rsid w:val="00451989"/>
    <w:rsid w:val="004A66C1"/>
    <w:rsid w:val="00537D6F"/>
    <w:rsid w:val="00555743"/>
    <w:rsid w:val="00556885"/>
    <w:rsid w:val="00576CD5"/>
    <w:rsid w:val="005829FE"/>
    <w:rsid w:val="0059763F"/>
    <w:rsid w:val="005B2F15"/>
    <w:rsid w:val="005D49BC"/>
    <w:rsid w:val="00653F0F"/>
    <w:rsid w:val="00672A18"/>
    <w:rsid w:val="006E070C"/>
    <w:rsid w:val="006E4A58"/>
    <w:rsid w:val="00726150"/>
    <w:rsid w:val="00787DA1"/>
    <w:rsid w:val="007928DD"/>
    <w:rsid w:val="007D1AF2"/>
    <w:rsid w:val="007F5884"/>
    <w:rsid w:val="00844362"/>
    <w:rsid w:val="00853394"/>
    <w:rsid w:val="0085712C"/>
    <w:rsid w:val="00920130"/>
    <w:rsid w:val="009538A4"/>
    <w:rsid w:val="009C530B"/>
    <w:rsid w:val="009D7DF5"/>
    <w:rsid w:val="009E1822"/>
    <w:rsid w:val="00A04B9E"/>
    <w:rsid w:val="00A464E7"/>
    <w:rsid w:val="00A569C2"/>
    <w:rsid w:val="00B5502C"/>
    <w:rsid w:val="00B7066D"/>
    <w:rsid w:val="00B91B15"/>
    <w:rsid w:val="00C96875"/>
    <w:rsid w:val="00CA53B4"/>
    <w:rsid w:val="00D31C75"/>
    <w:rsid w:val="00D70822"/>
    <w:rsid w:val="00D83ED2"/>
    <w:rsid w:val="00E43C36"/>
    <w:rsid w:val="00E50C3C"/>
    <w:rsid w:val="00E84B1D"/>
    <w:rsid w:val="00EB48A0"/>
    <w:rsid w:val="00EE72FF"/>
    <w:rsid w:val="00F060A3"/>
    <w:rsid w:val="00F10EEE"/>
    <w:rsid w:val="00F13D2F"/>
    <w:rsid w:val="00F65CE7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AD8044"/>
  <w15:docId w15:val="{37034500-4C63-4166-9D4E-FE3C083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568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5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9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17</cp:revision>
  <cp:lastPrinted>2020-03-12T10:47:00Z</cp:lastPrinted>
  <dcterms:created xsi:type="dcterms:W3CDTF">2020-03-12T10:47:00Z</dcterms:created>
  <dcterms:modified xsi:type="dcterms:W3CDTF">2021-11-02T20:24:00Z</dcterms:modified>
</cp:coreProperties>
</file>