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9E61CA">
        <w:rPr>
          <w:rFonts w:cs="AL-Mateen" w:hint="cs"/>
          <w:sz w:val="38"/>
          <w:szCs w:val="38"/>
          <w:rtl/>
        </w:rPr>
        <w:t>نصوص4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9E61C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9E61CA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ARB274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9E61C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9E61C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9E61CA" w:rsidRPr="009E61CA" w:rsidRDefault="009E61CA" w:rsidP="009E61C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E50C3C" w:rsidRPr="006C0ACB" w:rsidRDefault="009E61CA" w:rsidP="009E61C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>تحليل الطلبة للنصوص الأدبية الأندلسية والوسيطة شعرا ونثرا بصورة تمكنهم من معرفة ألوان الإبداع التي تحملها وجوانب الضعف التي تعتريها.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9E61CA" w:rsidRPr="009E61CA" w:rsidRDefault="009E61CA" w:rsidP="009E61C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 .</w:t>
            </w:r>
          </w:p>
          <w:p w:rsidR="00E50C3C" w:rsidRPr="006C0ACB" w:rsidRDefault="009E61CA" w:rsidP="009E61CA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(شعرية ونثرية ) من فترة الأدب الأندلسي وأدب الدول المتتابعة ممثلة للموضوعات الشعرية والاتجاهات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Default="009E61CA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الشعراء الأندلسيين وشعراء أدب الدول المتتابعة وكتابات الأدباء النثرية في هذين الأدبين التي يختارها أستاذ المقرر.</w:t>
            </w:r>
          </w:p>
          <w:p w:rsidR="009E61CA" w:rsidRPr="006C0ACB" w:rsidRDefault="009E61CA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مطالعات في الشعر المملوكي والعثماني  </w:t>
            </w: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د/ بكري شيخ أمين</w:t>
            </w: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r w:rsidRPr="009E61CA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العلم للملايين: بيروت.</w:t>
            </w:r>
          </w:p>
        </w:tc>
      </w:tr>
    </w:tbl>
    <w:p w:rsidR="0085712C" w:rsidRPr="00031EB8" w:rsidRDefault="009E61CA" w:rsidP="009E61CA">
      <w:pPr>
        <w:tabs>
          <w:tab w:val="left" w:pos="5468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9E61CA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69A949ED" wp14:editId="1E8601BC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4D" w:rsidRDefault="001E2A4D" w:rsidP="00C96875">
      <w:pPr>
        <w:spacing w:after="0" w:line="240" w:lineRule="auto"/>
      </w:pPr>
      <w:r>
        <w:separator/>
      </w:r>
    </w:p>
  </w:endnote>
  <w:endnote w:type="continuationSeparator" w:id="0">
    <w:p w:rsidR="001E2A4D" w:rsidRDefault="001E2A4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4D" w:rsidRDefault="001E2A4D" w:rsidP="00C96875">
      <w:pPr>
        <w:spacing w:after="0" w:line="240" w:lineRule="auto"/>
      </w:pPr>
      <w:r>
        <w:separator/>
      </w:r>
    </w:p>
  </w:footnote>
  <w:footnote w:type="continuationSeparator" w:id="0">
    <w:p w:rsidR="001E2A4D" w:rsidRDefault="001E2A4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E2A4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2A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E2A4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1E2A4D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9E61CA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2021-10-06T08:58:00Z</dcterms:modified>
</cp:coreProperties>
</file>