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B2" w:rsidRPr="00537D6F" w:rsidRDefault="00555743" w:rsidP="00031EB8">
      <w:pPr>
        <w:jc w:val="center"/>
        <w:rPr>
          <w:rFonts w:cs="PT Bold Heading"/>
          <w:sz w:val="32"/>
          <w:szCs w:val="32"/>
          <w:rtl/>
        </w:rPr>
      </w:pPr>
      <w:r w:rsidRPr="00555743">
        <w:rPr>
          <w:rFonts w:ascii="Traditional Arabic" w:hAnsi="Traditional Arabic" w:cs="AL-Matee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C46270F" wp14:editId="2A55700C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6BE657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FD66B2" w:rsidRPr="00537D6F">
        <w:rPr>
          <w:rFonts w:cs="AL-Mateen" w:hint="cs"/>
          <w:sz w:val="38"/>
          <w:szCs w:val="38"/>
          <w:rtl/>
        </w:rPr>
        <w:t>توصيف مقرر</w:t>
      </w:r>
      <w:r w:rsidR="00FD66B2" w:rsidRPr="00555743"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 xml:space="preserve"> (  </w:t>
      </w:r>
      <w:r w:rsidR="00404065">
        <w:rPr>
          <w:rFonts w:cs="AL-Mateen" w:hint="cs"/>
          <w:sz w:val="38"/>
          <w:szCs w:val="38"/>
          <w:rtl/>
          <w:lang w:bidi="ar-EG"/>
        </w:rPr>
        <w:t xml:space="preserve"> علم الأصوات</w:t>
      </w:r>
      <w:r w:rsidR="00E50C3C" w:rsidRPr="00555743">
        <w:rPr>
          <w:rFonts w:cs="AL-Mateen" w:hint="cs"/>
          <w:sz w:val="38"/>
          <w:szCs w:val="38"/>
          <w:rtl/>
        </w:rPr>
        <w:t xml:space="preserve">  </w:t>
      </w:r>
      <w:r>
        <w:rPr>
          <w:rFonts w:cs="AL-Mateen" w:hint="cs"/>
          <w:sz w:val="38"/>
          <w:szCs w:val="38"/>
          <w:rtl/>
        </w:rPr>
        <w:t xml:space="preserve"> </w:t>
      </w:r>
      <w:r w:rsidR="00E50C3C" w:rsidRPr="00555743">
        <w:rPr>
          <w:rFonts w:cs="AL-Mateen" w:hint="cs"/>
          <w:sz w:val="38"/>
          <w:szCs w:val="38"/>
          <w:rtl/>
        </w:rPr>
        <w:t>)</w:t>
      </w:r>
    </w:p>
    <w:tbl>
      <w:tblPr>
        <w:tblStyle w:val="a3"/>
        <w:bidiVisual/>
        <w:tblW w:w="9885" w:type="dxa"/>
        <w:tblInd w:w="-3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0"/>
        <w:gridCol w:w="2551"/>
        <w:gridCol w:w="3150"/>
        <w:gridCol w:w="1954"/>
      </w:tblGrid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7655" w:type="dxa"/>
            <w:gridSpan w:val="3"/>
          </w:tcPr>
          <w:p w:rsidR="00FD66B2" w:rsidRPr="00555743" w:rsidRDefault="00E032E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التربية في الزلفي</w:t>
            </w:r>
          </w:p>
        </w:tc>
      </w:tr>
      <w:tr w:rsidR="00FD66B2" w:rsidRPr="00555743" w:rsidTr="00537D6F">
        <w:tc>
          <w:tcPr>
            <w:tcW w:w="2230" w:type="dxa"/>
            <w:shd w:val="clear" w:color="auto" w:fill="E2EFD9" w:themeFill="accent6" w:themeFillTint="33"/>
          </w:tcPr>
          <w:p w:rsidR="00FD66B2" w:rsidRPr="00555743" w:rsidRDefault="00FD66B2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7655" w:type="dxa"/>
            <w:gridSpan w:val="3"/>
          </w:tcPr>
          <w:p w:rsidR="00FD66B2" w:rsidRPr="00555743" w:rsidRDefault="00031EB8" w:rsidP="00FD66B2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اللغة العربية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551" w:type="dxa"/>
          </w:tcPr>
          <w:p w:rsidR="00E50C3C" w:rsidRPr="00555743" w:rsidRDefault="0040406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علم الأصوات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1954" w:type="dxa"/>
          </w:tcPr>
          <w:p w:rsidR="00E50C3C" w:rsidRPr="00555743" w:rsidRDefault="00404065" w:rsidP="00404065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ARB212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555743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2551" w:type="dxa"/>
          </w:tcPr>
          <w:p w:rsidR="00E50C3C" w:rsidRPr="00555743" w:rsidRDefault="0040406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</w:rPr>
            </w:pPr>
            <w:r>
              <w:rPr>
                <w:rFonts w:ascii="Traditional Arabic" w:hAnsi="Traditional Arabic" w:cs="AL-Mohanad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3150" w:type="dxa"/>
            <w:shd w:val="clear" w:color="auto" w:fill="E2EFD9" w:themeFill="accent6" w:themeFillTint="33"/>
          </w:tcPr>
          <w:p w:rsidR="00E50C3C" w:rsidRPr="00555743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555743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عدد الساعات المعتمدة للمقرر</w:t>
            </w:r>
          </w:p>
        </w:tc>
        <w:tc>
          <w:tcPr>
            <w:tcW w:w="1954" w:type="dxa"/>
          </w:tcPr>
          <w:p w:rsidR="00E50C3C" w:rsidRPr="00555743" w:rsidRDefault="00404065" w:rsidP="00916FC2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>
              <w:rPr>
                <w:rFonts w:ascii="Traditional Arabic" w:hAnsi="Traditional Arabic" w:cs="AL-Mohanad"/>
                <w:sz w:val="28"/>
                <w:szCs w:val="28"/>
              </w:rPr>
              <w:t>2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هدف المقرر</w:t>
            </w:r>
          </w:p>
        </w:tc>
        <w:tc>
          <w:tcPr>
            <w:tcW w:w="7655" w:type="dxa"/>
            <w:gridSpan w:val="3"/>
          </w:tcPr>
          <w:p w:rsidR="00404065" w:rsidRPr="00404065" w:rsidRDefault="00404065" w:rsidP="0040406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ينمي الجانب المعرفي بطبيعة الأصوات اللغوية مخرجا وصفة ، وتقسيمها صوامت وحركات ، وأشهر مقاييس الحركات</w:t>
            </w:r>
          </w:p>
          <w:p w:rsidR="00404065" w:rsidRPr="00404065" w:rsidRDefault="00404065" w:rsidP="0040406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يميز بين  طبيعة الصوت حال الإفراد وحال وجوده في السياق</w:t>
            </w:r>
          </w:p>
          <w:p w:rsidR="00404065" w:rsidRPr="00404065" w:rsidRDefault="00404065" w:rsidP="0040406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 يمارس التحليل الصوتي المقطعي بمهارة</w:t>
            </w:r>
          </w:p>
          <w:p w:rsidR="00E50C3C" w:rsidRPr="006C0ACB" w:rsidRDefault="00404065" w:rsidP="00404065">
            <w:pPr>
              <w:jc w:val="both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يوظف بعض طرق الأداء كالنبر والتنغيم في الدلالة.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E50C3C" w:rsidRPr="006C0ACB" w:rsidRDefault="00E50C3C" w:rsidP="00555743">
            <w:pPr>
              <w:pStyle w:val="a4"/>
              <w:numPr>
                <w:ilvl w:val="0"/>
                <w:numId w:val="1"/>
              </w:numPr>
              <w:ind w:left="396" w:hanging="396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موضوعات المقرر</w:t>
            </w:r>
          </w:p>
        </w:tc>
        <w:tc>
          <w:tcPr>
            <w:tcW w:w="7655" w:type="dxa"/>
            <w:gridSpan w:val="3"/>
          </w:tcPr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تعريف علم الصوتيات وموضوعه، مناهج الدراسة الصوتية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فروع علم الصوتيات ، وأهمية  علم الصوتيات.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علاقة  علم الصوتيات بالعلوم الأخرى ،  و النكير الصوتي نشأته وتطوره.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فسيولوجية  الأصوات ،أعضاء النطق . 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عناصر الصوت اللغوي ، 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تقسيم  الأصوات اللغوية من الناحية الوظيفية، والفسيولوجية والفيزيائية والإدراكية(السمعية).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الحركات المقصود بها ، وأهميتها ، الحركات فيزيائيا و فسيولوجيا ،مقاييس الحركات.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الأصوات الصامتة، معناها وخصائصها أهميتها ووظيفتها.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أصناف الصوامت  وصفاتها المميزة 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المقطع تعريفه ،و أقسامه من ناحية الكم ، ومن ناحية الفتح والغلق ،التركيب المقطعي للكلمة العربية. 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الأصوات اللغوية  في السياق الوحدات اللغوية : المجموعة النفسية ـ المجموعة المعنوية 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التغيرات الصوتية في السياق :الانتقال الديناميكي ـ التضعيف ـ التقصير ـ الحذف.</w:t>
            </w:r>
          </w:p>
          <w:p w:rsidR="00404065" w:rsidRPr="00404065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التغيرات </w:t>
            </w:r>
            <w:proofErr w:type="spellStart"/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التكييفية</w:t>
            </w:r>
            <w:proofErr w:type="spellEnd"/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: المماثلة الصوتية  ـ المخالفة الصوتية .</w:t>
            </w:r>
          </w:p>
          <w:p w:rsidR="00E50C3C" w:rsidRPr="006C0ACB" w:rsidRDefault="00404065" w:rsidP="00404065">
            <w:pPr>
              <w:jc w:val="lowKashida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الملامح الأدائية : النبر ـ  التنغيم</w:t>
            </w:r>
          </w:p>
        </w:tc>
      </w:tr>
      <w:tr w:rsidR="00E50C3C" w:rsidRPr="00555743" w:rsidTr="00537D6F">
        <w:tc>
          <w:tcPr>
            <w:tcW w:w="2230" w:type="dxa"/>
            <w:shd w:val="clear" w:color="auto" w:fill="E2EFD9" w:themeFill="accent6" w:themeFillTint="33"/>
          </w:tcPr>
          <w:p w:rsidR="00537D6F" w:rsidRPr="006C0ACB" w:rsidRDefault="00E50C3C" w:rsidP="00E50C3C">
            <w:pPr>
              <w:pStyle w:val="a4"/>
              <w:numPr>
                <w:ilvl w:val="0"/>
                <w:numId w:val="1"/>
              </w:numPr>
              <w:ind w:left="396" w:hanging="396"/>
              <w:jc w:val="both"/>
              <w:rPr>
                <w:rFonts w:ascii="Traditional Arabic" w:hAnsi="Traditional Arabic" w:cs="AL-Mohanad"/>
                <w:b/>
                <w:bCs/>
                <w:sz w:val="28"/>
                <w:szCs w:val="28"/>
                <w:rtl/>
              </w:rPr>
            </w:pPr>
            <w:r w:rsidRPr="006C0ACB">
              <w:rPr>
                <w:rFonts w:ascii="Traditional Arabic" w:hAnsi="Traditional Arabic"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  <w:p w:rsidR="00537D6F" w:rsidRPr="006C0ACB" w:rsidRDefault="00537D6F" w:rsidP="00537D6F">
            <w:pPr>
              <w:rPr>
                <w:sz w:val="28"/>
                <w:szCs w:val="28"/>
                <w:rtl/>
              </w:rPr>
            </w:pPr>
          </w:p>
          <w:p w:rsidR="00E50C3C" w:rsidRPr="006C0ACB" w:rsidRDefault="00E50C3C" w:rsidP="00537D6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655" w:type="dxa"/>
            <w:gridSpan w:val="3"/>
          </w:tcPr>
          <w:p w:rsidR="00746CF6" w:rsidRPr="006C0ACB" w:rsidRDefault="00404065" w:rsidP="006C0ACB">
            <w:pPr>
              <w:jc w:val="both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علم الأصوات  </w:t>
            </w: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</w:r>
            <w:proofErr w:type="spellStart"/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>د.كمال</w:t>
            </w:r>
            <w:proofErr w:type="spellEnd"/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 xml:space="preserve"> محمد بشر</w:t>
            </w: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مكتبة  دار غريب القاهرة</w:t>
            </w:r>
            <w:r w:rsidRPr="00404065">
              <w:rPr>
                <w:rFonts w:ascii="Traditional Arabic" w:hAnsi="Traditional Arabic" w:cs="AL-Mohanad"/>
                <w:sz w:val="28"/>
                <w:szCs w:val="28"/>
                <w:rtl/>
              </w:rPr>
              <w:tab/>
              <w:t>2000م</w:t>
            </w:r>
          </w:p>
        </w:tc>
      </w:tr>
    </w:tbl>
    <w:p w:rsidR="0085712C" w:rsidRPr="00031EB8" w:rsidRDefault="00404065" w:rsidP="00404065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404065">
        <w:rPr>
          <w:rFonts w:ascii="Arabic Typesetting" w:eastAsia="Calibri" w:hAnsi="Arabic Typesetting" w:cs="Arabic Typesetting"/>
          <w:noProof/>
          <w:color w:val="000000"/>
          <w:sz w:val="28"/>
          <w:szCs w:val="28"/>
          <w:rtl/>
        </w:rPr>
        <w:drawing>
          <wp:inline distT="0" distB="0" distL="0" distR="0" wp14:anchorId="03191F59" wp14:editId="75D4587E">
            <wp:extent cx="1400175" cy="1381125"/>
            <wp:effectExtent l="0" t="0" r="9525" b="9525"/>
            <wp:docPr id="2" name="صورة 2" descr="C:\Users\PCSTOR~1\AppData\Local\Temp\Rar$DIa892.31493\ختم جامعة المجمعة_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PCSTOR~1\AppData\Local\Temp\Rar$DIa892.31493\ختم جامعة المجمعة_11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12C" w:rsidRPr="00031EB8" w:rsidSect="00537D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AA" w:rsidRDefault="007758AA" w:rsidP="00C96875">
      <w:pPr>
        <w:spacing w:after="0" w:line="240" w:lineRule="auto"/>
      </w:pPr>
      <w:r>
        <w:separator/>
      </w:r>
    </w:p>
  </w:endnote>
  <w:endnote w:type="continuationSeparator" w:id="0">
    <w:p w:rsidR="007758AA" w:rsidRDefault="007758AA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CB" w:rsidRDefault="006C0A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AA" w:rsidRDefault="007758AA" w:rsidP="00C96875">
      <w:pPr>
        <w:spacing w:after="0" w:line="240" w:lineRule="auto"/>
      </w:pPr>
      <w:r>
        <w:separator/>
      </w:r>
    </w:p>
  </w:footnote>
  <w:footnote w:type="continuationSeparator" w:id="0">
    <w:p w:rsidR="007758AA" w:rsidRDefault="007758AA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758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2050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B3277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D36D710" wp14:editId="0BE5356A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2773" w:rsidRPr="00F43D45" w:rsidRDefault="00B32773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D36D710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36"/>
                        <w:szCs w:val="36"/>
                        <w:rtl/>
                      </w:rPr>
                    </w:pPr>
                    <w:bookmarkStart w:id="1" w:name="_GoBack"/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4C2B02" wp14:editId="191ABCBA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B32773" w:rsidRPr="002340B1" w:rsidRDefault="00B32773" w:rsidP="00E50C3C">
                          <w:pPr>
                            <w:spacing w:after="0" w:line="240" w:lineRule="auto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</w:pPr>
                          <w:r w:rsidRPr="002340B1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 xml:space="preserve"> كليـــــــــــــــة التربيــــــــــــــــة بالـــــــــــزلفــــــــــــــــــي </w:t>
                          </w:r>
                        </w:p>
                        <w:p w:rsidR="00B32773" w:rsidRDefault="00B32773" w:rsidP="00555743">
                          <w:pPr>
                            <w:spacing w:line="420" w:lineRule="exact"/>
                            <w:jc w:val="both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767171" w:themeColor="background2" w:themeShade="80"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جامع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 المجمع</w:t>
                          </w:r>
                          <w:r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ــــــــــــــــــــــــــــــــــــــــــــــــــــ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  <w:p w:rsidR="00B32773" w:rsidRPr="004F1349" w:rsidRDefault="00B32773" w:rsidP="00E50C3C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244C2B02" id="مربع نص 5" o:spid="_x0000_s1027" type="#_x0000_t202" style="position:absolute;left:0;text-align:left;margin-left:-62.1pt;margin-top:-21.8pt;width:208pt;height:8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:rsidR="00E50C3C" w:rsidRPr="002340B1" w:rsidRDefault="00E50C3C" w:rsidP="00E50C3C">
                    <w:pPr>
                      <w:spacing w:after="0" w:line="240" w:lineRule="auto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</w:pPr>
                    <w:r w:rsidRPr="002340B1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 xml:space="preserve"> كليـــــــــــــــة التربيــــــــــــــــة بالـــــــــــزلفــــــــــــــــــي </w:t>
                    </w:r>
                  </w:p>
                  <w:p w:rsidR="00E50C3C" w:rsidRDefault="00555743" w:rsidP="00555743">
                    <w:pPr>
                      <w:spacing w:line="420" w:lineRule="exact"/>
                      <w:jc w:val="both"/>
                      <w:rPr>
                        <w:rFonts w:ascii="Traditional Arabic" w:hAnsi="Traditional Arabic" w:cs="Traditional Arabic"/>
                        <w:b/>
                        <w:bCs/>
                        <w:color w:val="767171" w:themeColor="background2" w:themeShade="80"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جامع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 المجمع</w:t>
                    </w:r>
                    <w:r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ــــــــــــــــــــــــــــــــــــــــــــــــــــ</w:t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ة</w:t>
                    </w:r>
                  </w:p>
                  <w:p w:rsidR="00E50C3C" w:rsidRPr="004F1349" w:rsidRDefault="00E50C3C" w:rsidP="00E50C3C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EA3C818" wp14:editId="0C3FF206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58A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2051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773" w:rsidRDefault="007758AA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2049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9AF"/>
    <w:multiLevelType w:val="hybridMultilevel"/>
    <w:tmpl w:val="21C85AF6"/>
    <w:lvl w:ilvl="0" w:tplc="090422D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97EEF"/>
    <w:multiLevelType w:val="hybridMultilevel"/>
    <w:tmpl w:val="CAE8D228"/>
    <w:lvl w:ilvl="0" w:tplc="5366C40E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4F4637"/>
    <w:multiLevelType w:val="hybridMultilevel"/>
    <w:tmpl w:val="29E49292"/>
    <w:lvl w:ilvl="0" w:tplc="364C6C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B2"/>
    <w:rsid w:val="00031EB8"/>
    <w:rsid w:val="00060D92"/>
    <w:rsid w:val="000707EF"/>
    <w:rsid w:val="0014507D"/>
    <w:rsid w:val="00177294"/>
    <w:rsid w:val="00196F0E"/>
    <w:rsid w:val="001C302C"/>
    <w:rsid w:val="002060DE"/>
    <w:rsid w:val="00287FD3"/>
    <w:rsid w:val="003A6B08"/>
    <w:rsid w:val="003E7074"/>
    <w:rsid w:val="004009C7"/>
    <w:rsid w:val="00404065"/>
    <w:rsid w:val="004A66C1"/>
    <w:rsid w:val="00537D6F"/>
    <w:rsid w:val="00552D54"/>
    <w:rsid w:val="00555743"/>
    <w:rsid w:val="005829FE"/>
    <w:rsid w:val="00672A18"/>
    <w:rsid w:val="006C0ACB"/>
    <w:rsid w:val="006E4A58"/>
    <w:rsid w:val="00726150"/>
    <w:rsid w:val="00746CF6"/>
    <w:rsid w:val="007758AA"/>
    <w:rsid w:val="00787DA1"/>
    <w:rsid w:val="007928DD"/>
    <w:rsid w:val="007D1AF2"/>
    <w:rsid w:val="007F5884"/>
    <w:rsid w:val="00844362"/>
    <w:rsid w:val="00853394"/>
    <w:rsid w:val="0085712C"/>
    <w:rsid w:val="00916FC2"/>
    <w:rsid w:val="00921249"/>
    <w:rsid w:val="009538A4"/>
    <w:rsid w:val="009C530B"/>
    <w:rsid w:val="009D7DF5"/>
    <w:rsid w:val="00A974FA"/>
    <w:rsid w:val="00B32773"/>
    <w:rsid w:val="00B5502C"/>
    <w:rsid w:val="00B7066D"/>
    <w:rsid w:val="00BD3620"/>
    <w:rsid w:val="00C96875"/>
    <w:rsid w:val="00CC1385"/>
    <w:rsid w:val="00D31C75"/>
    <w:rsid w:val="00E032E8"/>
    <w:rsid w:val="00E110AA"/>
    <w:rsid w:val="00E50C3C"/>
    <w:rsid w:val="00EB48A0"/>
    <w:rsid w:val="00EE72FF"/>
    <w:rsid w:val="00F23262"/>
    <w:rsid w:val="00FB0A54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يحيى مصطفى كمال الدين السيد مصطفى</dc:creator>
  <cp:lastModifiedBy>Maher</cp:lastModifiedBy>
  <cp:revision>5</cp:revision>
  <cp:lastPrinted>2020-02-24T10:00:00Z</cp:lastPrinted>
  <dcterms:created xsi:type="dcterms:W3CDTF">2020-02-29T11:08:00Z</dcterms:created>
  <dcterms:modified xsi:type="dcterms:W3CDTF">2021-10-06T11:16:00Z</dcterms:modified>
</cp:coreProperties>
</file>