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14:paraId="3F5F9CED" w14:textId="5E2CE422" w:rsidR="00BB0DC2" w:rsidRPr="00AA1477" w:rsidRDefault="00AA1477" w:rsidP="00AA1477">
            <w:pPr>
              <w:bidi/>
              <w:jc w:val="center"/>
              <w:rPr>
                <w:rFonts w:asciiTheme="majorBidi" w:hAnsiTheme="majorBidi" w:cstheme="majorBidi"/>
                <w:b/>
                <w:bCs/>
                <w:sz w:val="30"/>
                <w:szCs w:val="30"/>
              </w:rPr>
            </w:pPr>
            <w:r w:rsidRPr="00AA1477">
              <w:rPr>
                <w:rFonts w:asciiTheme="majorBidi" w:hAnsiTheme="majorBidi" w:cstheme="majorBidi"/>
                <w:b/>
                <w:bCs/>
                <w:sz w:val="30"/>
                <w:szCs w:val="30"/>
                <w:rtl/>
              </w:rPr>
              <w:t>نحـــــو 7</w:t>
            </w:r>
          </w:p>
        </w:tc>
      </w:tr>
      <w:tr w:rsidR="0027521F" w:rsidRPr="005D2DDD" w14:paraId="28DDC292" w14:textId="77777777" w:rsidTr="000B5619">
        <w:trPr>
          <w:trHeight w:val="506"/>
        </w:trPr>
        <w:tc>
          <w:tcPr>
            <w:tcW w:w="1367" w:type="pct"/>
            <w:shd w:val="clear" w:color="auto" w:fill="DBE5F1" w:themeFill="accent1" w:themeFillTint="33"/>
            <w:vAlign w:val="center"/>
          </w:tcPr>
          <w:p w14:paraId="5918C1B6" w14:textId="51E6185D"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DBE5F1" w:themeFill="accent1" w:themeFillTint="33"/>
            <w:vAlign w:val="center"/>
          </w:tcPr>
          <w:p w14:paraId="25CC4773" w14:textId="60271342" w:rsidR="0027521F" w:rsidRPr="00AA1477" w:rsidRDefault="00AA1477" w:rsidP="00AA1477">
            <w:pPr>
              <w:bidi/>
              <w:jc w:val="center"/>
              <w:rPr>
                <w:rFonts w:asciiTheme="majorBidi" w:hAnsiTheme="majorBidi" w:cstheme="majorBidi"/>
                <w:b/>
                <w:bCs/>
                <w:sz w:val="30"/>
                <w:szCs w:val="30"/>
              </w:rPr>
            </w:pPr>
            <w:r w:rsidRPr="00AA1477">
              <w:rPr>
                <w:rFonts w:asciiTheme="majorBidi" w:hAnsiTheme="majorBidi" w:cstheme="majorBidi"/>
                <w:b/>
                <w:bCs/>
                <w:sz w:val="28"/>
                <w:szCs w:val="28"/>
              </w:rPr>
              <w:t>ARB 427</w:t>
            </w:r>
          </w:p>
        </w:tc>
      </w:tr>
      <w:tr w:rsidR="0027521F" w:rsidRPr="005D2DDD" w14:paraId="1D720F07" w14:textId="77777777" w:rsidTr="00AE7860">
        <w:trPr>
          <w:trHeight w:val="506"/>
        </w:trPr>
        <w:tc>
          <w:tcPr>
            <w:tcW w:w="1367" w:type="pct"/>
            <w:shd w:val="clear" w:color="auto" w:fill="auto"/>
            <w:vAlign w:val="center"/>
          </w:tcPr>
          <w:p w14:paraId="0E01C5F5" w14:textId="020B54D4" w:rsidR="0027521F" w:rsidRPr="005D2DDD" w:rsidRDefault="00BA479B"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4A846286" w:rsidR="0027521F" w:rsidRPr="00AA1477" w:rsidRDefault="00AA1477" w:rsidP="00AA1477">
            <w:pPr>
              <w:bidi/>
              <w:jc w:val="center"/>
              <w:rPr>
                <w:rFonts w:asciiTheme="majorBidi" w:hAnsiTheme="majorBidi" w:cstheme="majorBidi"/>
                <w:b/>
                <w:bCs/>
                <w:sz w:val="30"/>
                <w:szCs w:val="30"/>
              </w:rPr>
            </w:pPr>
            <w:r w:rsidRPr="00AA1477">
              <w:rPr>
                <w:rFonts w:asciiTheme="majorBidi" w:hAnsiTheme="majorBidi" w:cstheme="majorBidi"/>
                <w:b/>
                <w:bCs/>
                <w:sz w:val="32"/>
                <w:szCs w:val="32"/>
                <w:rtl/>
              </w:rPr>
              <w:t xml:space="preserve"> بكالوريوس اللغة العربية</w:t>
            </w:r>
          </w:p>
        </w:tc>
      </w:tr>
      <w:tr w:rsidR="0027521F" w:rsidRPr="005D2DDD" w14:paraId="4FA7F15C" w14:textId="77777777" w:rsidTr="000B5619">
        <w:trPr>
          <w:trHeight w:val="506"/>
        </w:trPr>
        <w:tc>
          <w:tcPr>
            <w:tcW w:w="1367" w:type="pct"/>
            <w:shd w:val="clear" w:color="auto" w:fill="DBE5F1" w:themeFill="accent1" w:themeFillTint="33"/>
            <w:vAlign w:val="center"/>
          </w:tcPr>
          <w:p w14:paraId="66EAA10E" w14:textId="37E0B7DE" w:rsidR="0027521F" w:rsidRPr="005D2DDD" w:rsidRDefault="000819F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 xml:space="preserve">القسم </w:t>
            </w:r>
            <w:r w:rsidR="00BA479B" w:rsidRPr="005D2DDD">
              <w:rPr>
                <w:rFonts w:asciiTheme="majorBidi" w:hAnsiTheme="majorBidi" w:cstheme="majorBidi"/>
                <w:b/>
                <w:bCs/>
                <w:sz w:val="30"/>
                <w:szCs w:val="30"/>
                <w:rtl/>
                <w:lang w:bidi="ar-EG"/>
              </w:rPr>
              <w:t>العلمي:</w:t>
            </w:r>
          </w:p>
        </w:tc>
        <w:tc>
          <w:tcPr>
            <w:tcW w:w="3633" w:type="pct"/>
            <w:shd w:val="clear" w:color="auto" w:fill="DBE5F1" w:themeFill="accent1" w:themeFillTint="33"/>
            <w:vAlign w:val="center"/>
          </w:tcPr>
          <w:p w14:paraId="52317D7C" w14:textId="601717D0" w:rsidR="0027521F" w:rsidRPr="00AA1477" w:rsidRDefault="00AA1477" w:rsidP="00AA1477">
            <w:pPr>
              <w:bidi/>
              <w:jc w:val="center"/>
              <w:rPr>
                <w:rFonts w:asciiTheme="majorBidi" w:hAnsiTheme="majorBidi" w:cstheme="majorBidi"/>
                <w:b/>
                <w:bCs/>
                <w:sz w:val="30"/>
                <w:szCs w:val="30"/>
                <w:lang w:bidi="ar-EG"/>
              </w:rPr>
            </w:pPr>
            <w:r w:rsidRPr="00AA1477">
              <w:rPr>
                <w:rFonts w:asciiTheme="majorBidi" w:hAnsiTheme="majorBidi" w:cstheme="majorBidi"/>
                <w:b/>
                <w:bCs/>
                <w:sz w:val="32"/>
                <w:szCs w:val="32"/>
                <w:rtl/>
                <w:lang w:bidi="ar-EG"/>
              </w:rPr>
              <w:t>قسم اللغة الغربية</w:t>
            </w:r>
          </w:p>
        </w:tc>
      </w:tr>
      <w:tr w:rsidR="00DA5A4C" w:rsidRPr="005D2DDD" w14:paraId="38511AFC" w14:textId="77777777" w:rsidTr="00AE7860">
        <w:trPr>
          <w:trHeight w:val="506"/>
        </w:trPr>
        <w:tc>
          <w:tcPr>
            <w:tcW w:w="1367" w:type="pct"/>
            <w:shd w:val="clear" w:color="auto" w:fill="auto"/>
            <w:vAlign w:val="center"/>
          </w:tcPr>
          <w:p w14:paraId="3CF2095F" w14:textId="563F38BA" w:rsidR="00DA5A4C" w:rsidRPr="005D2DDD" w:rsidRDefault="00DA5A4C"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6DAAA5E8" w:rsidR="00DA5A4C" w:rsidRPr="00AA1477" w:rsidRDefault="00AA1477" w:rsidP="00AA1477">
            <w:pPr>
              <w:bidi/>
              <w:jc w:val="center"/>
              <w:rPr>
                <w:rFonts w:asciiTheme="majorBidi" w:hAnsiTheme="majorBidi" w:cstheme="majorBidi"/>
                <w:b/>
                <w:bCs/>
                <w:sz w:val="30"/>
                <w:szCs w:val="30"/>
              </w:rPr>
            </w:pPr>
            <w:r w:rsidRPr="00AA1477">
              <w:rPr>
                <w:rFonts w:asciiTheme="majorBidi" w:hAnsiTheme="majorBidi" w:cstheme="majorBidi"/>
                <w:b/>
                <w:bCs/>
                <w:sz w:val="32"/>
                <w:szCs w:val="32"/>
                <w:rtl/>
              </w:rPr>
              <w:t>كلية التربية بالزلفي</w:t>
            </w:r>
          </w:p>
        </w:tc>
      </w:tr>
      <w:tr w:rsidR="0027521F" w:rsidRPr="005D2DDD" w14:paraId="7A91500C" w14:textId="77777777" w:rsidTr="000B5619">
        <w:trPr>
          <w:trHeight w:val="506"/>
        </w:trPr>
        <w:tc>
          <w:tcPr>
            <w:tcW w:w="1367" w:type="pct"/>
            <w:shd w:val="clear" w:color="auto" w:fill="DBE5F1" w:themeFill="accent1" w:themeFillTint="33"/>
            <w:vAlign w:val="center"/>
          </w:tcPr>
          <w:p w14:paraId="78E3452A" w14:textId="6CAA0980"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vAlign w:val="center"/>
          </w:tcPr>
          <w:p w14:paraId="41E147EE" w14:textId="4A79DA91" w:rsidR="0027521F" w:rsidRPr="00AA1477" w:rsidRDefault="00AA1477" w:rsidP="00AA1477">
            <w:pPr>
              <w:bidi/>
              <w:jc w:val="center"/>
              <w:rPr>
                <w:rFonts w:asciiTheme="majorBidi" w:hAnsiTheme="majorBidi" w:cstheme="majorBidi"/>
                <w:b/>
                <w:bCs/>
                <w:sz w:val="30"/>
                <w:szCs w:val="30"/>
              </w:rPr>
            </w:pPr>
            <w:r w:rsidRPr="00AA1477">
              <w:rPr>
                <w:rFonts w:asciiTheme="majorBidi" w:hAnsiTheme="majorBidi" w:cstheme="majorBidi"/>
                <w:b/>
                <w:bCs/>
                <w:sz w:val="32"/>
                <w:szCs w:val="32"/>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0A4879"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0A4879"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0A4879"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0A4879"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0A4879"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0A4879" w:rsidP="00416FE2">
          <w:pPr>
            <w:pStyle w:val="10"/>
            <w:rPr>
              <w:rFonts w:asciiTheme="minorHAnsi" w:eastAsiaTheme="minorEastAsia" w:hAnsiTheme="minorHAnsi" w:cstheme="minorBidi"/>
              <w:b w:val="0"/>
              <w:bCs w:val="0"/>
              <w:sz w:val="22"/>
              <w:szCs w:val="22"/>
              <w:rtl/>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0A4879"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0A4879"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0A4879"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0A4879"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0A4879"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0A4879"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0A4879"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0A4879"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49"/>
        <w:gridCol w:w="682"/>
        <w:gridCol w:w="842"/>
        <w:gridCol w:w="48"/>
        <w:gridCol w:w="196"/>
        <w:gridCol w:w="166"/>
        <w:gridCol w:w="370"/>
        <w:gridCol w:w="491"/>
        <w:gridCol w:w="257"/>
        <w:gridCol w:w="666"/>
        <w:gridCol w:w="257"/>
        <w:gridCol w:w="190"/>
        <w:gridCol w:w="418"/>
        <w:gridCol w:w="370"/>
        <w:gridCol w:w="1928"/>
        <w:gridCol w:w="257"/>
        <w:gridCol w:w="173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29090C16" w:rsidR="00807FAF" w:rsidRPr="003302F2" w:rsidRDefault="00AA1477" w:rsidP="00416FE2">
            <w:pPr>
              <w:bidi/>
              <w:rPr>
                <w:rFonts w:asciiTheme="majorBidi" w:hAnsiTheme="majorBidi" w:cstheme="majorBidi"/>
                <w:b/>
                <w:bCs/>
                <w:rtl/>
                <w:lang w:bidi="ar-EG"/>
              </w:rPr>
            </w:pPr>
            <w:r>
              <w:rPr>
                <w:rFonts w:asciiTheme="majorBidi" w:hAnsiTheme="majorBidi" w:cstheme="majorBidi" w:hint="cs"/>
                <w:b/>
                <w:bCs/>
                <w:rtl/>
                <w:lang w:bidi="ar-EG"/>
              </w:rPr>
              <w:t xml:space="preserve">                       ثلاث ساعات</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2501DA0D" w:rsidR="00A506A9" w:rsidRPr="005D2DDD" w:rsidRDefault="00AA1477" w:rsidP="00416FE2">
            <w:pPr>
              <w:bidi/>
              <w:rPr>
                <w:rFonts w:asciiTheme="majorBidi" w:hAnsiTheme="majorBidi" w:cstheme="majorBidi"/>
                <w:b/>
                <w:bCs/>
              </w:rPr>
            </w:pPr>
            <w:r w:rsidRPr="00772EE2">
              <w:rPr>
                <w:rFonts w:asciiTheme="majorBidi" w:hAnsiTheme="majorBidi" w:cstheme="majorBidi"/>
                <w:b/>
                <w:bCs/>
                <w:sz w:val="28"/>
                <w:szCs w:val="28"/>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5316E576" w:rsidR="005C6B5C" w:rsidRPr="005D2DDD" w:rsidRDefault="00AA1477" w:rsidP="00416FE2">
            <w:pPr>
              <w:bidi/>
              <w:rPr>
                <w:rFonts w:asciiTheme="majorBidi" w:hAnsiTheme="majorBidi" w:cstheme="majorBidi"/>
                <w:b/>
                <w:bCs/>
                <w:lang w:bidi="ar-EG"/>
              </w:rPr>
            </w:pPr>
            <w:r w:rsidRPr="00772EE2">
              <w:rPr>
                <w:rFonts w:asciiTheme="majorBidi" w:hAnsiTheme="majorBidi" w:cstheme="majorBidi"/>
                <w:b/>
                <w:bCs/>
                <w:sz w:val="28"/>
                <w:szCs w:val="28"/>
                <w:rtl/>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18C04170" w:rsidR="00C537CB"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p>
        </w:tc>
        <w:tc>
          <w:tcPr>
            <w:tcW w:w="250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655C97">
        <w:trPr>
          <w:trHeight w:val="871"/>
          <w:jc w:val="center"/>
        </w:trPr>
        <w:tc>
          <w:tcPr>
            <w:tcW w:w="5000" w:type="pct"/>
            <w:gridSpan w:val="17"/>
            <w:tcBorders>
              <w:top w:val="single" w:sz="8" w:space="0" w:color="auto"/>
            </w:tcBorders>
          </w:tcPr>
          <w:p w14:paraId="77AEE28A" w14:textId="306DB74F"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w:t>
            </w:r>
            <w:proofErr w:type="gramStart"/>
            <w:r w:rsidRPr="003302F2">
              <w:rPr>
                <w:rFonts w:asciiTheme="majorBidi" w:hAnsiTheme="majorBidi" w:cstheme="majorBidi"/>
                <w:sz w:val="20"/>
                <w:szCs w:val="20"/>
                <w:rtl/>
                <w:lang w:bidi="ar-EG"/>
              </w:rPr>
              <w:t>وجدت)</w:t>
            </w:r>
            <w:r w:rsidR="00AA1477">
              <w:rPr>
                <w:rFonts w:asciiTheme="majorBidi" w:hAnsiTheme="majorBidi" w:cstheme="majorBidi" w:hint="cs"/>
                <w:b/>
                <w:bCs/>
                <w:rtl/>
                <w:lang w:bidi="ar-EG"/>
              </w:rPr>
              <w:t xml:space="preserve">   </w:t>
            </w:r>
            <w:proofErr w:type="gramEnd"/>
            <w:r w:rsidR="00AA1477">
              <w:rPr>
                <w:rFonts w:asciiTheme="majorBidi" w:hAnsiTheme="majorBidi" w:cstheme="majorBidi" w:hint="cs"/>
                <w:b/>
                <w:bCs/>
                <w:rtl/>
                <w:lang w:bidi="ar-EG"/>
              </w:rPr>
              <w:t xml:space="preserve">  </w:t>
            </w:r>
            <w:r w:rsidR="00AA1477" w:rsidRPr="00CB4DF9">
              <w:rPr>
                <w:rFonts w:asciiTheme="majorBidi" w:hAnsiTheme="majorBidi" w:cstheme="majorBidi" w:hint="cs"/>
                <w:rtl/>
                <w:lang w:bidi="ar-EG"/>
              </w:rPr>
              <w:t>نحــو 1، 2، 3، 4، 5، 6</w:t>
            </w:r>
          </w:p>
          <w:p w14:paraId="0B35C87D" w14:textId="77777777" w:rsidR="00550C20" w:rsidRPr="003302F2" w:rsidRDefault="00550C20" w:rsidP="00416FE2">
            <w:pPr>
              <w:bidi/>
              <w:rPr>
                <w:rFonts w:asciiTheme="majorBidi" w:hAnsiTheme="majorBidi" w:cstheme="majorBidi"/>
              </w:rPr>
            </w:pPr>
          </w:p>
          <w:p w14:paraId="2F62CFA8" w14:textId="171C13AE" w:rsidR="00550C20" w:rsidRPr="003302F2" w:rsidRDefault="00550C20" w:rsidP="00416FE2">
            <w:pPr>
              <w:bidi/>
              <w:rPr>
                <w:rFonts w:asciiTheme="majorBidi" w:hAnsiTheme="majorBidi" w:cstheme="majorBidi"/>
                <w:b/>
                <w:bCs/>
                <w:rtl/>
                <w:lang w:bidi="ar-EG"/>
              </w:rPr>
            </w:pP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2C53C07D"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proofErr w:type="gramStart"/>
            <w:r w:rsidR="009076D2" w:rsidRPr="003302F2">
              <w:rPr>
                <w:rFonts w:asciiTheme="majorBidi" w:hAnsiTheme="majorBidi" w:cstheme="majorBidi"/>
                <w:sz w:val="20"/>
                <w:szCs w:val="20"/>
                <w:rtl/>
                <w:lang w:bidi="ar-EG"/>
              </w:rPr>
              <w:t>وجدت)</w:t>
            </w:r>
            <w:r w:rsidR="00AA1477">
              <w:rPr>
                <w:rFonts w:asciiTheme="majorBidi" w:hAnsiTheme="majorBidi" w:cstheme="majorBidi" w:hint="cs"/>
                <w:b/>
                <w:bCs/>
                <w:rtl/>
                <w:lang w:bidi="ar-EG"/>
              </w:rPr>
              <w:t xml:space="preserve">   </w:t>
            </w:r>
            <w:proofErr w:type="gramEnd"/>
            <w:r w:rsidR="00AA1477">
              <w:rPr>
                <w:rFonts w:asciiTheme="majorBidi" w:hAnsiTheme="majorBidi" w:cstheme="majorBidi" w:hint="cs"/>
                <w:b/>
                <w:bCs/>
                <w:rtl/>
                <w:lang w:bidi="ar-EG"/>
              </w:rPr>
              <w:t xml:space="preserve">     لا يوجـــد</w:t>
            </w:r>
          </w:p>
        </w:tc>
      </w:tr>
      <w:tr w:rsidR="00DA55B2" w:rsidRPr="005D2DDD" w14:paraId="797AD407" w14:textId="77777777" w:rsidTr="005C735D">
        <w:trPr>
          <w:jc w:val="center"/>
        </w:trPr>
        <w:tc>
          <w:tcPr>
            <w:tcW w:w="5000" w:type="pct"/>
            <w:gridSpan w:val="17"/>
            <w:tcBorders>
              <w:top w:val="nil"/>
            </w:tcBorders>
          </w:tcPr>
          <w:p w14:paraId="37227309" w14:textId="77777777" w:rsidR="00DA55B2" w:rsidRDefault="00DA55B2" w:rsidP="00416FE2">
            <w:pPr>
              <w:bidi/>
              <w:rPr>
                <w:rFonts w:asciiTheme="majorBidi" w:hAnsiTheme="majorBidi" w:cstheme="majorBidi"/>
              </w:rPr>
            </w:pP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B5619">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CB4DF9" w:rsidRDefault="00D47214" w:rsidP="00416FE2">
            <w:pPr>
              <w:bidi/>
              <w:rPr>
                <w:rFonts w:asciiTheme="majorBidi" w:hAnsiTheme="majorBidi" w:cstheme="majorBidi"/>
                <w:rtl/>
                <w:lang w:bidi="ar-EG"/>
              </w:rPr>
            </w:pPr>
            <w:r w:rsidRPr="00CB4DF9">
              <w:rPr>
                <w:rFonts w:asciiTheme="majorBidi" w:hAnsiTheme="majorBidi" w:cstheme="majorBidi"/>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77777777" w:rsidR="00D47214" w:rsidRPr="005D2DDD" w:rsidRDefault="00D47214" w:rsidP="00416FE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14:paraId="744B2E44" w14:textId="240C3DB9" w:rsidR="00D47214" w:rsidRPr="005D2DDD" w:rsidRDefault="00AA1477" w:rsidP="00416FE2">
            <w:pPr>
              <w:bidi/>
              <w:jc w:val="center"/>
              <w:rPr>
                <w:rFonts w:asciiTheme="majorBidi" w:hAnsiTheme="majorBidi" w:cstheme="majorBidi"/>
              </w:rPr>
            </w:pPr>
            <w:r>
              <w:rPr>
                <w:rFonts w:asciiTheme="majorBidi" w:hAnsiTheme="majorBidi" w:cstheme="majorBidi" w:hint="cs"/>
                <w:rtl/>
              </w:rPr>
              <w:t>70%</w:t>
            </w: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CB4DF9" w:rsidRDefault="00D47214" w:rsidP="00416FE2">
            <w:pPr>
              <w:bidi/>
              <w:rPr>
                <w:rFonts w:asciiTheme="majorBidi" w:hAnsiTheme="majorBidi" w:cstheme="majorBidi"/>
              </w:rPr>
            </w:pPr>
            <w:r w:rsidRPr="00CB4DF9">
              <w:rPr>
                <w:rFonts w:asciiTheme="majorBidi" w:hAnsiTheme="majorBidi" w:cstheme="majorBidi"/>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5D2DDD" w:rsidRDefault="00D47214" w:rsidP="00416FE2">
            <w:pPr>
              <w:bidi/>
              <w:jc w:val="center"/>
              <w:rPr>
                <w:rFonts w:asciiTheme="majorBidi" w:hAnsiTheme="majorBidi" w:cstheme="majorBidi"/>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CB4DF9" w:rsidRDefault="00D47214" w:rsidP="00416FE2">
            <w:pPr>
              <w:bidi/>
              <w:rPr>
                <w:rFonts w:asciiTheme="majorBidi" w:hAnsiTheme="majorBidi" w:cstheme="majorBidi"/>
              </w:rPr>
            </w:pPr>
            <w:r w:rsidRPr="00CB4DF9">
              <w:rPr>
                <w:rFonts w:asciiTheme="majorBidi" w:hAnsiTheme="majorBidi" w:cstheme="majorBidi"/>
                <w:rtl/>
              </w:rPr>
              <w:t xml:space="preserve">التعليم </w:t>
            </w:r>
            <w:r w:rsidRPr="00CB4DF9">
              <w:rPr>
                <w:rFonts w:asciiTheme="majorBidi" w:hAnsiTheme="majorBidi" w:cstheme="majorBidi" w:hint="cs"/>
                <w:rtl/>
              </w:rPr>
              <w:t>الإلكتروني</w:t>
            </w:r>
            <w:r w:rsidRPr="00CB4DF9">
              <w:rPr>
                <w:rFonts w:asciiTheme="majorBidi" w:hAnsiTheme="majorBidi" w:cstheme="majorBidi"/>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04A8B289" w:rsidR="00D47214" w:rsidRPr="005D2DDD" w:rsidRDefault="00AA1477" w:rsidP="00416FE2">
            <w:pPr>
              <w:bidi/>
              <w:jc w:val="center"/>
              <w:rPr>
                <w:rFonts w:asciiTheme="majorBidi" w:hAnsiTheme="majorBidi" w:cstheme="majorBidi"/>
              </w:rPr>
            </w:pPr>
            <w:r>
              <w:rPr>
                <w:rFonts w:asciiTheme="majorBidi" w:hAnsiTheme="majorBidi" w:cstheme="majorBidi" w:hint="cs"/>
                <w:rtl/>
              </w:rPr>
              <w:t>15%</w:t>
            </w: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CB4DF9" w:rsidRDefault="00D47214" w:rsidP="00416FE2">
            <w:pPr>
              <w:bidi/>
              <w:rPr>
                <w:rFonts w:asciiTheme="majorBidi" w:hAnsiTheme="majorBidi" w:cstheme="majorBidi"/>
              </w:rPr>
            </w:pPr>
            <w:r w:rsidRPr="00CB4DF9">
              <w:rPr>
                <w:rFonts w:asciiTheme="majorBidi" w:hAnsiTheme="majorBidi" w:cstheme="majorBidi"/>
                <w:rtl/>
              </w:rPr>
              <w:t xml:space="preserve">التعليم </w:t>
            </w:r>
            <w:r w:rsidRPr="00CB4DF9">
              <w:rPr>
                <w:rFonts w:asciiTheme="majorBidi" w:hAnsiTheme="majorBidi" w:cstheme="majorBidi" w:hint="cs"/>
                <w:rtl/>
              </w:rPr>
              <w:t>عن بعد</w:t>
            </w:r>
            <w:r w:rsidRPr="00CB4DF9">
              <w:rPr>
                <w:rFonts w:asciiTheme="majorBidi" w:hAnsiTheme="majorBidi" w:cstheme="majorBidi"/>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5D2DDD" w:rsidRDefault="00D47214" w:rsidP="00416FE2">
            <w:pPr>
              <w:bidi/>
              <w:jc w:val="center"/>
              <w:rPr>
                <w:rFonts w:asciiTheme="majorBidi" w:hAnsiTheme="majorBidi" w:cstheme="majorBidi"/>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CB4DF9" w:rsidRDefault="00985CFE" w:rsidP="00416FE2">
            <w:pPr>
              <w:bidi/>
              <w:rPr>
                <w:rFonts w:asciiTheme="majorBidi" w:hAnsiTheme="majorBidi" w:cstheme="majorBidi"/>
              </w:rPr>
            </w:pPr>
            <w:r w:rsidRPr="00CB4DF9">
              <w:rPr>
                <w:rFonts w:asciiTheme="majorBidi" w:hAnsiTheme="majorBidi" w:cstheme="majorBidi"/>
                <w:rtl/>
              </w:rPr>
              <w:t>أخرى</w:t>
            </w:r>
            <w:r w:rsidR="00D47214" w:rsidRPr="00CB4DF9">
              <w:rPr>
                <w:rFonts w:asciiTheme="majorBidi" w:hAnsiTheme="majorBidi" w:cstheme="majorBidi"/>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56D5DA74" w:rsidR="00D47214" w:rsidRPr="005D2DDD" w:rsidRDefault="00AA1477" w:rsidP="00416FE2">
            <w:pPr>
              <w:bidi/>
              <w:jc w:val="center"/>
              <w:rPr>
                <w:rFonts w:asciiTheme="majorBidi" w:hAnsiTheme="majorBidi" w:cstheme="majorBidi"/>
              </w:rPr>
            </w:pPr>
            <w:r>
              <w:rPr>
                <w:rFonts w:asciiTheme="majorBidi" w:hAnsiTheme="majorBidi" w:cstheme="majorBidi" w:hint="cs"/>
                <w:rtl/>
              </w:rPr>
              <w:t>15%</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652A862E" w:rsidR="00026BDF" w:rsidRPr="000274EF" w:rsidRDefault="00AA1477" w:rsidP="00AA1477">
            <w:pPr>
              <w:bidi/>
              <w:jc w:val="center"/>
              <w:rPr>
                <w:rFonts w:asciiTheme="majorBidi" w:hAnsiTheme="majorBidi" w:cstheme="majorBidi"/>
                <w:rtl/>
                <w:lang w:bidi="ar-EG"/>
              </w:rPr>
            </w:pPr>
            <w:r>
              <w:rPr>
                <w:rFonts w:asciiTheme="majorBidi" w:hAnsiTheme="majorBidi" w:cstheme="majorBidi" w:hint="cs"/>
                <w:rtl/>
                <w:lang w:bidi="ar-EG"/>
              </w:rPr>
              <w:t>42</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proofErr w:type="spellStart"/>
            <w:r w:rsidRPr="000274EF">
              <w:rPr>
                <w:rFonts w:asciiTheme="majorBidi" w:hAnsiTheme="majorBidi" w:cstheme="majorBidi" w:hint="cs"/>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14:paraId="508BB300" w14:textId="77777777" w:rsidR="00026BDF" w:rsidRPr="000274EF" w:rsidRDefault="00026BDF" w:rsidP="00AA1477">
            <w:pPr>
              <w:bidi/>
              <w:jc w:val="center"/>
              <w:rPr>
                <w:rFonts w:asciiTheme="majorBidi" w:hAnsiTheme="majorBidi" w:cstheme="majorBidi"/>
                <w:rtl/>
                <w:lang w:bidi="ar-EG"/>
              </w:rPr>
            </w:pP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026BDF" w:rsidRPr="000274EF" w:rsidRDefault="00026BDF" w:rsidP="00AA1477">
            <w:pPr>
              <w:bidi/>
              <w:jc w:val="center"/>
              <w:rPr>
                <w:rFonts w:asciiTheme="majorBidi" w:hAnsiTheme="majorBidi" w:cstheme="majorBidi"/>
                <w:rtl/>
                <w:lang w:bidi="ar-EG"/>
              </w:rPr>
            </w:pP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026BDF" w:rsidRPr="000274EF" w:rsidRDefault="00026BDF" w:rsidP="00AA1477">
            <w:pPr>
              <w:bidi/>
              <w:jc w:val="center"/>
              <w:rPr>
                <w:rFonts w:asciiTheme="majorBidi" w:hAnsiTheme="majorBidi" w:cstheme="majorBidi"/>
                <w:rtl/>
                <w:lang w:bidi="ar-EG"/>
              </w:rPr>
            </w:pPr>
          </w:p>
        </w:tc>
      </w:tr>
      <w:tr w:rsidR="00026BDF"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2B6A7E16" w:rsidR="00026BDF" w:rsidRPr="000274EF" w:rsidRDefault="00AA1477" w:rsidP="00AA1477">
            <w:pPr>
              <w:bidi/>
              <w:jc w:val="center"/>
              <w:rPr>
                <w:rFonts w:asciiTheme="majorBidi" w:hAnsiTheme="majorBidi" w:cstheme="majorBidi"/>
                <w:rtl/>
                <w:lang w:bidi="ar-EG"/>
              </w:rPr>
            </w:pPr>
            <w:r>
              <w:rPr>
                <w:rFonts w:asciiTheme="majorBidi" w:hAnsiTheme="majorBidi" w:cstheme="majorBidi" w:hint="cs"/>
                <w:rtl/>
                <w:lang w:bidi="ar-EG"/>
              </w:rPr>
              <w:t>42</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proofErr w:type="gramStart"/>
      <w:r w:rsidRPr="005D2DDD">
        <w:rPr>
          <w:rtl/>
        </w:rPr>
        <w:t xml:space="preserve">ب- </w:t>
      </w:r>
      <w:r w:rsidR="002F4E2F">
        <w:rPr>
          <w:rFonts w:hint="cs"/>
          <w:rtl/>
        </w:rPr>
        <w:t>هدف</w:t>
      </w:r>
      <w:proofErr w:type="gramEnd"/>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3F992ADD" w14:textId="5493978A" w:rsidR="00673AFD" w:rsidRPr="00AA1477" w:rsidRDefault="00925779" w:rsidP="00AA1477">
            <w:pPr>
              <w:bidi/>
              <w:jc w:val="both"/>
              <w:rPr>
                <w:rFonts w:asciiTheme="majorBidi" w:hAnsiTheme="majorBidi" w:cstheme="majorBidi"/>
                <w:rtl/>
              </w:rPr>
            </w:pPr>
            <w:r>
              <w:rPr>
                <w:rFonts w:asciiTheme="majorBidi" w:hAnsiTheme="majorBidi" w:cstheme="majorBidi" w:hint="cs"/>
                <w:color w:val="000000"/>
                <w:rtl/>
              </w:rPr>
              <w:t>ت</w:t>
            </w:r>
            <w:r>
              <w:rPr>
                <w:rFonts w:asciiTheme="majorBidi" w:hAnsiTheme="majorBidi" w:cstheme="majorBidi"/>
                <w:color w:val="000000"/>
                <w:rtl/>
              </w:rPr>
              <w:t>هدف دراسة هذ</w:t>
            </w:r>
            <w:r>
              <w:rPr>
                <w:rFonts w:asciiTheme="majorBidi" w:hAnsiTheme="majorBidi" w:cstheme="majorBidi" w:hint="cs"/>
                <w:color w:val="000000"/>
                <w:rtl/>
              </w:rPr>
              <w:t>ا</w:t>
            </w:r>
            <w:r w:rsidR="00AA1477" w:rsidRPr="00AA1477">
              <w:rPr>
                <w:rFonts w:asciiTheme="majorBidi" w:hAnsiTheme="majorBidi" w:cstheme="majorBidi"/>
                <w:color w:val="000000"/>
                <w:rtl/>
              </w:rPr>
              <w:t xml:space="preserve"> المقرر إلى تعريف الطالب بأحكام لغته وقوانين الإعراب فيها، كذلك فهو يوقف الطلاب على خصائص النصوص المختلفة، ودلالات التراكيب المتعددة، من خلال الاطلاع على كتب التراث والبحوث الحديثة، والأمثلة المبتكرة؛ لتكون عنده حصيلة كاملة من القديم والحديث. فيختار لنفسه المنهج الصحيح في ضبط لسانه وعباراته وتقويم النصوص المعروضة أمامه.</w:t>
            </w:r>
          </w:p>
          <w:p w14:paraId="72D97E3A" w14:textId="6E72A7B8" w:rsidR="00673AFD" w:rsidRPr="00192987" w:rsidRDefault="00673AFD" w:rsidP="00416FE2">
            <w:pPr>
              <w:bidi/>
              <w:rPr>
                <w:rtl/>
              </w:rPr>
            </w:pP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20983264" w14:textId="77777777" w:rsidR="00AA1477" w:rsidRPr="00AA1477" w:rsidRDefault="00AA1477" w:rsidP="00AA1477">
            <w:pPr>
              <w:numPr>
                <w:ilvl w:val="1"/>
                <w:numId w:val="6"/>
              </w:numPr>
              <w:bidi/>
              <w:jc w:val="both"/>
              <w:rPr>
                <w:rFonts w:asciiTheme="majorBidi" w:hAnsiTheme="majorBidi" w:cstheme="majorBidi"/>
                <w:b/>
                <w:rtl/>
              </w:rPr>
            </w:pPr>
            <w:r w:rsidRPr="00AA1477">
              <w:rPr>
                <w:rFonts w:asciiTheme="majorBidi" w:hAnsiTheme="majorBidi" w:cstheme="majorBidi"/>
                <w:b/>
                <w:rtl/>
              </w:rPr>
              <w:t>أن يكتسب المهارات اللغوية الصحيحة.</w:t>
            </w:r>
          </w:p>
          <w:p w14:paraId="09D1DF6D" w14:textId="77777777" w:rsidR="00AA1477" w:rsidRPr="00AA1477" w:rsidRDefault="00AA1477" w:rsidP="00AA1477">
            <w:pPr>
              <w:numPr>
                <w:ilvl w:val="1"/>
                <w:numId w:val="6"/>
              </w:numPr>
              <w:bidi/>
              <w:jc w:val="both"/>
              <w:rPr>
                <w:rFonts w:asciiTheme="majorBidi" w:hAnsiTheme="majorBidi" w:cstheme="majorBidi"/>
                <w:b/>
                <w:rtl/>
              </w:rPr>
            </w:pPr>
            <w:r w:rsidRPr="00AA1477">
              <w:rPr>
                <w:rFonts w:asciiTheme="majorBidi" w:hAnsiTheme="majorBidi" w:cstheme="majorBidi"/>
                <w:b/>
                <w:rtl/>
              </w:rPr>
              <w:t>أن ينمي قدراته على التقويم والنقد اللغوي الذاتي.</w:t>
            </w:r>
          </w:p>
          <w:p w14:paraId="53751BCF" w14:textId="77777777" w:rsidR="00AA1477" w:rsidRPr="00AA1477" w:rsidRDefault="00AA1477" w:rsidP="00AA1477">
            <w:pPr>
              <w:numPr>
                <w:ilvl w:val="1"/>
                <w:numId w:val="6"/>
              </w:numPr>
              <w:bidi/>
              <w:jc w:val="both"/>
              <w:rPr>
                <w:rFonts w:asciiTheme="majorBidi" w:hAnsiTheme="majorBidi" w:cstheme="majorBidi"/>
                <w:b/>
                <w:rtl/>
              </w:rPr>
            </w:pPr>
            <w:r w:rsidRPr="00AA1477">
              <w:rPr>
                <w:rFonts w:asciiTheme="majorBidi" w:hAnsiTheme="majorBidi" w:cstheme="majorBidi"/>
                <w:b/>
                <w:rtl/>
              </w:rPr>
              <w:t>أن يستطيع تصحيح الأساليب، وإدراك الفروق الدقيقة بين التراكيب، والعبارات.</w:t>
            </w:r>
          </w:p>
          <w:p w14:paraId="4EB8AB6A" w14:textId="77777777" w:rsidR="00AA1477" w:rsidRPr="00AA1477" w:rsidRDefault="00AA1477" w:rsidP="00AA1477">
            <w:pPr>
              <w:numPr>
                <w:ilvl w:val="1"/>
                <w:numId w:val="6"/>
              </w:numPr>
              <w:bidi/>
              <w:jc w:val="both"/>
              <w:rPr>
                <w:rFonts w:asciiTheme="majorBidi" w:hAnsiTheme="majorBidi" w:cstheme="majorBidi"/>
                <w:b/>
                <w:rtl/>
              </w:rPr>
            </w:pPr>
            <w:r w:rsidRPr="00AA1477">
              <w:rPr>
                <w:rFonts w:asciiTheme="majorBidi" w:hAnsiTheme="majorBidi" w:cstheme="majorBidi"/>
                <w:b/>
                <w:rtl/>
              </w:rPr>
              <w:t>أن يتدرب على قوة الملاحظ والموازنة والحكم.</w:t>
            </w:r>
          </w:p>
          <w:p w14:paraId="1D94EBD5" w14:textId="77777777" w:rsidR="00AA1477" w:rsidRPr="00AA1477" w:rsidRDefault="00AA1477" w:rsidP="00AA1477">
            <w:pPr>
              <w:numPr>
                <w:ilvl w:val="1"/>
                <w:numId w:val="6"/>
              </w:numPr>
              <w:bidi/>
              <w:jc w:val="both"/>
              <w:rPr>
                <w:rFonts w:asciiTheme="majorBidi" w:hAnsiTheme="majorBidi" w:cstheme="majorBidi"/>
                <w:b/>
                <w:rtl/>
              </w:rPr>
            </w:pPr>
            <w:r w:rsidRPr="00AA1477">
              <w:rPr>
                <w:rFonts w:asciiTheme="majorBidi" w:hAnsiTheme="majorBidi" w:cstheme="majorBidi"/>
                <w:b/>
                <w:rtl/>
              </w:rPr>
              <w:t>أن يتدرب على استعمال الألفاظ والتراكيب استعمالاً صحيحاً، والوقوف على أثر الإعراب على المعنى.</w:t>
            </w:r>
          </w:p>
          <w:p w14:paraId="75281A8D" w14:textId="77777777" w:rsidR="00AA1477" w:rsidRPr="00AA1477" w:rsidRDefault="00AA1477" w:rsidP="00AA1477">
            <w:pPr>
              <w:numPr>
                <w:ilvl w:val="1"/>
                <w:numId w:val="6"/>
              </w:numPr>
              <w:bidi/>
              <w:jc w:val="both"/>
              <w:rPr>
                <w:rFonts w:asciiTheme="majorBidi" w:hAnsiTheme="majorBidi" w:cstheme="majorBidi"/>
                <w:b/>
                <w:rtl/>
              </w:rPr>
            </w:pPr>
            <w:r w:rsidRPr="00AA1477">
              <w:rPr>
                <w:rFonts w:asciiTheme="majorBidi" w:hAnsiTheme="majorBidi" w:cstheme="majorBidi"/>
                <w:b/>
                <w:rtl/>
              </w:rPr>
              <w:t>أن يستطيع دراسة القواعد النحوية في كتب التراث.</w:t>
            </w:r>
          </w:p>
          <w:p w14:paraId="1E8F7AB3" w14:textId="77777777" w:rsidR="00AA1477" w:rsidRPr="00AA1477" w:rsidRDefault="00AA1477" w:rsidP="00AA1477">
            <w:pPr>
              <w:numPr>
                <w:ilvl w:val="1"/>
                <w:numId w:val="6"/>
              </w:numPr>
              <w:bidi/>
              <w:jc w:val="both"/>
              <w:rPr>
                <w:rFonts w:asciiTheme="majorBidi" w:hAnsiTheme="majorBidi" w:cstheme="majorBidi"/>
                <w:b/>
              </w:rPr>
            </w:pPr>
            <w:r w:rsidRPr="00AA1477">
              <w:rPr>
                <w:rFonts w:asciiTheme="majorBidi" w:hAnsiTheme="majorBidi" w:cstheme="majorBidi"/>
                <w:b/>
                <w:rtl/>
              </w:rPr>
              <w:t>أن يتمكن من فهم وجهات النظر المختلفة في المسائل النحوية.</w:t>
            </w:r>
          </w:p>
          <w:p w14:paraId="0162F907" w14:textId="77777777" w:rsidR="00AA1477" w:rsidRPr="00AA1477" w:rsidRDefault="00AA1477" w:rsidP="00AA1477">
            <w:pPr>
              <w:numPr>
                <w:ilvl w:val="1"/>
                <w:numId w:val="6"/>
              </w:numPr>
              <w:bidi/>
              <w:jc w:val="both"/>
              <w:rPr>
                <w:rFonts w:asciiTheme="majorBidi" w:hAnsiTheme="majorBidi" w:cstheme="majorBidi"/>
                <w:b/>
              </w:rPr>
            </w:pPr>
            <w:r w:rsidRPr="00AA1477">
              <w:rPr>
                <w:rFonts w:asciiTheme="majorBidi" w:hAnsiTheme="majorBidi" w:cstheme="majorBidi"/>
                <w:b/>
                <w:rtl/>
              </w:rPr>
              <w:t>أن يجيد الفصحى ويلم بقواعدها بما يمكنه من تحليل النصوص وفهمها.</w:t>
            </w:r>
          </w:p>
          <w:p w14:paraId="09DC25A5" w14:textId="1032E42F" w:rsidR="00807FAF" w:rsidRPr="00AA1477" w:rsidRDefault="00807FAF" w:rsidP="00416FE2">
            <w:pPr>
              <w:bidi/>
              <w:spacing w:line="276" w:lineRule="auto"/>
              <w:jc w:val="lowKashida"/>
              <w:rPr>
                <w:rFonts w:asciiTheme="majorBidi" w:hAnsiTheme="majorBidi" w:cstheme="majorBidi"/>
                <w:lang w:bidi="ar-EG"/>
              </w:rPr>
            </w:pPr>
          </w:p>
        </w:tc>
      </w:tr>
    </w:tbl>
    <w:p w14:paraId="05711FF0" w14:textId="4CD03797" w:rsidR="00BD2CF4" w:rsidRPr="005D2DDD" w:rsidRDefault="006F5B3C" w:rsidP="00416FE2">
      <w:pPr>
        <w:pStyle w:val="2"/>
      </w:pPr>
      <w:bookmarkStart w:id="10" w:name="_Toc526247382"/>
      <w:bookmarkStart w:id="11" w:name="_Toc337788"/>
      <w:bookmarkStart w:id="12" w:name="_Hlk950932"/>
      <w:r>
        <w:rPr>
          <w:rFonts w:hint="cs"/>
          <w:rtl/>
        </w:rPr>
        <w:lastRenderedPageBreak/>
        <w:t xml:space="preserve">3. </w:t>
      </w:r>
      <w:r w:rsidR="00E454E0" w:rsidRPr="005D2DDD">
        <w:rPr>
          <w:rtl/>
        </w:rPr>
        <w:t xml:space="preserve">مخرجات التعلم </w:t>
      </w:r>
      <w:r w:rsidR="00BA479B" w:rsidRPr="005D2DDD">
        <w:rPr>
          <w:rtl/>
        </w:rPr>
        <w:t>للمقرر:</w:t>
      </w:r>
      <w:bookmarkEnd w:id="10"/>
      <w:bookmarkEnd w:id="11"/>
    </w:p>
    <w:tbl>
      <w:tblPr>
        <w:tblStyle w:val="af0"/>
        <w:bidiVisual/>
        <w:tblW w:w="9571" w:type="dxa"/>
        <w:tblInd w:w="-2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7754E7">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BC3A10">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5656CD27" w14:textId="2FD09C5A" w:rsidR="00416FE2" w:rsidRPr="00B4292A" w:rsidRDefault="00416FE2" w:rsidP="00416FE2">
            <w:pPr>
              <w:bidi/>
              <w:rPr>
                <w:rFonts w:asciiTheme="majorBidi" w:hAnsiTheme="majorBidi" w:cstheme="majorBidi"/>
              </w:rPr>
            </w:pPr>
          </w:p>
        </w:tc>
      </w:tr>
      <w:tr w:rsidR="00416FE2" w:rsidRPr="005D2DDD" w14:paraId="30EFBBC8" w14:textId="1E8B614E" w:rsidTr="007754E7">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416FE2" w:rsidRPr="00B4292A" w:rsidRDefault="00416FE2" w:rsidP="00416FE2">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047B8468" w:rsidR="00416FE2" w:rsidRPr="00AA1477" w:rsidRDefault="00AA1477" w:rsidP="00416FE2">
            <w:pPr>
              <w:bidi/>
              <w:jc w:val="lowKashida"/>
              <w:rPr>
                <w:rFonts w:asciiTheme="majorBidi" w:hAnsiTheme="majorBidi" w:cstheme="majorBidi"/>
              </w:rPr>
            </w:pPr>
            <w:r w:rsidRPr="00AA1477">
              <w:rPr>
                <w:rFonts w:asciiTheme="majorBidi" w:hAnsiTheme="majorBidi" w:cstheme="majorBidi"/>
                <w:rtl/>
                <w:lang w:bidi="ar-EG"/>
              </w:rPr>
              <w:t>معرفة نواصب وجوازم المضارع.</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309D1A4A" w:rsidR="00416FE2" w:rsidRPr="00B4292A" w:rsidRDefault="00AA1477" w:rsidP="00AA1477">
            <w:pPr>
              <w:bidi/>
              <w:jc w:val="center"/>
              <w:rPr>
                <w:rFonts w:asciiTheme="majorBidi" w:hAnsiTheme="majorBidi" w:cstheme="majorBidi"/>
              </w:rPr>
            </w:pPr>
            <w:r>
              <w:rPr>
                <w:rFonts w:asciiTheme="majorBidi" w:hAnsiTheme="majorBidi" w:cstheme="majorBidi" w:hint="cs"/>
                <w:rtl/>
              </w:rPr>
              <w:t>ع1</w:t>
            </w:r>
          </w:p>
        </w:tc>
      </w:tr>
      <w:tr w:rsidR="00416FE2" w:rsidRPr="005D2DDD" w14:paraId="3806A3EC" w14:textId="55D3FA0F" w:rsidTr="007754E7">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416FE2" w:rsidRPr="00B4292A" w:rsidRDefault="00416FE2" w:rsidP="00416FE2">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119340DB" w:rsidR="00416FE2" w:rsidRPr="00AA1477" w:rsidRDefault="00AA1477" w:rsidP="00416FE2">
            <w:pPr>
              <w:bidi/>
              <w:jc w:val="lowKashida"/>
              <w:rPr>
                <w:rFonts w:asciiTheme="majorBidi" w:hAnsiTheme="majorBidi" w:cstheme="majorBidi"/>
                <w:lang w:bidi="ar-EG"/>
              </w:rPr>
            </w:pPr>
            <w:r w:rsidRPr="00AA1477">
              <w:rPr>
                <w:rFonts w:asciiTheme="majorBidi" w:hAnsiTheme="majorBidi" w:cstheme="majorBidi"/>
                <w:rtl/>
                <w:lang w:bidi="ar-EG"/>
              </w:rPr>
              <w:t>تحديد الفرق بين الاختصاص والنداء والترخيم.</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4CF76441" w:rsidR="00416FE2" w:rsidRPr="00B4292A" w:rsidRDefault="00AA1477" w:rsidP="00AA1477">
            <w:pPr>
              <w:bidi/>
              <w:jc w:val="center"/>
              <w:rPr>
                <w:rFonts w:asciiTheme="majorBidi" w:hAnsiTheme="majorBidi" w:cstheme="majorBidi"/>
              </w:rPr>
            </w:pPr>
            <w:r>
              <w:rPr>
                <w:rFonts w:asciiTheme="majorBidi" w:hAnsiTheme="majorBidi" w:cstheme="majorBidi" w:hint="cs"/>
                <w:rtl/>
              </w:rPr>
              <w:t>ع1</w:t>
            </w:r>
          </w:p>
        </w:tc>
      </w:tr>
      <w:tr w:rsidR="00416FE2" w:rsidRPr="005D2DDD" w14:paraId="5B2A5FFD" w14:textId="77777777" w:rsidTr="00BC3A10">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AA1477" w:rsidRDefault="00416FE2" w:rsidP="00416FE2">
            <w:pPr>
              <w:bidi/>
              <w:jc w:val="lowKashida"/>
              <w:rPr>
                <w:rFonts w:asciiTheme="majorBidi" w:hAnsiTheme="majorBidi" w:cstheme="majorBidi"/>
                <w:b/>
                <w:bCs/>
                <w:lang w:bidi="ar-EG"/>
              </w:rPr>
            </w:pPr>
            <w:r w:rsidRPr="00AA1477">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1373C3C7" w14:textId="769AED0A" w:rsidR="00416FE2" w:rsidRPr="00B4292A" w:rsidRDefault="00416FE2" w:rsidP="00AA1477">
            <w:pPr>
              <w:bidi/>
              <w:jc w:val="center"/>
              <w:rPr>
                <w:rFonts w:asciiTheme="majorBidi" w:hAnsiTheme="majorBidi" w:cstheme="majorBidi"/>
              </w:rPr>
            </w:pPr>
          </w:p>
        </w:tc>
      </w:tr>
      <w:tr w:rsidR="00416FE2" w:rsidRPr="005D2DDD" w14:paraId="45236895" w14:textId="1AE5498E" w:rsidTr="007754E7">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416FE2" w:rsidRPr="00B4292A" w:rsidRDefault="00416FE2" w:rsidP="00416FE2">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76465D70" w:rsidR="00416FE2" w:rsidRPr="00AA1477" w:rsidRDefault="00AA1477" w:rsidP="00416FE2">
            <w:pPr>
              <w:bidi/>
              <w:jc w:val="lowKashida"/>
              <w:rPr>
                <w:rFonts w:asciiTheme="majorBidi" w:hAnsiTheme="majorBidi" w:cstheme="majorBidi"/>
                <w:lang w:bidi="ar-EG"/>
              </w:rPr>
            </w:pPr>
            <w:r w:rsidRPr="00AA1477">
              <w:rPr>
                <w:rFonts w:asciiTheme="majorBidi" w:hAnsiTheme="majorBidi" w:cstheme="majorBidi"/>
                <w:rtl/>
                <w:lang w:bidi="ar-EG"/>
              </w:rPr>
              <w:t>تطبيق ما درسه في المقرر من أحكام نحوية تحدثا وقراءة وكتابة.</w:t>
            </w:r>
          </w:p>
        </w:tc>
        <w:tc>
          <w:tcPr>
            <w:tcW w:w="1627" w:type="dxa"/>
            <w:tcBorders>
              <w:top w:val="dashSmallGap" w:sz="4" w:space="0" w:color="auto"/>
              <w:left w:val="single" w:sz="8" w:space="0" w:color="auto"/>
              <w:bottom w:val="single" w:sz="12" w:space="0" w:color="auto"/>
              <w:right w:val="single" w:sz="12" w:space="0" w:color="auto"/>
            </w:tcBorders>
          </w:tcPr>
          <w:p w14:paraId="6943903E" w14:textId="30849936" w:rsidR="00416FE2" w:rsidRPr="00B4292A" w:rsidRDefault="00AA1477" w:rsidP="00AA1477">
            <w:pPr>
              <w:bidi/>
              <w:jc w:val="center"/>
              <w:rPr>
                <w:rFonts w:asciiTheme="majorBidi" w:hAnsiTheme="majorBidi" w:cstheme="majorBidi"/>
              </w:rPr>
            </w:pPr>
            <w:r>
              <w:rPr>
                <w:rFonts w:asciiTheme="majorBidi" w:hAnsiTheme="majorBidi" w:cstheme="majorBidi" w:hint="cs"/>
                <w:rtl/>
              </w:rPr>
              <w:t>م1</w:t>
            </w:r>
          </w:p>
        </w:tc>
      </w:tr>
      <w:tr w:rsidR="00416FE2" w:rsidRPr="005D2DDD" w14:paraId="597D1414" w14:textId="60019B8C" w:rsidTr="007754E7">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416FE2" w:rsidRPr="00B4292A" w:rsidRDefault="00416FE2" w:rsidP="00416FE2">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46126FFD" w:rsidR="00416FE2" w:rsidRPr="00AA1477" w:rsidRDefault="00AA1477" w:rsidP="00416FE2">
            <w:pPr>
              <w:bidi/>
              <w:jc w:val="lowKashida"/>
              <w:rPr>
                <w:rFonts w:asciiTheme="majorBidi" w:hAnsiTheme="majorBidi" w:cstheme="majorBidi"/>
              </w:rPr>
            </w:pPr>
            <w:r w:rsidRPr="00AA1477">
              <w:rPr>
                <w:rFonts w:asciiTheme="majorBidi" w:hAnsiTheme="majorBidi" w:cstheme="majorBidi"/>
                <w:rtl/>
              </w:rPr>
              <w:t>تصويب أخطاء الممنوع من الصرف والعدد.</w:t>
            </w:r>
          </w:p>
        </w:tc>
        <w:tc>
          <w:tcPr>
            <w:tcW w:w="1627" w:type="dxa"/>
            <w:tcBorders>
              <w:top w:val="dashSmallGap" w:sz="4" w:space="0" w:color="auto"/>
              <w:left w:val="single" w:sz="8" w:space="0" w:color="auto"/>
              <w:bottom w:val="single" w:sz="12" w:space="0" w:color="auto"/>
              <w:right w:val="single" w:sz="12" w:space="0" w:color="auto"/>
            </w:tcBorders>
          </w:tcPr>
          <w:p w14:paraId="38B941D2" w14:textId="69F67AC4" w:rsidR="00416FE2" w:rsidRPr="00B4292A" w:rsidRDefault="00AA1477" w:rsidP="00AA1477">
            <w:pPr>
              <w:bidi/>
              <w:jc w:val="center"/>
              <w:rPr>
                <w:rFonts w:asciiTheme="majorBidi" w:hAnsiTheme="majorBidi" w:cstheme="majorBidi"/>
              </w:rPr>
            </w:pPr>
            <w:r>
              <w:rPr>
                <w:rFonts w:asciiTheme="majorBidi" w:hAnsiTheme="majorBidi" w:cstheme="majorBidi" w:hint="cs"/>
                <w:rtl/>
              </w:rPr>
              <w:t>م1</w:t>
            </w:r>
          </w:p>
        </w:tc>
      </w:tr>
      <w:tr w:rsidR="00416FE2" w:rsidRPr="005D2DDD" w14:paraId="5946A00C" w14:textId="77777777" w:rsidTr="00BC3A10">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3BA58E08" w14:textId="77777777" w:rsidR="00416FE2" w:rsidRPr="00B4292A" w:rsidRDefault="00416FE2" w:rsidP="00416FE2">
            <w:pPr>
              <w:bidi/>
              <w:rPr>
                <w:rFonts w:asciiTheme="majorBidi" w:hAnsiTheme="majorBidi" w:cstheme="majorBidi"/>
              </w:rPr>
            </w:pPr>
          </w:p>
        </w:tc>
      </w:tr>
      <w:tr w:rsidR="00416FE2" w:rsidRPr="005D2DDD" w14:paraId="4504EDC6" w14:textId="3E38861C" w:rsidTr="007754E7">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416FE2" w:rsidRPr="00B4292A" w:rsidRDefault="00416FE2" w:rsidP="00416FE2">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2701D0BE" w:rsidR="00416FE2" w:rsidRPr="00B4292A" w:rsidRDefault="007754E7" w:rsidP="00416FE2">
            <w:pPr>
              <w:bidi/>
              <w:jc w:val="lowKashida"/>
              <w:rPr>
                <w:rFonts w:asciiTheme="majorBidi" w:hAnsiTheme="majorBidi" w:cstheme="majorBidi"/>
              </w:rPr>
            </w:pPr>
            <w:r>
              <w:rPr>
                <w:rFonts w:asciiTheme="majorBidi" w:hAnsiTheme="majorBidi" w:cstheme="majorBidi" w:hint="cs"/>
                <w:rtl/>
              </w:rPr>
              <w:t>تحمل مسؤولية التعلم الذاتي في الدراسات اللغوية.</w:t>
            </w:r>
          </w:p>
        </w:tc>
        <w:tc>
          <w:tcPr>
            <w:tcW w:w="1627" w:type="dxa"/>
            <w:tcBorders>
              <w:top w:val="dashSmallGap" w:sz="4" w:space="0" w:color="auto"/>
              <w:left w:val="single" w:sz="8" w:space="0" w:color="auto"/>
              <w:bottom w:val="single" w:sz="12" w:space="0" w:color="auto"/>
              <w:right w:val="single" w:sz="12" w:space="0" w:color="auto"/>
            </w:tcBorders>
          </w:tcPr>
          <w:p w14:paraId="197DB2D2" w14:textId="0BB1D468" w:rsidR="00416FE2" w:rsidRPr="00B4292A" w:rsidRDefault="007754E7" w:rsidP="007754E7">
            <w:pPr>
              <w:bidi/>
              <w:jc w:val="center"/>
              <w:rPr>
                <w:rFonts w:asciiTheme="majorBidi" w:hAnsiTheme="majorBidi" w:cstheme="majorBidi"/>
              </w:rPr>
            </w:pPr>
            <w:r>
              <w:rPr>
                <w:rFonts w:asciiTheme="majorBidi" w:hAnsiTheme="majorBidi" w:cstheme="majorBidi" w:hint="cs"/>
                <w:rtl/>
              </w:rPr>
              <w:t>ق1</w:t>
            </w: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283B54">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D225ED" w:rsidRPr="005D2DDD" w14:paraId="7A7D722A" w14:textId="77777777" w:rsidTr="00B47F20">
        <w:trPr>
          <w:jc w:val="center"/>
        </w:trPr>
        <w:tc>
          <w:tcPr>
            <w:tcW w:w="538" w:type="dxa"/>
            <w:tcBorders>
              <w:top w:val="single" w:sz="8" w:space="0" w:color="auto"/>
              <w:left w:val="single" w:sz="12" w:space="0" w:color="auto"/>
              <w:right w:val="single" w:sz="8" w:space="0" w:color="auto"/>
            </w:tcBorders>
            <w:vAlign w:val="center"/>
          </w:tcPr>
          <w:p w14:paraId="20E99279" w14:textId="7DC83358" w:rsidR="00D225ED" w:rsidRPr="00DE07AD" w:rsidRDefault="00D225ED" w:rsidP="00416FE2">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vAlign w:val="center"/>
          </w:tcPr>
          <w:p w14:paraId="26C3C749" w14:textId="1C38E8C9" w:rsidR="00F55C7B" w:rsidRPr="00F55C7B" w:rsidRDefault="00C31AF7" w:rsidP="00F55C7B">
            <w:pPr>
              <w:bidi/>
              <w:spacing w:before="120" w:after="120"/>
              <w:jc w:val="lowKashida"/>
              <w:rPr>
                <w:rFonts w:asciiTheme="majorBidi" w:hAnsiTheme="majorBidi" w:cstheme="majorBidi"/>
                <w:rtl/>
                <w:lang w:bidi="ar-JO"/>
              </w:rPr>
            </w:pPr>
            <w:r>
              <w:rPr>
                <w:rFonts w:asciiTheme="majorBidi" w:hAnsiTheme="majorBidi" w:cstheme="majorBidi"/>
                <w:rtl/>
                <w:lang w:bidi="ar-JO"/>
              </w:rPr>
              <w:t>باب النداء</w:t>
            </w:r>
            <w:r w:rsidR="00F55C7B" w:rsidRPr="00F55C7B">
              <w:rPr>
                <w:rFonts w:asciiTheme="majorBidi" w:hAnsiTheme="majorBidi" w:cstheme="majorBidi"/>
                <w:rtl/>
                <w:lang w:bidi="ar-JO"/>
              </w:rPr>
              <w:t>:</w:t>
            </w:r>
          </w:p>
          <w:p w14:paraId="6F5FD334" w14:textId="742F8A69" w:rsidR="00D225ED" w:rsidRPr="00F55C7B" w:rsidRDefault="00F55C7B" w:rsidP="00F55C7B">
            <w:pPr>
              <w:bidi/>
              <w:jc w:val="lowKashida"/>
              <w:rPr>
                <w:rFonts w:asciiTheme="majorBidi" w:hAnsiTheme="majorBidi" w:cstheme="majorBidi"/>
                <w:lang w:bidi="ar-JO"/>
              </w:rPr>
            </w:pPr>
            <w:r w:rsidRPr="00F55C7B">
              <w:rPr>
                <w:rFonts w:asciiTheme="majorBidi" w:hAnsiTheme="majorBidi" w:cstheme="majorBidi"/>
                <w:rtl/>
                <w:lang w:bidi="ar-JO"/>
              </w:rPr>
              <w:t>تعريف النداء. العامل في المنادى. الأحرف التي ينبه بها المنادى وأحكامها.</w:t>
            </w:r>
          </w:p>
        </w:tc>
        <w:tc>
          <w:tcPr>
            <w:tcW w:w="1378" w:type="dxa"/>
            <w:tcBorders>
              <w:top w:val="single" w:sz="8" w:space="0" w:color="auto"/>
              <w:left w:val="single" w:sz="8" w:space="0" w:color="auto"/>
              <w:right w:val="single" w:sz="12" w:space="0" w:color="auto"/>
            </w:tcBorders>
            <w:vAlign w:val="center"/>
          </w:tcPr>
          <w:p w14:paraId="4A366DAC" w14:textId="41ED9A58" w:rsidR="00D225ED"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D225ED" w:rsidRPr="005D2DDD" w14:paraId="1ECDCD5F" w14:textId="77777777" w:rsidTr="00B47F20">
        <w:trPr>
          <w:jc w:val="center"/>
        </w:trPr>
        <w:tc>
          <w:tcPr>
            <w:tcW w:w="538" w:type="dxa"/>
            <w:tcBorders>
              <w:left w:val="single" w:sz="12" w:space="0" w:color="auto"/>
              <w:right w:val="single" w:sz="8" w:space="0" w:color="auto"/>
            </w:tcBorders>
            <w:vAlign w:val="center"/>
          </w:tcPr>
          <w:p w14:paraId="41417E4C" w14:textId="0466A950"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vAlign w:val="center"/>
          </w:tcPr>
          <w:p w14:paraId="3991BA1B" w14:textId="677D1BCB" w:rsidR="00D225ED" w:rsidRPr="00F55C7B" w:rsidRDefault="00F55C7B" w:rsidP="00416FE2">
            <w:pPr>
              <w:bidi/>
              <w:jc w:val="lowKashida"/>
              <w:rPr>
                <w:rFonts w:asciiTheme="majorBidi" w:hAnsiTheme="majorBidi" w:cstheme="majorBidi"/>
              </w:rPr>
            </w:pPr>
            <w:r w:rsidRPr="00F55C7B">
              <w:rPr>
                <w:rFonts w:asciiTheme="majorBidi" w:hAnsiTheme="majorBidi" w:cstheme="majorBidi"/>
                <w:rtl/>
              </w:rPr>
              <w:t xml:space="preserve">أقسام المنادى وأحكامه، الصور التي يجوز فيها نداء ما فيه </w:t>
            </w:r>
            <w:r w:rsidRPr="00F55C7B">
              <w:rPr>
                <w:rFonts w:asciiTheme="majorBidi" w:hAnsiTheme="majorBidi" w:cstheme="majorBidi" w:hint="cs"/>
                <w:rtl/>
              </w:rPr>
              <w:t>(ال)</w:t>
            </w:r>
            <w:r w:rsidRPr="00F55C7B">
              <w:rPr>
                <w:rFonts w:asciiTheme="majorBidi" w:hAnsiTheme="majorBidi" w:cstheme="majorBidi"/>
                <w:rtl/>
              </w:rPr>
              <w:t>.</w:t>
            </w:r>
          </w:p>
        </w:tc>
        <w:tc>
          <w:tcPr>
            <w:tcW w:w="1378" w:type="dxa"/>
            <w:tcBorders>
              <w:left w:val="single" w:sz="8" w:space="0" w:color="auto"/>
              <w:right w:val="single" w:sz="12" w:space="0" w:color="auto"/>
            </w:tcBorders>
            <w:vAlign w:val="center"/>
          </w:tcPr>
          <w:p w14:paraId="269D7999" w14:textId="5346F00B" w:rsidR="00D225ED"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D225ED" w:rsidRPr="005D2DDD" w14:paraId="123517E9" w14:textId="77777777" w:rsidTr="00B47F20">
        <w:trPr>
          <w:jc w:val="center"/>
        </w:trPr>
        <w:tc>
          <w:tcPr>
            <w:tcW w:w="538" w:type="dxa"/>
            <w:tcBorders>
              <w:left w:val="single" w:sz="12" w:space="0" w:color="auto"/>
              <w:right w:val="single" w:sz="8" w:space="0" w:color="auto"/>
            </w:tcBorders>
            <w:vAlign w:val="center"/>
          </w:tcPr>
          <w:p w14:paraId="21612780" w14:textId="717A1CBB"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vAlign w:val="center"/>
          </w:tcPr>
          <w:p w14:paraId="584C671E" w14:textId="0EB6B781" w:rsidR="00D225ED" w:rsidRPr="00F55C7B" w:rsidRDefault="00F55C7B" w:rsidP="00416FE2">
            <w:pPr>
              <w:bidi/>
              <w:jc w:val="lowKashida"/>
              <w:rPr>
                <w:rFonts w:asciiTheme="majorBidi" w:hAnsiTheme="majorBidi" w:cstheme="majorBidi"/>
              </w:rPr>
            </w:pPr>
            <w:r w:rsidRPr="00F55C7B">
              <w:rPr>
                <w:rFonts w:asciiTheme="majorBidi" w:hAnsiTheme="majorBidi" w:cstheme="majorBidi"/>
                <w:rtl/>
              </w:rPr>
              <w:t>تابع المنادى المبني وأحكامه، المنادى المضاف إلى ياء المتكلم.</w:t>
            </w:r>
          </w:p>
        </w:tc>
        <w:tc>
          <w:tcPr>
            <w:tcW w:w="1378" w:type="dxa"/>
            <w:tcBorders>
              <w:left w:val="single" w:sz="8" w:space="0" w:color="auto"/>
              <w:right w:val="single" w:sz="12" w:space="0" w:color="auto"/>
            </w:tcBorders>
            <w:vAlign w:val="center"/>
          </w:tcPr>
          <w:p w14:paraId="061CBDD2" w14:textId="6373BA2C" w:rsidR="00D225ED"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D225ED" w:rsidRPr="005D2DDD" w14:paraId="7575697F" w14:textId="77777777" w:rsidTr="00B47F20">
        <w:trPr>
          <w:jc w:val="center"/>
        </w:trPr>
        <w:tc>
          <w:tcPr>
            <w:tcW w:w="538" w:type="dxa"/>
            <w:tcBorders>
              <w:left w:val="single" w:sz="12" w:space="0" w:color="auto"/>
              <w:right w:val="single" w:sz="8" w:space="0" w:color="auto"/>
            </w:tcBorders>
            <w:vAlign w:val="center"/>
          </w:tcPr>
          <w:p w14:paraId="39D23DE6" w14:textId="74AD1463"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vAlign w:val="center"/>
          </w:tcPr>
          <w:p w14:paraId="19E2F647" w14:textId="2A31D5EA" w:rsidR="00D225ED" w:rsidRPr="00F55C7B" w:rsidRDefault="00F55C7B" w:rsidP="00416FE2">
            <w:pPr>
              <w:bidi/>
              <w:jc w:val="lowKashida"/>
              <w:rPr>
                <w:rFonts w:asciiTheme="majorBidi" w:hAnsiTheme="majorBidi" w:cstheme="majorBidi"/>
              </w:rPr>
            </w:pPr>
            <w:r w:rsidRPr="00F55C7B">
              <w:rPr>
                <w:rFonts w:asciiTheme="majorBidi" w:hAnsiTheme="majorBidi" w:cstheme="majorBidi"/>
                <w:rtl/>
              </w:rPr>
              <w:t>باب الاستغاثة – باب الندبة.</w:t>
            </w:r>
          </w:p>
        </w:tc>
        <w:tc>
          <w:tcPr>
            <w:tcW w:w="1378" w:type="dxa"/>
            <w:tcBorders>
              <w:left w:val="single" w:sz="8" w:space="0" w:color="auto"/>
              <w:right w:val="single" w:sz="12" w:space="0" w:color="auto"/>
            </w:tcBorders>
            <w:vAlign w:val="center"/>
          </w:tcPr>
          <w:p w14:paraId="330EB0D9" w14:textId="69BA2491" w:rsidR="00D225ED"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D225ED" w:rsidRPr="005D2DDD" w14:paraId="54E1ECC3" w14:textId="77777777" w:rsidTr="00B47F20">
        <w:trPr>
          <w:jc w:val="center"/>
        </w:trPr>
        <w:tc>
          <w:tcPr>
            <w:tcW w:w="538" w:type="dxa"/>
            <w:tcBorders>
              <w:left w:val="single" w:sz="12" w:space="0" w:color="auto"/>
              <w:right w:val="single" w:sz="8" w:space="0" w:color="auto"/>
            </w:tcBorders>
            <w:vAlign w:val="center"/>
          </w:tcPr>
          <w:p w14:paraId="1E9BC6D4" w14:textId="2EF40DE1"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vAlign w:val="center"/>
          </w:tcPr>
          <w:p w14:paraId="345D31FC" w14:textId="7DB98FE8" w:rsidR="00D225ED" w:rsidRPr="00F55C7B" w:rsidRDefault="00F55C7B" w:rsidP="00416FE2">
            <w:pPr>
              <w:bidi/>
              <w:jc w:val="lowKashida"/>
              <w:rPr>
                <w:rFonts w:asciiTheme="majorBidi" w:hAnsiTheme="majorBidi" w:cstheme="majorBidi"/>
              </w:rPr>
            </w:pPr>
            <w:r w:rsidRPr="00F55C7B">
              <w:rPr>
                <w:rFonts w:asciiTheme="majorBidi" w:hAnsiTheme="majorBidi" w:cstheme="majorBidi"/>
                <w:rtl/>
              </w:rPr>
              <w:t>باب المنصوب على الاختصاص.</w:t>
            </w:r>
          </w:p>
        </w:tc>
        <w:tc>
          <w:tcPr>
            <w:tcW w:w="1378" w:type="dxa"/>
            <w:tcBorders>
              <w:left w:val="single" w:sz="8" w:space="0" w:color="auto"/>
              <w:right w:val="single" w:sz="12" w:space="0" w:color="auto"/>
            </w:tcBorders>
            <w:vAlign w:val="center"/>
          </w:tcPr>
          <w:p w14:paraId="76536C55" w14:textId="2519AED0" w:rsidR="00D225ED"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D225ED" w:rsidRPr="005D2DDD" w14:paraId="2D456FE0" w14:textId="77777777" w:rsidTr="00B47F20">
        <w:trPr>
          <w:jc w:val="center"/>
        </w:trPr>
        <w:tc>
          <w:tcPr>
            <w:tcW w:w="538" w:type="dxa"/>
            <w:tcBorders>
              <w:left w:val="single" w:sz="12" w:space="0" w:color="auto"/>
              <w:bottom w:val="single" w:sz="8" w:space="0" w:color="auto"/>
              <w:right w:val="single" w:sz="8" w:space="0" w:color="auto"/>
            </w:tcBorders>
            <w:vAlign w:val="center"/>
          </w:tcPr>
          <w:p w14:paraId="574BE4AD" w14:textId="1E27F8EE" w:rsidR="00D225ED" w:rsidRPr="00DE07AD" w:rsidRDefault="00AA1477" w:rsidP="00416FE2">
            <w:pPr>
              <w:bidi/>
              <w:jc w:val="center"/>
              <w:rPr>
                <w:rFonts w:asciiTheme="majorBidi" w:hAnsiTheme="majorBidi" w:cstheme="majorBidi"/>
              </w:rPr>
            </w:pPr>
            <w:r>
              <w:rPr>
                <w:rFonts w:asciiTheme="majorBidi" w:hAnsiTheme="majorBidi" w:cstheme="majorBidi" w:hint="cs"/>
                <w:rtl/>
              </w:rPr>
              <w:t>6</w:t>
            </w:r>
          </w:p>
        </w:tc>
        <w:tc>
          <w:tcPr>
            <w:tcW w:w="7655" w:type="dxa"/>
            <w:tcBorders>
              <w:left w:val="single" w:sz="8" w:space="0" w:color="auto"/>
              <w:bottom w:val="single" w:sz="8" w:space="0" w:color="auto"/>
              <w:right w:val="single" w:sz="8" w:space="0" w:color="auto"/>
            </w:tcBorders>
            <w:vAlign w:val="center"/>
          </w:tcPr>
          <w:p w14:paraId="7A44CCE1" w14:textId="26AC0ACE" w:rsidR="00D225ED" w:rsidRPr="00F55C7B" w:rsidRDefault="00F55C7B" w:rsidP="00416FE2">
            <w:pPr>
              <w:bidi/>
              <w:jc w:val="lowKashida"/>
              <w:rPr>
                <w:rFonts w:asciiTheme="majorBidi" w:hAnsiTheme="majorBidi" w:cstheme="majorBidi"/>
              </w:rPr>
            </w:pPr>
            <w:r w:rsidRPr="00F55C7B">
              <w:rPr>
                <w:rFonts w:asciiTheme="majorBidi" w:hAnsiTheme="majorBidi" w:cstheme="majorBidi"/>
                <w:rtl/>
              </w:rPr>
              <w:t>باب التحذير والإغراء.</w:t>
            </w:r>
          </w:p>
        </w:tc>
        <w:tc>
          <w:tcPr>
            <w:tcW w:w="1378" w:type="dxa"/>
            <w:tcBorders>
              <w:left w:val="single" w:sz="8" w:space="0" w:color="auto"/>
              <w:bottom w:val="single" w:sz="8" w:space="0" w:color="auto"/>
              <w:right w:val="single" w:sz="12" w:space="0" w:color="auto"/>
            </w:tcBorders>
            <w:vAlign w:val="center"/>
          </w:tcPr>
          <w:p w14:paraId="3C74BDFD" w14:textId="655416C2" w:rsidR="00D225ED"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AA1477" w:rsidRPr="005D2DDD" w14:paraId="7E3A7035" w14:textId="77777777" w:rsidTr="00B47F20">
        <w:trPr>
          <w:jc w:val="center"/>
        </w:trPr>
        <w:tc>
          <w:tcPr>
            <w:tcW w:w="538" w:type="dxa"/>
            <w:tcBorders>
              <w:left w:val="single" w:sz="12" w:space="0" w:color="auto"/>
              <w:bottom w:val="single" w:sz="8" w:space="0" w:color="auto"/>
              <w:right w:val="single" w:sz="8" w:space="0" w:color="auto"/>
            </w:tcBorders>
            <w:vAlign w:val="center"/>
          </w:tcPr>
          <w:p w14:paraId="0B704389" w14:textId="7E857D5A" w:rsidR="00AA1477" w:rsidRPr="00DE07AD" w:rsidRDefault="00AA1477" w:rsidP="00416FE2">
            <w:pPr>
              <w:bidi/>
              <w:jc w:val="center"/>
              <w:rPr>
                <w:rFonts w:asciiTheme="majorBidi" w:hAnsiTheme="majorBidi" w:cstheme="majorBidi"/>
                <w:rtl/>
              </w:rPr>
            </w:pPr>
            <w:r>
              <w:rPr>
                <w:rFonts w:asciiTheme="majorBidi" w:hAnsiTheme="majorBidi" w:cstheme="majorBidi" w:hint="cs"/>
                <w:rtl/>
              </w:rPr>
              <w:t>7</w:t>
            </w:r>
          </w:p>
        </w:tc>
        <w:tc>
          <w:tcPr>
            <w:tcW w:w="7655" w:type="dxa"/>
            <w:tcBorders>
              <w:left w:val="single" w:sz="8" w:space="0" w:color="auto"/>
              <w:bottom w:val="single" w:sz="8" w:space="0" w:color="auto"/>
              <w:right w:val="single" w:sz="8" w:space="0" w:color="auto"/>
            </w:tcBorders>
            <w:vAlign w:val="center"/>
          </w:tcPr>
          <w:p w14:paraId="6CDB9311" w14:textId="431976EC" w:rsidR="00AA1477" w:rsidRPr="00F55C7B" w:rsidRDefault="00F55C7B" w:rsidP="00416FE2">
            <w:pPr>
              <w:bidi/>
              <w:jc w:val="lowKashida"/>
              <w:rPr>
                <w:rFonts w:asciiTheme="majorBidi" w:hAnsiTheme="majorBidi" w:cstheme="majorBidi"/>
              </w:rPr>
            </w:pPr>
            <w:r w:rsidRPr="00F55C7B">
              <w:rPr>
                <w:rFonts w:asciiTheme="majorBidi" w:hAnsiTheme="majorBidi" w:cstheme="majorBidi"/>
                <w:rtl/>
              </w:rPr>
              <w:t>باب أسماء الأفعال.</w:t>
            </w:r>
          </w:p>
        </w:tc>
        <w:tc>
          <w:tcPr>
            <w:tcW w:w="1378" w:type="dxa"/>
            <w:tcBorders>
              <w:left w:val="single" w:sz="8" w:space="0" w:color="auto"/>
              <w:bottom w:val="single" w:sz="8" w:space="0" w:color="auto"/>
              <w:right w:val="single" w:sz="12" w:space="0" w:color="auto"/>
            </w:tcBorders>
            <w:vAlign w:val="center"/>
          </w:tcPr>
          <w:p w14:paraId="3EA5EB23" w14:textId="65FA0F54" w:rsidR="00AA1477"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AA1477" w:rsidRPr="005D2DDD" w14:paraId="08A09B98" w14:textId="77777777" w:rsidTr="00B47F20">
        <w:trPr>
          <w:jc w:val="center"/>
        </w:trPr>
        <w:tc>
          <w:tcPr>
            <w:tcW w:w="538" w:type="dxa"/>
            <w:tcBorders>
              <w:left w:val="single" w:sz="12" w:space="0" w:color="auto"/>
              <w:bottom w:val="single" w:sz="8" w:space="0" w:color="auto"/>
              <w:right w:val="single" w:sz="8" w:space="0" w:color="auto"/>
            </w:tcBorders>
            <w:vAlign w:val="center"/>
          </w:tcPr>
          <w:p w14:paraId="33579978" w14:textId="6226DD0E" w:rsidR="00AA1477" w:rsidRPr="00DE07AD" w:rsidRDefault="00AA1477" w:rsidP="00416FE2">
            <w:pPr>
              <w:bidi/>
              <w:jc w:val="center"/>
              <w:rPr>
                <w:rFonts w:asciiTheme="majorBidi" w:hAnsiTheme="majorBidi" w:cstheme="majorBidi"/>
                <w:rtl/>
              </w:rPr>
            </w:pPr>
            <w:r>
              <w:rPr>
                <w:rFonts w:asciiTheme="majorBidi" w:hAnsiTheme="majorBidi" w:cstheme="majorBidi" w:hint="cs"/>
                <w:rtl/>
              </w:rPr>
              <w:t>8</w:t>
            </w:r>
          </w:p>
        </w:tc>
        <w:tc>
          <w:tcPr>
            <w:tcW w:w="7655" w:type="dxa"/>
            <w:tcBorders>
              <w:left w:val="single" w:sz="8" w:space="0" w:color="auto"/>
              <w:bottom w:val="single" w:sz="8" w:space="0" w:color="auto"/>
              <w:right w:val="single" w:sz="8" w:space="0" w:color="auto"/>
            </w:tcBorders>
            <w:vAlign w:val="center"/>
          </w:tcPr>
          <w:p w14:paraId="42A74EA2" w14:textId="4B30AEA7" w:rsidR="00AA1477" w:rsidRPr="00F55C7B" w:rsidRDefault="00F55C7B" w:rsidP="00416FE2">
            <w:pPr>
              <w:bidi/>
              <w:jc w:val="lowKashida"/>
              <w:rPr>
                <w:rFonts w:asciiTheme="majorBidi" w:hAnsiTheme="majorBidi" w:cstheme="majorBidi"/>
              </w:rPr>
            </w:pPr>
            <w:r w:rsidRPr="00F55C7B">
              <w:rPr>
                <w:rFonts w:asciiTheme="majorBidi" w:hAnsiTheme="majorBidi" w:cstheme="majorBidi"/>
                <w:rtl/>
              </w:rPr>
              <w:t>باب أسماء الأصوات.</w:t>
            </w:r>
          </w:p>
        </w:tc>
        <w:tc>
          <w:tcPr>
            <w:tcW w:w="1378" w:type="dxa"/>
            <w:tcBorders>
              <w:left w:val="single" w:sz="8" w:space="0" w:color="auto"/>
              <w:bottom w:val="single" w:sz="8" w:space="0" w:color="auto"/>
              <w:right w:val="single" w:sz="12" w:space="0" w:color="auto"/>
            </w:tcBorders>
            <w:vAlign w:val="center"/>
          </w:tcPr>
          <w:p w14:paraId="278085FA" w14:textId="452AF736" w:rsidR="00AA1477"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AA1477" w:rsidRPr="005D2DDD" w14:paraId="468AE07F" w14:textId="77777777" w:rsidTr="00B47F20">
        <w:trPr>
          <w:jc w:val="center"/>
        </w:trPr>
        <w:tc>
          <w:tcPr>
            <w:tcW w:w="538" w:type="dxa"/>
            <w:tcBorders>
              <w:left w:val="single" w:sz="12" w:space="0" w:color="auto"/>
              <w:bottom w:val="single" w:sz="8" w:space="0" w:color="auto"/>
              <w:right w:val="single" w:sz="8" w:space="0" w:color="auto"/>
            </w:tcBorders>
            <w:vAlign w:val="center"/>
          </w:tcPr>
          <w:p w14:paraId="153F23C9" w14:textId="07FB4991" w:rsidR="00AA1477" w:rsidRPr="00DE07AD" w:rsidRDefault="00AA1477" w:rsidP="00416FE2">
            <w:pPr>
              <w:bidi/>
              <w:jc w:val="center"/>
              <w:rPr>
                <w:rFonts w:asciiTheme="majorBidi" w:hAnsiTheme="majorBidi" w:cstheme="majorBidi"/>
                <w:rtl/>
              </w:rPr>
            </w:pPr>
            <w:r>
              <w:rPr>
                <w:rFonts w:asciiTheme="majorBidi" w:hAnsiTheme="majorBidi" w:cstheme="majorBidi" w:hint="cs"/>
                <w:rtl/>
              </w:rPr>
              <w:t>9</w:t>
            </w:r>
          </w:p>
        </w:tc>
        <w:tc>
          <w:tcPr>
            <w:tcW w:w="7655" w:type="dxa"/>
            <w:tcBorders>
              <w:left w:val="single" w:sz="8" w:space="0" w:color="auto"/>
              <w:bottom w:val="single" w:sz="8" w:space="0" w:color="auto"/>
              <w:right w:val="single" w:sz="8" w:space="0" w:color="auto"/>
            </w:tcBorders>
            <w:vAlign w:val="center"/>
          </w:tcPr>
          <w:p w14:paraId="324C8F0B" w14:textId="62EB29BC" w:rsidR="00AA1477" w:rsidRPr="00F55C7B" w:rsidRDefault="00F55C7B" w:rsidP="00416FE2">
            <w:pPr>
              <w:bidi/>
              <w:jc w:val="lowKashida"/>
              <w:rPr>
                <w:rFonts w:asciiTheme="majorBidi" w:hAnsiTheme="majorBidi" w:cstheme="majorBidi"/>
              </w:rPr>
            </w:pPr>
            <w:r w:rsidRPr="00F55C7B">
              <w:rPr>
                <w:rFonts w:asciiTheme="majorBidi" w:hAnsiTheme="majorBidi" w:cstheme="majorBidi"/>
                <w:rtl/>
              </w:rPr>
              <w:t>باب نوني التوكيد.</w:t>
            </w:r>
          </w:p>
        </w:tc>
        <w:tc>
          <w:tcPr>
            <w:tcW w:w="1378" w:type="dxa"/>
            <w:tcBorders>
              <w:left w:val="single" w:sz="8" w:space="0" w:color="auto"/>
              <w:bottom w:val="single" w:sz="8" w:space="0" w:color="auto"/>
              <w:right w:val="single" w:sz="12" w:space="0" w:color="auto"/>
            </w:tcBorders>
            <w:vAlign w:val="center"/>
          </w:tcPr>
          <w:p w14:paraId="3E18553D" w14:textId="1C5AA976" w:rsidR="00AA1477"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AA1477" w:rsidRPr="005D2DDD" w14:paraId="7929EE41" w14:textId="77777777" w:rsidTr="00B47F20">
        <w:trPr>
          <w:jc w:val="center"/>
        </w:trPr>
        <w:tc>
          <w:tcPr>
            <w:tcW w:w="538" w:type="dxa"/>
            <w:tcBorders>
              <w:left w:val="single" w:sz="12" w:space="0" w:color="auto"/>
              <w:bottom w:val="single" w:sz="8" w:space="0" w:color="auto"/>
              <w:right w:val="single" w:sz="8" w:space="0" w:color="auto"/>
            </w:tcBorders>
            <w:vAlign w:val="center"/>
          </w:tcPr>
          <w:p w14:paraId="3245EE83" w14:textId="4E41ED3B" w:rsidR="00AA1477" w:rsidRPr="00DE07AD" w:rsidRDefault="00AA1477" w:rsidP="00416FE2">
            <w:pPr>
              <w:bidi/>
              <w:jc w:val="center"/>
              <w:rPr>
                <w:rFonts w:asciiTheme="majorBidi" w:hAnsiTheme="majorBidi" w:cstheme="majorBidi"/>
                <w:rtl/>
              </w:rPr>
            </w:pPr>
            <w:r>
              <w:rPr>
                <w:rFonts w:asciiTheme="majorBidi" w:hAnsiTheme="majorBidi" w:cstheme="majorBidi" w:hint="cs"/>
                <w:rtl/>
              </w:rPr>
              <w:t>10</w:t>
            </w:r>
          </w:p>
        </w:tc>
        <w:tc>
          <w:tcPr>
            <w:tcW w:w="7655" w:type="dxa"/>
            <w:tcBorders>
              <w:left w:val="single" w:sz="8" w:space="0" w:color="auto"/>
              <w:bottom w:val="single" w:sz="8" w:space="0" w:color="auto"/>
              <w:right w:val="single" w:sz="8" w:space="0" w:color="auto"/>
            </w:tcBorders>
            <w:vAlign w:val="center"/>
          </w:tcPr>
          <w:p w14:paraId="20D145EA" w14:textId="6EE50DF6" w:rsidR="00F55C7B" w:rsidRPr="00F55C7B" w:rsidRDefault="00F55C7B" w:rsidP="00F55C7B">
            <w:pPr>
              <w:bidi/>
              <w:rPr>
                <w:rFonts w:asciiTheme="majorBidi" w:hAnsiTheme="majorBidi" w:cstheme="majorBidi"/>
                <w:rtl/>
              </w:rPr>
            </w:pPr>
            <w:r w:rsidRPr="00F55C7B">
              <w:rPr>
                <w:rFonts w:asciiTheme="majorBidi" w:hAnsiTheme="majorBidi" w:cstheme="majorBidi"/>
                <w:rtl/>
              </w:rPr>
              <w:t>باب الممنوع من الصرف:</w:t>
            </w:r>
          </w:p>
          <w:p w14:paraId="3FDBD601" w14:textId="41647D76" w:rsidR="00AA1477" w:rsidRPr="00F55C7B" w:rsidRDefault="00F55C7B" w:rsidP="00F55C7B">
            <w:pPr>
              <w:bidi/>
              <w:jc w:val="lowKashida"/>
              <w:rPr>
                <w:rFonts w:asciiTheme="majorBidi" w:hAnsiTheme="majorBidi" w:cstheme="majorBidi"/>
              </w:rPr>
            </w:pPr>
            <w:r w:rsidRPr="00F55C7B">
              <w:rPr>
                <w:rFonts w:asciiTheme="majorBidi" w:hAnsiTheme="majorBidi" w:cstheme="majorBidi"/>
                <w:rtl/>
              </w:rPr>
              <w:t>ما يمنع من الصرف لعلة واحدة.</w:t>
            </w:r>
          </w:p>
        </w:tc>
        <w:tc>
          <w:tcPr>
            <w:tcW w:w="1378" w:type="dxa"/>
            <w:tcBorders>
              <w:left w:val="single" w:sz="8" w:space="0" w:color="auto"/>
              <w:bottom w:val="single" w:sz="8" w:space="0" w:color="auto"/>
              <w:right w:val="single" w:sz="12" w:space="0" w:color="auto"/>
            </w:tcBorders>
            <w:vAlign w:val="center"/>
          </w:tcPr>
          <w:p w14:paraId="6FADC9F7" w14:textId="5D23DB59" w:rsidR="00AA1477"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AA1477" w:rsidRPr="005D2DDD" w14:paraId="58323EBE" w14:textId="77777777" w:rsidTr="00B47F20">
        <w:trPr>
          <w:jc w:val="center"/>
        </w:trPr>
        <w:tc>
          <w:tcPr>
            <w:tcW w:w="538" w:type="dxa"/>
            <w:tcBorders>
              <w:left w:val="single" w:sz="12" w:space="0" w:color="auto"/>
              <w:bottom w:val="single" w:sz="8" w:space="0" w:color="auto"/>
              <w:right w:val="single" w:sz="8" w:space="0" w:color="auto"/>
            </w:tcBorders>
            <w:vAlign w:val="center"/>
          </w:tcPr>
          <w:p w14:paraId="2C84FDB4" w14:textId="5236DB0E" w:rsidR="00AA1477" w:rsidRPr="00DE07AD" w:rsidRDefault="00AA1477" w:rsidP="00416FE2">
            <w:pPr>
              <w:bidi/>
              <w:jc w:val="center"/>
              <w:rPr>
                <w:rFonts w:asciiTheme="majorBidi" w:hAnsiTheme="majorBidi" w:cstheme="majorBidi"/>
                <w:rtl/>
              </w:rPr>
            </w:pPr>
            <w:r>
              <w:rPr>
                <w:rFonts w:asciiTheme="majorBidi" w:hAnsiTheme="majorBidi" w:cstheme="majorBidi" w:hint="cs"/>
                <w:rtl/>
              </w:rPr>
              <w:t>11</w:t>
            </w:r>
          </w:p>
        </w:tc>
        <w:tc>
          <w:tcPr>
            <w:tcW w:w="7655" w:type="dxa"/>
            <w:tcBorders>
              <w:left w:val="single" w:sz="8" w:space="0" w:color="auto"/>
              <w:bottom w:val="single" w:sz="8" w:space="0" w:color="auto"/>
              <w:right w:val="single" w:sz="8" w:space="0" w:color="auto"/>
            </w:tcBorders>
            <w:vAlign w:val="center"/>
          </w:tcPr>
          <w:p w14:paraId="05059AF7" w14:textId="46E0F279" w:rsidR="00AA1477" w:rsidRPr="00F55C7B" w:rsidRDefault="00F55C7B" w:rsidP="00416FE2">
            <w:pPr>
              <w:bidi/>
              <w:jc w:val="lowKashida"/>
              <w:rPr>
                <w:rFonts w:asciiTheme="majorBidi" w:hAnsiTheme="majorBidi" w:cstheme="majorBidi"/>
              </w:rPr>
            </w:pPr>
            <w:r w:rsidRPr="00F55C7B">
              <w:rPr>
                <w:rFonts w:asciiTheme="majorBidi" w:hAnsiTheme="majorBidi" w:cstheme="majorBidi"/>
                <w:rtl/>
              </w:rPr>
              <w:t>ما يمنع من الصرف لعلتين.</w:t>
            </w:r>
          </w:p>
        </w:tc>
        <w:tc>
          <w:tcPr>
            <w:tcW w:w="1378" w:type="dxa"/>
            <w:tcBorders>
              <w:left w:val="single" w:sz="8" w:space="0" w:color="auto"/>
              <w:bottom w:val="single" w:sz="8" w:space="0" w:color="auto"/>
              <w:right w:val="single" w:sz="12" w:space="0" w:color="auto"/>
            </w:tcBorders>
            <w:vAlign w:val="center"/>
          </w:tcPr>
          <w:p w14:paraId="4316AE87" w14:textId="43A2CA1C" w:rsidR="00AA1477"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AA1477" w:rsidRPr="005D2DDD" w14:paraId="5B64BA9C" w14:textId="77777777" w:rsidTr="00B47F20">
        <w:trPr>
          <w:jc w:val="center"/>
        </w:trPr>
        <w:tc>
          <w:tcPr>
            <w:tcW w:w="538" w:type="dxa"/>
            <w:tcBorders>
              <w:left w:val="single" w:sz="12" w:space="0" w:color="auto"/>
              <w:bottom w:val="single" w:sz="8" w:space="0" w:color="auto"/>
              <w:right w:val="single" w:sz="8" w:space="0" w:color="auto"/>
            </w:tcBorders>
            <w:vAlign w:val="center"/>
          </w:tcPr>
          <w:p w14:paraId="7BFE3113" w14:textId="1D7E9423" w:rsidR="00AA1477" w:rsidRPr="00DE07AD" w:rsidRDefault="00AA1477" w:rsidP="00416FE2">
            <w:pPr>
              <w:bidi/>
              <w:jc w:val="center"/>
              <w:rPr>
                <w:rFonts w:asciiTheme="majorBidi" w:hAnsiTheme="majorBidi" w:cstheme="majorBidi"/>
                <w:rtl/>
              </w:rPr>
            </w:pPr>
            <w:r>
              <w:rPr>
                <w:rFonts w:asciiTheme="majorBidi" w:hAnsiTheme="majorBidi" w:cstheme="majorBidi" w:hint="cs"/>
                <w:rtl/>
              </w:rPr>
              <w:t>12</w:t>
            </w:r>
          </w:p>
        </w:tc>
        <w:tc>
          <w:tcPr>
            <w:tcW w:w="7655" w:type="dxa"/>
            <w:tcBorders>
              <w:left w:val="single" w:sz="8" w:space="0" w:color="auto"/>
              <w:bottom w:val="single" w:sz="8" w:space="0" w:color="auto"/>
              <w:right w:val="single" w:sz="8" w:space="0" w:color="auto"/>
            </w:tcBorders>
            <w:vAlign w:val="center"/>
          </w:tcPr>
          <w:p w14:paraId="18DF9E0D" w14:textId="53E2CCB5" w:rsidR="00F55C7B" w:rsidRPr="00F55C7B" w:rsidRDefault="00F55C7B" w:rsidP="00F55C7B">
            <w:pPr>
              <w:bidi/>
              <w:rPr>
                <w:rFonts w:asciiTheme="majorBidi" w:hAnsiTheme="majorBidi" w:cstheme="majorBidi"/>
                <w:rtl/>
              </w:rPr>
            </w:pPr>
            <w:r w:rsidRPr="00F55C7B">
              <w:rPr>
                <w:rFonts w:asciiTheme="majorBidi" w:hAnsiTheme="majorBidi" w:cstheme="majorBidi"/>
                <w:rtl/>
              </w:rPr>
              <w:t>باب إعراب الفعل المضارع:</w:t>
            </w:r>
          </w:p>
          <w:p w14:paraId="61ADA222" w14:textId="68812312" w:rsidR="00AA1477" w:rsidRPr="00F55C7B" w:rsidRDefault="00F55C7B" w:rsidP="00F55C7B">
            <w:pPr>
              <w:bidi/>
              <w:jc w:val="lowKashida"/>
              <w:rPr>
                <w:rFonts w:asciiTheme="majorBidi" w:hAnsiTheme="majorBidi" w:cstheme="majorBidi"/>
              </w:rPr>
            </w:pPr>
            <w:r w:rsidRPr="00F55C7B">
              <w:rPr>
                <w:rFonts w:asciiTheme="majorBidi" w:hAnsiTheme="majorBidi" w:cstheme="majorBidi"/>
                <w:rtl/>
              </w:rPr>
              <w:t>رفع الفعل المضارع – نصب الفعل المضارع.</w:t>
            </w:r>
          </w:p>
        </w:tc>
        <w:tc>
          <w:tcPr>
            <w:tcW w:w="1378" w:type="dxa"/>
            <w:tcBorders>
              <w:left w:val="single" w:sz="8" w:space="0" w:color="auto"/>
              <w:bottom w:val="single" w:sz="8" w:space="0" w:color="auto"/>
              <w:right w:val="single" w:sz="12" w:space="0" w:color="auto"/>
            </w:tcBorders>
            <w:vAlign w:val="center"/>
          </w:tcPr>
          <w:p w14:paraId="5D31D27C" w14:textId="573079C6" w:rsidR="00AA1477"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AA1477" w:rsidRPr="005D2DDD" w14:paraId="3E40A267" w14:textId="77777777" w:rsidTr="00B47F20">
        <w:trPr>
          <w:jc w:val="center"/>
        </w:trPr>
        <w:tc>
          <w:tcPr>
            <w:tcW w:w="538" w:type="dxa"/>
            <w:tcBorders>
              <w:left w:val="single" w:sz="12" w:space="0" w:color="auto"/>
              <w:bottom w:val="single" w:sz="8" w:space="0" w:color="auto"/>
              <w:right w:val="single" w:sz="8" w:space="0" w:color="auto"/>
            </w:tcBorders>
            <w:vAlign w:val="center"/>
          </w:tcPr>
          <w:p w14:paraId="28FC156E" w14:textId="1C05B359" w:rsidR="00AA1477" w:rsidRPr="00DE07AD" w:rsidRDefault="00AA1477" w:rsidP="00416FE2">
            <w:pPr>
              <w:bidi/>
              <w:jc w:val="center"/>
              <w:rPr>
                <w:rFonts w:asciiTheme="majorBidi" w:hAnsiTheme="majorBidi" w:cstheme="majorBidi"/>
                <w:rtl/>
              </w:rPr>
            </w:pPr>
            <w:r>
              <w:rPr>
                <w:rFonts w:asciiTheme="majorBidi" w:hAnsiTheme="majorBidi" w:cstheme="majorBidi" w:hint="cs"/>
                <w:rtl/>
              </w:rPr>
              <w:t>13</w:t>
            </w:r>
          </w:p>
        </w:tc>
        <w:tc>
          <w:tcPr>
            <w:tcW w:w="7655" w:type="dxa"/>
            <w:tcBorders>
              <w:left w:val="single" w:sz="8" w:space="0" w:color="auto"/>
              <w:bottom w:val="single" w:sz="8" w:space="0" w:color="auto"/>
              <w:right w:val="single" w:sz="8" w:space="0" w:color="auto"/>
            </w:tcBorders>
            <w:vAlign w:val="center"/>
          </w:tcPr>
          <w:p w14:paraId="69CEE963" w14:textId="434E292C" w:rsidR="00AA1477" w:rsidRPr="00F55C7B" w:rsidRDefault="00F55C7B" w:rsidP="00416FE2">
            <w:pPr>
              <w:bidi/>
              <w:jc w:val="lowKashida"/>
              <w:rPr>
                <w:rFonts w:asciiTheme="majorBidi" w:hAnsiTheme="majorBidi" w:cstheme="majorBidi"/>
              </w:rPr>
            </w:pPr>
            <w:r w:rsidRPr="00F55C7B">
              <w:rPr>
                <w:rFonts w:asciiTheme="majorBidi" w:hAnsiTheme="majorBidi" w:cstheme="majorBidi"/>
                <w:rtl/>
              </w:rPr>
              <w:t>جزم الفعل المضارع.</w:t>
            </w:r>
          </w:p>
        </w:tc>
        <w:tc>
          <w:tcPr>
            <w:tcW w:w="1378" w:type="dxa"/>
            <w:tcBorders>
              <w:left w:val="single" w:sz="8" w:space="0" w:color="auto"/>
              <w:bottom w:val="single" w:sz="8" w:space="0" w:color="auto"/>
              <w:right w:val="single" w:sz="12" w:space="0" w:color="auto"/>
            </w:tcBorders>
            <w:vAlign w:val="center"/>
          </w:tcPr>
          <w:p w14:paraId="41DC5F4B" w14:textId="79BC8674" w:rsidR="00AA1477"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AA1477" w:rsidRPr="005D2DDD" w14:paraId="5E226974" w14:textId="77777777" w:rsidTr="00B47F20">
        <w:trPr>
          <w:jc w:val="center"/>
        </w:trPr>
        <w:tc>
          <w:tcPr>
            <w:tcW w:w="538" w:type="dxa"/>
            <w:tcBorders>
              <w:left w:val="single" w:sz="12" w:space="0" w:color="auto"/>
              <w:bottom w:val="single" w:sz="8" w:space="0" w:color="auto"/>
              <w:right w:val="single" w:sz="8" w:space="0" w:color="auto"/>
            </w:tcBorders>
            <w:vAlign w:val="center"/>
          </w:tcPr>
          <w:p w14:paraId="2E8E569E" w14:textId="21BE0C64" w:rsidR="00AA1477" w:rsidRPr="00DE07AD" w:rsidRDefault="00AA1477" w:rsidP="00416FE2">
            <w:pPr>
              <w:bidi/>
              <w:jc w:val="center"/>
              <w:rPr>
                <w:rFonts w:asciiTheme="majorBidi" w:hAnsiTheme="majorBidi" w:cstheme="majorBidi"/>
                <w:rtl/>
              </w:rPr>
            </w:pPr>
            <w:r>
              <w:rPr>
                <w:rFonts w:asciiTheme="majorBidi" w:hAnsiTheme="majorBidi" w:cstheme="majorBidi" w:hint="cs"/>
                <w:rtl/>
              </w:rPr>
              <w:t>14</w:t>
            </w:r>
          </w:p>
        </w:tc>
        <w:tc>
          <w:tcPr>
            <w:tcW w:w="7655" w:type="dxa"/>
            <w:tcBorders>
              <w:left w:val="single" w:sz="8" w:space="0" w:color="auto"/>
              <w:bottom w:val="single" w:sz="8" w:space="0" w:color="auto"/>
              <w:right w:val="single" w:sz="8" w:space="0" w:color="auto"/>
            </w:tcBorders>
            <w:vAlign w:val="center"/>
          </w:tcPr>
          <w:p w14:paraId="259DC623" w14:textId="46A6E57C" w:rsidR="00AA1477" w:rsidRPr="00F55C7B" w:rsidRDefault="00F55C7B" w:rsidP="00416FE2">
            <w:pPr>
              <w:bidi/>
              <w:jc w:val="lowKashida"/>
              <w:rPr>
                <w:rFonts w:asciiTheme="majorBidi" w:hAnsiTheme="majorBidi" w:cstheme="majorBidi"/>
              </w:rPr>
            </w:pPr>
            <w:r w:rsidRPr="00F55C7B">
              <w:rPr>
                <w:rFonts w:asciiTheme="majorBidi" w:hAnsiTheme="majorBidi" w:cstheme="majorBidi"/>
                <w:rtl/>
              </w:rPr>
              <w:t>باب العدد: أحكام العدد – كنايات العدد.</w:t>
            </w:r>
          </w:p>
        </w:tc>
        <w:tc>
          <w:tcPr>
            <w:tcW w:w="1378" w:type="dxa"/>
            <w:tcBorders>
              <w:left w:val="single" w:sz="8" w:space="0" w:color="auto"/>
              <w:bottom w:val="single" w:sz="8" w:space="0" w:color="auto"/>
              <w:right w:val="single" w:sz="12" w:space="0" w:color="auto"/>
            </w:tcBorders>
            <w:vAlign w:val="center"/>
          </w:tcPr>
          <w:p w14:paraId="30C70548" w14:textId="507F1510" w:rsidR="00AA1477" w:rsidRPr="00DE07AD" w:rsidRDefault="00AA27CB" w:rsidP="00AA27CB">
            <w:pPr>
              <w:bidi/>
              <w:jc w:val="center"/>
              <w:rPr>
                <w:rFonts w:asciiTheme="majorBidi" w:hAnsiTheme="majorBidi" w:cstheme="majorBidi"/>
              </w:rPr>
            </w:pPr>
            <w:r>
              <w:rPr>
                <w:rFonts w:asciiTheme="majorBidi" w:hAnsiTheme="majorBidi" w:cstheme="majorBidi" w:hint="cs"/>
                <w:rtl/>
              </w:rPr>
              <w:t>3</w:t>
            </w:r>
          </w:p>
        </w:tc>
      </w:tr>
      <w:tr w:rsidR="00D225ED" w:rsidRPr="005D2DDD" w14:paraId="59B12369" w14:textId="77777777" w:rsidTr="000B5619">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D225ED" w:rsidRPr="005D2DDD" w:rsidRDefault="00D225ED"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3657E9A5" w:rsidR="00D225ED" w:rsidRPr="005D2DDD" w:rsidRDefault="00AA27CB" w:rsidP="00AA27CB">
            <w:pPr>
              <w:bidi/>
              <w:jc w:val="center"/>
              <w:rPr>
                <w:rFonts w:asciiTheme="majorBidi" w:hAnsiTheme="majorBidi" w:cstheme="majorBidi"/>
              </w:rPr>
            </w:pPr>
            <w:r>
              <w:rPr>
                <w:rFonts w:asciiTheme="majorBidi" w:hAnsiTheme="majorBidi" w:cstheme="majorBidi" w:hint="cs"/>
                <w:rtl/>
              </w:rPr>
              <w:t>42</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5D2DDD" w14:paraId="7771BA02" w14:textId="77777777" w:rsidTr="00AA27CB">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AA27CB">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AA27CB" w:rsidRPr="005D2DDD" w14:paraId="7D932913" w14:textId="77777777" w:rsidTr="00AA27CB">
        <w:trPr>
          <w:trHeight w:val="659"/>
        </w:trPr>
        <w:tc>
          <w:tcPr>
            <w:tcW w:w="853" w:type="dxa"/>
            <w:tcBorders>
              <w:top w:val="single" w:sz="4" w:space="0" w:color="auto"/>
              <w:bottom w:val="dashSmallGap" w:sz="4" w:space="0" w:color="auto"/>
            </w:tcBorders>
            <w:vAlign w:val="center"/>
          </w:tcPr>
          <w:p w14:paraId="17A7C5F7" w14:textId="77777777" w:rsidR="00AA27CB" w:rsidRPr="00DE07AD" w:rsidRDefault="00AA27CB" w:rsidP="00416FE2">
            <w:pPr>
              <w:bidi/>
              <w:jc w:val="center"/>
              <w:rPr>
                <w:rFonts w:asciiTheme="majorBidi" w:hAnsiTheme="majorBidi" w:cstheme="majorBidi"/>
              </w:rPr>
            </w:pPr>
            <w:r w:rsidRPr="00DE07AD">
              <w:rPr>
                <w:rFonts w:asciiTheme="majorBidi" w:hAnsiTheme="majorBidi" w:cstheme="majorBidi"/>
              </w:rPr>
              <w:t>1.1</w:t>
            </w:r>
          </w:p>
        </w:tc>
        <w:tc>
          <w:tcPr>
            <w:tcW w:w="3997" w:type="dxa"/>
            <w:tcBorders>
              <w:top w:val="single" w:sz="4" w:space="0" w:color="auto"/>
              <w:bottom w:val="dashSmallGap" w:sz="4" w:space="0" w:color="auto"/>
            </w:tcBorders>
            <w:vAlign w:val="center"/>
          </w:tcPr>
          <w:p w14:paraId="1A626475" w14:textId="7249DDDF" w:rsidR="00AA27CB" w:rsidRPr="00AA27CB" w:rsidRDefault="00AA27CB" w:rsidP="00416FE2">
            <w:pPr>
              <w:bidi/>
              <w:jc w:val="lowKashida"/>
              <w:rPr>
                <w:rFonts w:asciiTheme="majorBidi" w:hAnsiTheme="majorBidi" w:cstheme="majorBidi"/>
              </w:rPr>
            </w:pPr>
            <w:r w:rsidRPr="00AA27CB">
              <w:rPr>
                <w:rFonts w:asciiTheme="majorBidi" w:hAnsiTheme="majorBidi" w:cstheme="majorBidi"/>
                <w:rtl/>
                <w:lang w:bidi="ar-EG"/>
              </w:rPr>
              <w:t>معرفة نواصب وجوازم المضارع.</w:t>
            </w:r>
          </w:p>
        </w:tc>
        <w:tc>
          <w:tcPr>
            <w:tcW w:w="2437" w:type="dxa"/>
            <w:vMerge w:val="restart"/>
            <w:tcBorders>
              <w:top w:val="single" w:sz="4" w:space="0" w:color="auto"/>
            </w:tcBorders>
            <w:vAlign w:val="center"/>
          </w:tcPr>
          <w:p w14:paraId="6F98A40C" w14:textId="6C80569C" w:rsidR="00AA27CB" w:rsidRPr="00AA27CB" w:rsidRDefault="00AA27CB" w:rsidP="00AA27CB">
            <w:pPr>
              <w:bidi/>
              <w:jc w:val="center"/>
              <w:rPr>
                <w:rFonts w:asciiTheme="majorBidi" w:hAnsiTheme="majorBidi" w:cstheme="majorBidi"/>
                <w:rtl/>
              </w:rPr>
            </w:pPr>
            <w:r w:rsidRPr="00AA27CB">
              <w:rPr>
                <w:rFonts w:asciiTheme="majorBidi" w:hAnsiTheme="majorBidi" w:cstheme="majorBidi"/>
                <w:rtl/>
              </w:rPr>
              <w:t>المحاضرات ا</w:t>
            </w:r>
            <w:r>
              <w:rPr>
                <w:rFonts w:asciiTheme="majorBidi" w:hAnsiTheme="majorBidi" w:cstheme="majorBidi"/>
                <w:rtl/>
              </w:rPr>
              <w:t>لنظرية والمناقشات في قاعة الدرس</w:t>
            </w:r>
            <w:r w:rsidRPr="00AA27CB">
              <w:rPr>
                <w:rFonts w:asciiTheme="majorBidi" w:hAnsiTheme="majorBidi" w:cstheme="majorBidi"/>
                <w:rtl/>
              </w:rPr>
              <w:t>.</w:t>
            </w:r>
          </w:p>
          <w:p w14:paraId="4DDA5E63" w14:textId="77777777" w:rsidR="00AA27CB" w:rsidRPr="00AA27CB" w:rsidRDefault="00AA27CB" w:rsidP="00AA27CB">
            <w:pPr>
              <w:bidi/>
              <w:jc w:val="center"/>
              <w:rPr>
                <w:rFonts w:asciiTheme="majorBidi" w:hAnsiTheme="majorBidi" w:cstheme="majorBidi"/>
                <w:rtl/>
              </w:rPr>
            </w:pPr>
            <w:r w:rsidRPr="00AA27CB">
              <w:rPr>
                <w:rFonts w:asciiTheme="majorBidi" w:hAnsiTheme="majorBidi" w:cstheme="majorBidi"/>
                <w:rtl/>
              </w:rPr>
              <w:t>العصف الذهني.</w:t>
            </w:r>
          </w:p>
          <w:p w14:paraId="4D63E9E2" w14:textId="7571455E" w:rsidR="00AA27CB" w:rsidRPr="00AA27CB" w:rsidRDefault="00AA27CB" w:rsidP="00AA27CB">
            <w:pPr>
              <w:bidi/>
              <w:jc w:val="center"/>
              <w:rPr>
                <w:rFonts w:asciiTheme="majorBidi" w:hAnsiTheme="majorBidi" w:cstheme="majorBidi"/>
                <w:rtl/>
              </w:rPr>
            </w:pPr>
            <w:r>
              <w:rPr>
                <w:rFonts w:asciiTheme="majorBidi" w:hAnsiTheme="majorBidi" w:cstheme="majorBidi"/>
                <w:rtl/>
              </w:rPr>
              <w:t>التعلم التعاوني</w:t>
            </w:r>
            <w:r w:rsidRPr="00AA27CB">
              <w:rPr>
                <w:rFonts w:asciiTheme="majorBidi" w:hAnsiTheme="majorBidi" w:cstheme="majorBidi"/>
                <w:rtl/>
              </w:rPr>
              <w:t>.</w:t>
            </w:r>
          </w:p>
          <w:p w14:paraId="4BB49A2B" w14:textId="4749B9B8" w:rsidR="00AA27CB" w:rsidRPr="00AA27CB" w:rsidRDefault="00AA27CB" w:rsidP="00AA27CB">
            <w:pPr>
              <w:bidi/>
              <w:jc w:val="center"/>
              <w:rPr>
                <w:rFonts w:asciiTheme="majorBidi" w:hAnsiTheme="majorBidi" w:cstheme="majorBidi"/>
              </w:rPr>
            </w:pPr>
            <w:r>
              <w:rPr>
                <w:rFonts w:asciiTheme="majorBidi" w:hAnsiTheme="majorBidi" w:cstheme="majorBidi"/>
                <w:rtl/>
              </w:rPr>
              <w:t>التعلم بالأقران</w:t>
            </w:r>
            <w:r w:rsidRPr="00AA27CB">
              <w:rPr>
                <w:rFonts w:asciiTheme="majorBidi" w:hAnsiTheme="majorBidi" w:cstheme="majorBidi"/>
                <w:rtl/>
              </w:rPr>
              <w:t>.</w:t>
            </w:r>
          </w:p>
        </w:tc>
        <w:tc>
          <w:tcPr>
            <w:tcW w:w="2284" w:type="dxa"/>
            <w:vMerge w:val="restart"/>
            <w:tcBorders>
              <w:top w:val="single" w:sz="4" w:space="0" w:color="auto"/>
            </w:tcBorders>
            <w:vAlign w:val="center"/>
          </w:tcPr>
          <w:p w14:paraId="1C9C93D9" w14:textId="66E821A6" w:rsidR="00AA27CB" w:rsidRPr="00AA27CB" w:rsidRDefault="00AA27CB" w:rsidP="00AA27CB">
            <w:pPr>
              <w:bidi/>
              <w:jc w:val="center"/>
              <w:rPr>
                <w:rFonts w:asciiTheme="majorBidi" w:hAnsiTheme="majorBidi" w:cstheme="majorBidi"/>
              </w:rPr>
            </w:pPr>
            <w:r>
              <w:rPr>
                <w:rFonts w:asciiTheme="majorBidi" w:hAnsiTheme="majorBidi" w:cstheme="majorBidi"/>
                <w:rtl/>
              </w:rPr>
              <w:t>الأبحاث التدريبية</w:t>
            </w:r>
            <w:r w:rsidRPr="00AA27CB">
              <w:rPr>
                <w:rFonts w:asciiTheme="majorBidi" w:hAnsiTheme="majorBidi" w:cstheme="majorBidi"/>
                <w:rtl/>
              </w:rPr>
              <w:t>.</w:t>
            </w:r>
          </w:p>
          <w:p w14:paraId="3DE0AF0B" w14:textId="5FF2F63A" w:rsidR="00AA27CB" w:rsidRPr="00AA27CB" w:rsidRDefault="00AA27CB" w:rsidP="00AA27CB">
            <w:pPr>
              <w:bidi/>
              <w:jc w:val="center"/>
              <w:rPr>
                <w:rFonts w:asciiTheme="majorBidi" w:hAnsiTheme="majorBidi" w:cstheme="majorBidi"/>
              </w:rPr>
            </w:pPr>
            <w:r>
              <w:rPr>
                <w:rFonts w:asciiTheme="majorBidi" w:hAnsiTheme="majorBidi" w:cstheme="majorBidi"/>
                <w:rtl/>
              </w:rPr>
              <w:t>الواجبات المنزلية</w:t>
            </w:r>
            <w:r w:rsidRPr="00AA27CB">
              <w:rPr>
                <w:rFonts w:asciiTheme="majorBidi" w:hAnsiTheme="majorBidi" w:cstheme="majorBidi"/>
                <w:rtl/>
              </w:rPr>
              <w:t>.</w:t>
            </w:r>
          </w:p>
          <w:p w14:paraId="6FA81036" w14:textId="68B9CC72" w:rsidR="00AA27CB" w:rsidRPr="00AA27CB" w:rsidRDefault="00AA27CB" w:rsidP="00AA27CB">
            <w:pPr>
              <w:bidi/>
              <w:jc w:val="center"/>
              <w:rPr>
                <w:rFonts w:asciiTheme="majorBidi" w:hAnsiTheme="majorBidi" w:cstheme="majorBidi"/>
              </w:rPr>
            </w:pPr>
            <w:r>
              <w:rPr>
                <w:rFonts w:asciiTheme="majorBidi" w:hAnsiTheme="majorBidi" w:cstheme="majorBidi"/>
                <w:rtl/>
              </w:rPr>
              <w:t>الاختبارات الشفوية والتحريرية</w:t>
            </w:r>
            <w:r w:rsidRPr="00AA27CB">
              <w:rPr>
                <w:rFonts w:asciiTheme="majorBidi" w:hAnsiTheme="majorBidi" w:cstheme="majorBidi"/>
                <w:rtl/>
              </w:rPr>
              <w:t>.</w:t>
            </w:r>
          </w:p>
          <w:p w14:paraId="6A8B5044" w14:textId="72357742" w:rsidR="00AA27CB" w:rsidRPr="00AA27CB" w:rsidRDefault="00AA27CB" w:rsidP="00AA27CB">
            <w:pPr>
              <w:bidi/>
              <w:jc w:val="center"/>
              <w:rPr>
                <w:rFonts w:asciiTheme="majorBidi" w:hAnsiTheme="majorBidi" w:cstheme="majorBidi"/>
              </w:rPr>
            </w:pPr>
          </w:p>
        </w:tc>
      </w:tr>
      <w:tr w:rsidR="00AA27CB" w:rsidRPr="005D2DDD" w14:paraId="59024F89" w14:textId="77777777" w:rsidTr="00B36041">
        <w:tc>
          <w:tcPr>
            <w:tcW w:w="853" w:type="dxa"/>
            <w:tcBorders>
              <w:top w:val="dashSmallGap" w:sz="4" w:space="0" w:color="auto"/>
              <w:bottom w:val="dashSmallGap" w:sz="4" w:space="0" w:color="auto"/>
            </w:tcBorders>
            <w:vAlign w:val="center"/>
          </w:tcPr>
          <w:p w14:paraId="119BBF15" w14:textId="77777777" w:rsidR="00AA27CB" w:rsidRPr="00DE07AD" w:rsidRDefault="00AA27CB" w:rsidP="00416FE2">
            <w:pPr>
              <w:bidi/>
              <w:jc w:val="center"/>
              <w:rPr>
                <w:rFonts w:asciiTheme="majorBidi" w:hAnsiTheme="majorBidi" w:cstheme="majorBidi"/>
              </w:rPr>
            </w:pPr>
            <w:r w:rsidRPr="00DE07AD">
              <w:rPr>
                <w:rFonts w:asciiTheme="majorBidi" w:hAnsiTheme="majorBidi" w:cstheme="majorBidi"/>
              </w:rPr>
              <w:t>1.2</w:t>
            </w:r>
          </w:p>
        </w:tc>
        <w:tc>
          <w:tcPr>
            <w:tcW w:w="3997" w:type="dxa"/>
            <w:tcBorders>
              <w:top w:val="dashSmallGap" w:sz="4" w:space="0" w:color="auto"/>
              <w:bottom w:val="dashSmallGap" w:sz="4" w:space="0" w:color="auto"/>
            </w:tcBorders>
            <w:vAlign w:val="center"/>
          </w:tcPr>
          <w:p w14:paraId="1EFE41CD" w14:textId="65AB28D2" w:rsidR="00AA27CB" w:rsidRPr="00AA27CB" w:rsidRDefault="00AA27CB" w:rsidP="00416FE2">
            <w:pPr>
              <w:bidi/>
              <w:jc w:val="lowKashida"/>
              <w:rPr>
                <w:rFonts w:asciiTheme="majorBidi" w:hAnsiTheme="majorBidi" w:cstheme="majorBidi"/>
                <w:lang w:bidi="ar-EG"/>
              </w:rPr>
            </w:pPr>
            <w:r w:rsidRPr="00AA27CB">
              <w:rPr>
                <w:rFonts w:asciiTheme="majorBidi" w:hAnsiTheme="majorBidi" w:cstheme="majorBidi"/>
                <w:rtl/>
                <w:lang w:bidi="ar-EG"/>
              </w:rPr>
              <w:t>تحديد الفرق بين الاختصاص والنداء والترخيم.</w:t>
            </w:r>
          </w:p>
        </w:tc>
        <w:tc>
          <w:tcPr>
            <w:tcW w:w="2437" w:type="dxa"/>
            <w:vMerge/>
            <w:tcBorders>
              <w:bottom w:val="dashSmallGap" w:sz="4" w:space="0" w:color="auto"/>
            </w:tcBorders>
            <w:vAlign w:val="center"/>
          </w:tcPr>
          <w:p w14:paraId="1B2F1FA7" w14:textId="0DF361FB" w:rsidR="00AA27CB" w:rsidRPr="00DE07AD" w:rsidRDefault="00AA27CB" w:rsidP="00416FE2">
            <w:pPr>
              <w:bidi/>
              <w:jc w:val="lowKashida"/>
              <w:rPr>
                <w:rFonts w:asciiTheme="majorBidi" w:hAnsiTheme="majorBidi" w:cstheme="majorBidi"/>
              </w:rPr>
            </w:pPr>
          </w:p>
        </w:tc>
        <w:tc>
          <w:tcPr>
            <w:tcW w:w="2284" w:type="dxa"/>
            <w:vMerge/>
            <w:tcBorders>
              <w:bottom w:val="dashSmallGap" w:sz="4" w:space="0" w:color="auto"/>
            </w:tcBorders>
            <w:vAlign w:val="center"/>
          </w:tcPr>
          <w:p w14:paraId="79DE1CC3" w14:textId="7DB46E2B" w:rsidR="00AA27CB" w:rsidRPr="00DE07AD" w:rsidRDefault="00AA27CB" w:rsidP="00416FE2">
            <w:pPr>
              <w:bidi/>
              <w:jc w:val="lowKashida"/>
              <w:rPr>
                <w:rFonts w:asciiTheme="majorBidi" w:hAnsiTheme="majorBidi" w:cstheme="majorBidi"/>
              </w:rPr>
            </w:pPr>
          </w:p>
        </w:tc>
      </w:tr>
      <w:tr w:rsidR="00AD1A5E" w:rsidRPr="005D2DDD" w14:paraId="1D8E4809" w14:textId="77777777" w:rsidTr="00AA27CB">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BC5D97" w:rsidRPr="005D2DDD" w14:paraId="4D836130" w14:textId="77777777" w:rsidTr="00BC5D97">
        <w:trPr>
          <w:trHeight w:val="703"/>
        </w:trPr>
        <w:tc>
          <w:tcPr>
            <w:tcW w:w="853" w:type="dxa"/>
            <w:tcBorders>
              <w:top w:val="single" w:sz="4" w:space="0" w:color="auto"/>
              <w:bottom w:val="dashSmallGap" w:sz="4" w:space="0" w:color="auto"/>
            </w:tcBorders>
            <w:vAlign w:val="center"/>
          </w:tcPr>
          <w:p w14:paraId="766E35F1" w14:textId="77777777" w:rsidR="00BC5D97" w:rsidRPr="00DE07AD" w:rsidRDefault="00BC5D97" w:rsidP="00416FE2">
            <w:pPr>
              <w:bidi/>
              <w:jc w:val="center"/>
              <w:rPr>
                <w:rFonts w:asciiTheme="majorBidi" w:hAnsiTheme="majorBidi" w:cstheme="majorBidi"/>
              </w:rPr>
            </w:pPr>
            <w:r w:rsidRPr="00DE07AD">
              <w:rPr>
                <w:rFonts w:asciiTheme="majorBidi" w:hAnsiTheme="majorBidi" w:cstheme="majorBidi"/>
              </w:rPr>
              <w:t>2.1</w:t>
            </w:r>
          </w:p>
        </w:tc>
        <w:tc>
          <w:tcPr>
            <w:tcW w:w="3997" w:type="dxa"/>
            <w:tcBorders>
              <w:top w:val="single" w:sz="4" w:space="0" w:color="auto"/>
              <w:bottom w:val="dashSmallGap" w:sz="4" w:space="0" w:color="auto"/>
            </w:tcBorders>
            <w:vAlign w:val="center"/>
          </w:tcPr>
          <w:p w14:paraId="7D1852FC" w14:textId="76274B75" w:rsidR="00BC5D97" w:rsidRPr="00AA27CB" w:rsidRDefault="00BC5D97" w:rsidP="00416FE2">
            <w:pPr>
              <w:bidi/>
              <w:jc w:val="lowKashida"/>
              <w:rPr>
                <w:rFonts w:asciiTheme="majorBidi" w:hAnsiTheme="majorBidi" w:cstheme="majorBidi"/>
                <w:lang w:bidi="ar-EG"/>
              </w:rPr>
            </w:pPr>
            <w:r w:rsidRPr="00AA27CB">
              <w:rPr>
                <w:rFonts w:asciiTheme="majorBidi" w:hAnsiTheme="majorBidi" w:cstheme="majorBidi"/>
                <w:rtl/>
                <w:lang w:bidi="ar-EG"/>
              </w:rPr>
              <w:t>تطبيق ما درسه في المقرر من أحكام نحوية تحدثا وقراءة وكتابة.</w:t>
            </w:r>
          </w:p>
        </w:tc>
        <w:tc>
          <w:tcPr>
            <w:tcW w:w="2437" w:type="dxa"/>
            <w:vMerge w:val="restart"/>
            <w:tcBorders>
              <w:top w:val="single" w:sz="4" w:space="0" w:color="auto"/>
            </w:tcBorders>
            <w:vAlign w:val="center"/>
          </w:tcPr>
          <w:p w14:paraId="11C8B89F" w14:textId="77777777" w:rsidR="00BC5D97" w:rsidRPr="00AA27CB" w:rsidRDefault="00BC5D97" w:rsidP="00AA27CB">
            <w:pPr>
              <w:bidi/>
              <w:jc w:val="center"/>
              <w:rPr>
                <w:rFonts w:asciiTheme="majorBidi" w:hAnsiTheme="majorBidi" w:cstheme="majorBidi"/>
              </w:rPr>
            </w:pPr>
            <w:r w:rsidRPr="00AA27CB">
              <w:rPr>
                <w:rFonts w:asciiTheme="majorBidi" w:hAnsiTheme="majorBidi" w:cstheme="majorBidi"/>
                <w:rtl/>
              </w:rPr>
              <w:t>الحوار والمناقشة.</w:t>
            </w:r>
          </w:p>
          <w:p w14:paraId="5C5F6322" w14:textId="4C2AC5A0" w:rsidR="00BC5D97" w:rsidRPr="00AA27CB" w:rsidRDefault="00BC5D97" w:rsidP="00AA27CB">
            <w:pPr>
              <w:bidi/>
              <w:jc w:val="center"/>
              <w:rPr>
                <w:rFonts w:asciiTheme="majorBidi" w:hAnsiTheme="majorBidi" w:cstheme="majorBidi"/>
                <w:rtl/>
              </w:rPr>
            </w:pPr>
            <w:r w:rsidRPr="00AA27CB">
              <w:rPr>
                <w:rFonts w:asciiTheme="majorBidi" w:hAnsiTheme="majorBidi" w:cstheme="majorBidi"/>
                <w:rtl/>
              </w:rPr>
              <w:t>المحاضرات النظرية</w:t>
            </w:r>
          </w:p>
          <w:p w14:paraId="526AF21B" w14:textId="77777777" w:rsidR="00BC5D97" w:rsidRPr="00AA27CB" w:rsidRDefault="00BC5D97" w:rsidP="00AA27CB">
            <w:pPr>
              <w:bidi/>
              <w:jc w:val="center"/>
              <w:rPr>
                <w:rFonts w:asciiTheme="majorBidi" w:hAnsiTheme="majorBidi" w:cstheme="majorBidi"/>
                <w:rtl/>
              </w:rPr>
            </w:pPr>
            <w:r w:rsidRPr="00AA27CB">
              <w:rPr>
                <w:rFonts w:asciiTheme="majorBidi" w:hAnsiTheme="majorBidi" w:cstheme="majorBidi"/>
                <w:rtl/>
              </w:rPr>
              <w:t>التطبيقات والتدريبات</w:t>
            </w:r>
            <w:r w:rsidRPr="00AA27CB">
              <w:rPr>
                <w:rFonts w:asciiTheme="majorBidi" w:hAnsiTheme="majorBidi" w:cstheme="majorBidi"/>
                <w:rtl/>
                <w:lang w:bidi="ar-EG"/>
              </w:rPr>
              <w:t>.</w:t>
            </w:r>
          </w:p>
          <w:p w14:paraId="6BD6DF15" w14:textId="77777777" w:rsidR="00BC5D97" w:rsidRPr="00AA27CB" w:rsidRDefault="00BC5D97" w:rsidP="00AA27CB">
            <w:pPr>
              <w:bidi/>
              <w:jc w:val="center"/>
              <w:rPr>
                <w:rFonts w:asciiTheme="majorBidi" w:hAnsiTheme="majorBidi" w:cstheme="majorBidi"/>
                <w:rtl/>
              </w:rPr>
            </w:pPr>
            <w:r w:rsidRPr="00AA27CB">
              <w:rPr>
                <w:rFonts w:asciiTheme="majorBidi" w:hAnsiTheme="majorBidi" w:cstheme="majorBidi"/>
                <w:rtl/>
              </w:rPr>
              <w:t>العصف الذهني.</w:t>
            </w:r>
          </w:p>
          <w:p w14:paraId="2D390A56" w14:textId="187526C5" w:rsidR="00BC5D97" w:rsidRPr="00AA27CB" w:rsidRDefault="00BC5D97" w:rsidP="00AA27CB">
            <w:pPr>
              <w:bidi/>
              <w:jc w:val="center"/>
              <w:rPr>
                <w:rFonts w:asciiTheme="majorBidi" w:hAnsiTheme="majorBidi" w:cstheme="majorBidi"/>
                <w:rtl/>
              </w:rPr>
            </w:pPr>
            <w:r>
              <w:rPr>
                <w:rFonts w:asciiTheme="majorBidi" w:hAnsiTheme="majorBidi" w:cstheme="majorBidi"/>
                <w:rtl/>
              </w:rPr>
              <w:lastRenderedPageBreak/>
              <w:t>التعلم التعاوني</w:t>
            </w:r>
            <w:r w:rsidRPr="00AA27CB">
              <w:rPr>
                <w:rFonts w:asciiTheme="majorBidi" w:hAnsiTheme="majorBidi" w:cstheme="majorBidi"/>
                <w:rtl/>
              </w:rPr>
              <w:t>.</w:t>
            </w:r>
          </w:p>
          <w:p w14:paraId="2934983E" w14:textId="489C25E7" w:rsidR="00BC5D97" w:rsidRPr="00AA27CB" w:rsidRDefault="00BC5D97" w:rsidP="00AA27CB">
            <w:pPr>
              <w:bidi/>
              <w:jc w:val="center"/>
              <w:rPr>
                <w:rFonts w:asciiTheme="majorBidi" w:hAnsiTheme="majorBidi" w:cstheme="majorBidi"/>
              </w:rPr>
            </w:pPr>
            <w:r>
              <w:rPr>
                <w:rFonts w:asciiTheme="majorBidi" w:hAnsiTheme="majorBidi" w:cstheme="majorBidi"/>
                <w:rtl/>
              </w:rPr>
              <w:t>التعلم بالأقران</w:t>
            </w:r>
            <w:r w:rsidRPr="00AA27CB">
              <w:rPr>
                <w:rFonts w:asciiTheme="majorBidi" w:hAnsiTheme="majorBidi" w:cstheme="majorBidi"/>
                <w:rtl/>
              </w:rPr>
              <w:t>.</w:t>
            </w:r>
          </w:p>
        </w:tc>
        <w:tc>
          <w:tcPr>
            <w:tcW w:w="2284" w:type="dxa"/>
            <w:vMerge w:val="restart"/>
            <w:tcBorders>
              <w:top w:val="single" w:sz="4" w:space="0" w:color="auto"/>
            </w:tcBorders>
            <w:vAlign w:val="center"/>
          </w:tcPr>
          <w:p w14:paraId="3CFF9AC8" w14:textId="4B7CC2CE" w:rsidR="00BC5D97" w:rsidRPr="00AA27CB" w:rsidRDefault="00BC5D97" w:rsidP="00AA27CB">
            <w:pPr>
              <w:bidi/>
              <w:jc w:val="center"/>
              <w:rPr>
                <w:rFonts w:asciiTheme="majorBidi" w:hAnsiTheme="majorBidi" w:cstheme="majorBidi"/>
                <w:rtl/>
              </w:rPr>
            </w:pPr>
            <w:r w:rsidRPr="00AA27CB">
              <w:rPr>
                <w:rFonts w:asciiTheme="majorBidi" w:hAnsiTheme="majorBidi" w:cstheme="majorBidi"/>
                <w:rtl/>
              </w:rPr>
              <w:lastRenderedPageBreak/>
              <w:t xml:space="preserve">الاختبارات الشفوية </w:t>
            </w:r>
            <w:r>
              <w:rPr>
                <w:rFonts w:asciiTheme="majorBidi" w:hAnsiTheme="majorBidi" w:cstheme="majorBidi"/>
                <w:rtl/>
              </w:rPr>
              <w:t>والتحريرية</w:t>
            </w:r>
            <w:r w:rsidRPr="00AA27CB">
              <w:rPr>
                <w:rFonts w:asciiTheme="majorBidi" w:hAnsiTheme="majorBidi" w:cstheme="majorBidi"/>
                <w:rtl/>
              </w:rPr>
              <w:t>.</w:t>
            </w:r>
          </w:p>
          <w:p w14:paraId="61C13E64" w14:textId="34E1C924" w:rsidR="00BC5D97" w:rsidRPr="00AA27CB" w:rsidRDefault="00BC5D97" w:rsidP="00AA27CB">
            <w:pPr>
              <w:bidi/>
              <w:jc w:val="center"/>
              <w:rPr>
                <w:rFonts w:asciiTheme="majorBidi" w:hAnsiTheme="majorBidi" w:cstheme="majorBidi"/>
              </w:rPr>
            </w:pPr>
            <w:r w:rsidRPr="00AA27CB">
              <w:rPr>
                <w:rFonts w:asciiTheme="majorBidi" w:hAnsiTheme="majorBidi" w:cstheme="majorBidi"/>
                <w:rtl/>
              </w:rPr>
              <w:t>الأنشطة.</w:t>
            </w:r>
          </w:p>
        </w:tc>
      </w:tr>
      <w:tr w:rsidR="00BC5D97" w:rsidRPr="005D2DDD" w14:paraId="1AA55F8C" w14:textId="77777777" w:rsidTr="003F4A9D">
        <w:tc>
          <w:tcPr>
            <w:tcW w:w="853" w:type="dxa"/>
            <w:tcBorders>
              <w:top w:val="dashSmallGap" w:sz="4" w:space="0" w:color="auto"/>
              <w:bottom w:val="dashSmallGap" w:sz="4" w:space="0" w:color="auto"/>
            </w:tcBorders>
            <w:vAlign w:val="center"/>
          </w:tcPr>
          <w:p w14:paraId="443446A1" w14:textId="77777777" w:rsidR="00BC5D97" w:rsidRPr="00DE07AD" w:rsidRDefault="00BC5D97" w:rsidP="00416FE2">
            <w:pPr>
              <w:bidi/>
              <w:jc w:val="center"/>
              <w:rPr>
                <w:rFonts w:asciiTheme="majorBidi" w:hAnsiTheme="majorBidi" w:cstheme="majorBidi"/>
              </w:rPr>
            </w:pPr>
            <w:r w:rsidRPr="00DE07AD">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24866050" w14:textId="3D10BC3E" w:rsidR="00BC5D97" w:rsidRPr="00AA27CB" w:rsidRDefault="00BC5D97" w:rsidP="00416FE2">
            <w:pPr>
              <w:bidi/>
              <w:jc w:val="lowKashida"/>
              <w:rPr>
                <w:rFonts w:asciiTheme="majorBidi" w:hAnsiTheme="majorBidi" w:cstheme="majorBidi"/>
              </w:rPr>
            </w:pPr>
            <w:r w:rsidRPr="00AA27CB">
              <w:rPr>
                <w:rFonts w:asciiTheme="majorBidi" w:hAnsiTheme="majorBidi" w:cstheme="majorBidi"/>
                <w:rtl/>
              </w:rPr>
              <w:t>تصويب أخطاء الممنوع من الصرف والعدد.</w:t>
            </w:r>
          </w:p>
        </w:tc>
        <w:tc>
          <w:tcPr>
            <w:tcW w:w="2437" w:type="dxa"/>
            <w:vMerge/>
            <w:tcBorders>
              <w:bottom w:val="dashSmallGap" w:sz="4" w:space="0" w:color="auto"/>
            </w:tcBorders>
            <w:vAlign w:val="center"/>
          </w:tcPr>
          <w:p w14:paraId="52299E06" w14:textId="46B92A66" w:rsidR="00BC5D97" w:rsidRPr="00DE07AD" w:rsidRDefault="00BC5D97" w:rsidP="00416FE2">
            <w:pPr>
              <w:bidi/>
              <w:jc w:val="lowKashida"/>
              <w:rPr>
                <w:rFonts w:asciiTheme="majorBidi" w:hAnsiTheme="majorBidi" w:cstheme="majorBidi"/>
              </w:rPr>
            </w:pPr>
          </w:p>
        </w:tc>
        <w:tc>
          <w:tcPr>
            <w:tcW w:w="2284" w:type="dxa"/>
            <w:vMerge/>
            <w:tcBorders>
              <w:bottom w:val="dashSmallGap" w:sz="4" w:space="0" w:color="auto"/>
            </w:tcBorders>
            <w:vAlign w:val="center"/>
          </w:tcPr>
          <w:p w14:paraId="21A03887" w14:textId="1E769830" w:rsidR="00BC5D97" w:rsidRPr="00DE07AD" w:rsidRDefault="00BC5D97" w:rsidP="00416FE2">
            <w:pPr>
              <w:bidi/>
              <w:jc w:val="lowKashida"/>
              <w:rPr>
                <w:rFonts w:asciiTheme="majorBidi" w:hAnsiTheme="majorBidi" w:cstheme="majorBidi"/>
              </w:rPr>
            </w:pPr>
          </w:p>
        </w:tc>
      </w:tr>
      <w:tr w:rsidR="00AD1A5E" w:rsidRPr="005D2DDD" w14:paraId="0BED268C" w14:textId="77777777" w:rsidTr="00AA27CB">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lastRenderedPageBreak/>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A674E6" w:rsidRPr="005D2DDD" w14:paraId="79108FDF" w14:textId="77777777" w:rsidTr="00AA27CB">
        <w:tc>
          <w:tcPr>
            <w:tcW w:w="853" w:type="dxa"/>
            <w:tcBorders>
              <w:top w:val="single" w:sz="4" w:space="0" w:color="auto"/>
              <w:bottom w:val="dashSmallGap" w:sz="4" w:space="0" w:color="auto"/>
            </w:tcBorders>
            <w:vAlign w:val="center"/>
          </w:tcPr>
          <w:p w14:paraId="23EC8268" w14:textId="77777777" w:rsidR="00A674E6" w:rsidRPr="00DE07AD" w:rsidRDefault="00A674E6" w:rsidP="00416FE2">
            <w:pPr>
              <w:bidi/>
              <w:jc w:val="center"/>
              <w:rPr>
                <w:rFonts w:asciiTheme="majorBidi" w:hAnsiTheme="majorBidi" w:cstheme="majorBidi"/>
              </w:rPr>
            </w:pPr>
            <w:r w:rsidRPr="00DE07AD">
              <w:rPr>
                <w:rFonts w:asciiTheme="majorBidi" w:hAnsiTheme="majorBidi" w:cstheme="majorBidi"/>
              </w:rPr>
              <w:t>3.1</w:t>
            </w:r>
          </w:p>
        </w:tc>
        <w:tc>
          <w:tcPr>
            <w:tcW w:w="3997" w:type="dxa"/>
            <w:tcBorders>
              <w:top w:val="single" w:sz="4" w:space="0" w:color="auto"/>
              <w:bottom w:val="dashSmallGap" w:sz="4" w:space="0" w:color="auto"/>
            </w:tcBorders>
            <w:vAlign w:val="center"/>
          </w:tcPr>
          <w:p w14:paraId="43539670" w14:textId="455C327E" w:rsidR="00A674E6" w:rsidRPr="00DE07AD" w:rsidRDefault="004B12D6" w:rsidP="00416FE2">
            <w:pPr>
              <w:bidi/>
              <w:jc w:val="lowKashida"/>
              <w:rPr>
                <w:rFonts w:asciiTheme="majorBidi" w:hAnsiTheme="majorBidi" w:cstheme="majorBidi"/>
              </w:rPr>
            </w:pPr>
            <w:r>
              <w:rPr>
                <w:rFonts w:asciiTheme="majorBidi" w:hAnsiTheme="majorBidi" w:cstheme="majorBidi" w:hint="cs"/>
                <w:rtl/>
              </w:rPr>
              <w:t>تحمل مسؤولية التعلم الذاتي في الدراسات اللغوية.</w:t>
            </w:r>
          </w:p>
        </w:tc>
        <w:tc>
          <w:tcPr>
            <w:tcW w:w="2437" w:type="dxa"/>
            <w:tcBorders>
              <w:top w:val="single" w:sz="4" w:space="0" w:color="auto"/>
              <w:bottom w:val="dashSmallGap" w:sz="4" w:space="0" w:color="auto"/>
            </w:tcBorders>
            <w:vAlign w:val="center"/>
          </w:tcPr>
          <w:p w14:paraId="674CB8F7" w14:textId="77777777" w:rsidR="004B12D6" w:rsidRPr="00AA27CB" w:rsidRDefault="004B12D6" w:rsidP="004B12D6">
            <w:pPr>
              <w:bidi/>
              <w:jc w:val="center"/>
              <w:rPr>
                <w:rFonts w:asciiTheme="majorBidi" w:hAnsiTheme="majorBidi" w:cstheme="majorBidi"/>
                <w:rtl/>
              </w:rPr>
            </w:pPr>
            <w:r w:rsidRPr="00AA27CB">
              <w:rPr>
                <w:rFonts w:asciiTheme="majorBidi" w:hAnsiTheme="majorBidi" w:cstheme="majorBidi"/>
                <w:rtl/>
              </w:rPr>
              <w:t>العصف الذهني.</w:t>
            </w:r>
          </w:p>
          <w:p w14:paraId="0560D425" w14:textId="77777777" w:rsidR="004B12D6" w:rsidRPr="00AA27CB" w:rsidRDefault="004B12D6" w:rsidP="004B12D6">
            <w:pPr>
              <w:bidi/>
              <w:jc w:val="center"/>
              <w:rPr>
                <w:rFonts w:asciiTheme="majorBidi" w:hAnsiTheme="majorBidi" w:cstheme="majorBidi"/>
                <w:rtl/>
              </w:rPr>
            </w:pPr>
            <w:r>
              <w:rPr>
                <w:rFonts w:asciiTheme="majorBidi" w:hAnsiTheme="majorBidi" w:cstheme="majorBidi"/>
                <w:rtl/>
              </w:rPr>
              <w:t>التعلم التعاوني</w:t>
            </w:r>
            <w:r w:rsidRPr="00AA27CB">
              <w:rPr>
                <w:rFonts w:asciiTheme="majorBidi" w:hAnsiTheme="majorBidi" w:cstheme="majorBidi"/>
                <w:rtl/>
              </w:rPr>
              <w:t>.</w:t>
            </w:r>
          </w:p>
          <w:p w14:paraId="78BF2B8A" w14:textId="6EB73EF2" w:rsidR="00A674E6" w:rsidRPr="00DE07AD" w:rsidRDefault="004B12D6" w:rsidP="004B12D6">
            <w:pPr>
              <w:bidi/>
              <w:jc w:val="center"/>
              <w:rPr>
                <w:rFonts w:asciiTheme="majorBidi" w:hAnsiTheme="majorBidi" w:cstheme="majorBidi"/>
              </w:rPr>
            </w:pPr>
            <w:r>
              <w:rPr>
                <w:rFonts w:asciiTheme="majorBidi" w:hAnsiTheme="majorBidi" w:cstheme="majorBidi"/>
                <w:rtl/>
              </w:rPr>
              <w:t>التعلم بالأقران</w:t>
            </w:r>
            <w:r w:rsidRPr="00AA27CB">
              <w:rPr>
                <w:rFonts w:asciiTheme="majorBidi" w:hAnsiTheme="majorBidi" w:cstheme="majorBidi"/>
                <w:rtl/>
              </w:rPr>
              <w:t>.</w:t>
            </w:r>
          </w:p>
        </w:tc>
        <w:tc>
          <w:tcPr>
            <w:tcW w:w="2284" w:type="dxa"/>
            <w:tcBorders>
              <w:top w:val="single" w:sz="4" w:space="0" w:color="auto"/>
              <w:bottom w:val="dashSmallGap" w:sz="4" w:space="0" w:color="auto"/>
            </w:tcBorders>
            <w:vAlign w:val="center"/>
          </w:tcPr>
          <w:p w14:paraId="7C45FF76" w14:textId="01AFAD96" w:rsidR="005E10BD" w:rsidRDefault="005E10BD" w:rsidP="004B12D6">
            <w:pPr>
              <w:bidi/>
              <w:jc w:val="center"/>
              <w:rPr>
                <w:rFonts w:asciiTheme="majorBidi" w:hAnsiTheme="majorBidi" w:cstheme="majorBidi"/>
                <w:rtl/>
              </w:rPr>
            </w:pPr>
            <w:r>
              <w:rPr>
                <w:rFonts w:asciiTheme="majorBidi" w:hAnsiTheme="majorBidi" w:cstheme="majorBidi" w:hint="cs"/>
                <w:rtl/>
              </w:rPr>
              <w:t>استطلاع الآراء</w:t>
            </w:r>
          </w:p>
          <w:p w14:paraId="1F03F2BA" w14:textId="77777777" w:rsidR="00A674E6" w:rsidRDefault="004B12D6" w:rsidP="005E10BD">
            <w:pPr>
              <w:bidi/>
              <w:jc w:val="center"/>
              <w:rPr>
                <w:rFonts w:asciiTheme="majorBidi" w:hAnsiTheme="majorBidi" w:cstheme="majorBidi"/>
                <w:rtl/>
              </w:rPr>
            </w:pPr>
            <w:r>
              <w:rPr>
                <w:rFonts w:asciiTheme="majorBidi" w:hAnsiTheme="majorBidi" w:cstheme="majorBidi" w:hint="cs"/>
                <w:rtl/>
              </w:rPr>
              <w:t>الأنشطة والبحوث</w:t>
            </w:r>
          </w:p>
          <w:p w14:paraId="58F639B4" w14:textId="584E4F16" w:rsidR="004B12D6" w:rsidRPr="00DE07AD" w:rsidRDefault="004B12D6" w:rsidP="004B12D6">
            <w:pPr>
              <w:bidi/>
              <w:jc w:val="center"/>
              <w:rPr>
                <w:rFonts w:asciiTheme="majorBidi" w:hAnsiTheme="majorBidi" w:cstheme="majorBidi"/>
              </w:rPr>
            </w:pPr>
            <w:r>
              <w:rPr>
                <w:rFonts w:asciiTheme="majorBidi" w:hAnsiTheme="majorBidi" w:cstheme="majorBidi" w:hint="cs"/>
                <w:rtl/>
              </w:rPr>
              <w:t>الملاحظة والمتابعة</w:t>
            </w:r>
          </w:p>
        </w:tc>
      </w:tr>
    </w:tbl>
    <w:p w14:paraId="26B38947" w14:textId="75839060" w:rsidR="00E34F0F" w:rsidRPr="005D2DDD" w:rsidRDefault="006F5B3C" w:rsidP="00416FE2">
      <w:pPr>
        <w:pStyle w:val="2"/>
        <w:rPr>
          <w:rtl/>
          <w:lang w:bidi="ar-EG"/>
        </w:rPr>
      </w:pPr>
      <w:bookmarkStart w:id="19" w:name="_Toc337792"/>
      <w:bookmarkStart w:id="20"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FF2554">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E03591" w:rsidRPr="005D2DDD" w14:paraId="2A1E4DD6" w14:textId="77777777" w:rsidTr="00FF2554">
        <w:trPr>
          <w:trHeight w:val="647"/>
          <w:jc w:val="center"/>
        </w:trPr>
        <w:tc>
          <w:tcPr>
            <w:tcW w:w="421" w:type="dxa"/>
            <w:tcBorders>
              <w:top w:val="single" w:sz="8" w:space="0" w:color="auto"/>
              <w:bottom w:val="dashSmallGap" w:sz="4" w:space="0" w:color="auto"/>
              <w:right w:val="single" w:sz="8" w:space="0" w:color="auto"/>
            </w:tcBorders>
            <w:vAlign w:val="center"/>
          </w:tcPr>
          <w:p w14:paraId="2F81F33B" w14:textId="39DF013D" w:rsidR="00E03591" w:rsidRPr="009D1E6C" w:rsidRDefault="00E03591" w:rsidP="00416FE2">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vAlign w:val="center"/>
          </w:tcPr>
          <w:p w14:paraId="275CE9D0" w14:textId="4995F922" w:rsidR="00E03591" w:rsidRPr="00E03591" w:rsidRDefault="00E03591" w:rsidP="00416FE2">
            <w:pPr>
              <w:bidi/>
              <w:jc w:val="lowKashida"/>
              <w:rPr>
                <w:rFonts w:asciiTheme="majorBidi" w:hAnsiTheme="majorBidi" w:cstheme="majorBidi"/>
                <w:lang w:bidi="ar-EG"/>
              </w:rPr>
            </w:pPr>
            <w:r w:rsidRPr="00E03591">
              <w:rPr>
                <w:rFonts w:asciiTheme="majorBidi" w:hAnsiTheme="majorBidi" w:cstheme="majorBidi"/>
                <w:rtl/>
                <w:lang w:bidi="ar-EG"/>
              </w:rPr>
              <w:t xml:space="preserve">الالتزام بالحضور </w:t>
            </w:r>
            <w:r w:rsidRPr="00E03591">
              <w:rPr>
                <w:rFonts w:asciiTheme="majorBidi" w:hAnsiTheme="majorBidi" w:cstheme="majorBidi" w:hint="cs"/>
                <w:rtl/>
                <w:lang w:bidi="ar-EG"/>
              </w:rPr>
              <w:t>وعمل التكليفات والواجبات</w:t>
            </w:r>
            <w:r>
              <w:rPr>
                <w:rFonts w:asciiTheme="majorBidi" w:hAnsiTheme="majorBidi" w:cstheme="majorBidi" w:hint="cs"/>
                <w:rtl/>
                <w:lang w:bidi="ar-EG"/>
              </w:rPr>
              <w:t>.</w:t>
            </w:r>
          </w:p>
        </w:tc>
        <w:tc>
          <w:tcPr>
            <w:tcW w:w="1348" w:type="dxa"/>
            <w:vMerge w:val="restart"/>
            <w:tcBorders>
              <w:top w:val="single" w:sz="8" w:space="0" w:color="auto"/>
              <w:left w:val="single" w:sz="8" w:space="0" w:color="auto"/>
              <w:right w:val="single" w:sz="8" w:space="0" w:color="auto"/>
            </w:tcBorders>
            <w:vAlign w:val="center"/>
          </w:tcPr>
          <w:p w14:paraId="3282A010" w14:textId="4051F653" w:rsidR="00E03591" w:rsidRPr="00E03591" w:rsidRDefault="00E03591" w:rsidP="00FF2554">
            <w:pPr>
              <w:bidi/>
              <w:jc w:val="center"/>
              <w:rPr>
                <w:rFonts w:asciiTheme="majorBidi" w:hAnsiTheme="majorBidi" w:cstheme="majorBidi"/>
              </w:rPr>
            </w:pPr>
            <w:r w:rsidRPr="00E03591">
              <w:rPr>
                <w:rFonts w:asciiTheme="majorBidi" w:hAnsiTheme="majorBidi" w:cstheme="majorBidi"/>
                <w:rtl/>
                <w:lang w:bidi="ar-EG"/>
              </w:rPr>
              <w:t>من الأسبوع الأول إلى الأخير</w:t>
            </w:r>
          </w:p>
        </w:tc>
        <w:tc>
          <w:tcPr>
            <w:tcW w:w="2247" w:type="dxa"/>
            <w:vMerge w:val="restart"/>
            <w:tcBorders>
              <w:top w:val="single" w:sz="8" w:space="0" w:color="auto"/>
              <w:left w:val="single" w:sz="8" w:space="0" w:color="auto"/>
            </w:tcBorders>
            <w:vAlign w:val="center"/>
          </w:tcPr>
          <w:p w14:paraId="33274CDA" w14:textId="77777777" w:rsidR="00E03591" w:rsidRPr="00E03591" w:rsidRDefault="00E03591" w:rsidP="00E3408A">
            <w:pPr>
              <w:bidi/>
              <w:jc w:val="center"/>
              <w:rPr>
                <w:rFonts w:asciiTheme="majorBidi" w:hAnsiTheme="majorBidi" w:cstheme="majorBidi"/>
              </w:rPr>
            </w:pPr>
          </w:p>
          <w:p w14:paraId="05BC0790" w14:textId="77777777" w:rsidR="00E03591" w:rsidRPr="00E03591" w:rsidRDefault="00E03591" w:rsidP="00E3408A">
            <w:pPr>
              <w:bidi/>
              <w:jc w:val="center"/>
              <w:rPr>
                <w:rFonts w:asciiTheme="majorBidi" w:hAnsiTheme="majorBidi" w:cstheme="majorBidi"/>
              </w:rPr>
            </w:pPr>
          </w:p>
          <w:p w14:paraId="584354F0" w14:textId="197AD3EA" w:rsidR="00E03591" w:rsidRPr="00E03591" w:rsidRDefault="00E03591" w:rsidP="00E3408A">
            <w:pPr>
              <w:bidi/>
              <w:ind w:firstLine="720"/>
              <w:jc w:val="center"/>
              <w:rPr>
                <w:rFonts w:asciiTheme="majorBidi" w:hAnsiTheme="majorBidi" w:cstheme="majorBidi"/>
              </w:rPr>
            </w:pPr>
            <w:r w:rsidRPr="00E03591">
              <w:rPr>
                <w:rFonts w:asciiTheme="majorBidi" w:hAnsiTheme="majorBidi" w:cstheme="majorBidi" w:hint="cs"/>
                <w:rtl/>
              </w:rPr>
              <w:t>40%</w:t>
            </w:r>
          </w:p>
        </w:tc>
      </w:tr>
      <w:tr w:rsidR="00E03591" w:rsidRPr="005D2DDD" w14:paraId="0D4AB978" w14:textId="77777777" w:rsidTr="00FF2554">
        <w:trPr>
          <w:trHeight w:val="425"/>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E03591" w:rsidRPr="009D1E6C" w:rsidRDefault="00E03591" w:rsidP="00416FE2">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053CC4DF" w14:textId="19836073" w:rsidR="00E03591" w:rsidRPr="00E03591" w:rsidRDefault="00E03591" w:rsidP="00416FE2">
            <w:pPr>
              <w:bidi/>
              <w:jc w:val="lowKashida"/>
              <w:rPr>
                <w:rFonts w:asciiTheme="majorBidi" w:hAnsiTheme="majorBidi" w:cstheme="majorBidi"/>
              </w:rPr>
            </w:pPr>
            <w:r w:rsidRPr="00E03591">
              <w:rPr>
                <w:rFonts w:asciiTheme="majorBidi" w:hAnsiTheme="majorBidi" w:cstheme="majorBidi" w:hint="cs"/>
                <w:rtl/>
                <w:lang w:bidi="ar-EG"/>
              </w:rPr>
              <w:t>اختبار شفوي</w:t>
            </w:r>
            <w:r>
              <w:rPr>
                <w:rFonts w:asciiTheme="majorBidi" w:hAnsiTheme="majorBidi" w:cstheme="majorBidi" w:hint="cs"/>
                <w:rtl/>
              </w:rPr>
              <w:t>.</w:t>
            </w:r>
          </w:p>
        </w:tc>
        <w:tc>
          <w:tcPr>
            <w:tcW w:w="1348" w:type="dxa"/>
            <w:vMerge/>
            <w:tcBorders>
              <w:left w:val="single" w:sz="8" w:space="0" w:color="auto"/>
              <w:right w:val="single" w:sz="8" w:space="0" w:color="auto"/>
            </w:tcBorders>
            <w:vAlign w:val="center"/>
          </w:tcPr>
          <w:p w14:paraId="07594946" w14:textId="78B00015" w:rsidR="00E03591" w:rsidRPr="00DE07AD" w:rsidRDefault="00E03591" w:rsidP="00FF2554">
            <w:pPr>
              <w:bidi/>
              <w:jc w:val="center"/>
              <w:rPr>
                <w:rFonts w:asciiTheme="majorBidi" w:hAnsiTheme="majorBidi" w:cstheme="majorBidi"/>
              </w:rPr>
            </w:pPr>
          </w:p>
        </w:tc>
        <w:tc>
          <w:tcPr>
            <w:tcW w:w="2247" w:type="dxa"/>
            <w:vMerge/>
            <w:tcBorders>
              <w:left w:val="single" w:sz="8" w:space="0" w:color="auto"/>
            </w:tcBorders>
            <w:vAlign w:val="center"/>
          </w:tcPr>
          <w:p w14:paraId="075CC6FE" w14:textId="3A64413B" w:rsidR="00E03591" w:rsidRPr="00DE07AD" w:rsidRDefault="00E03591" w:rsidP="00E3408A">
            <w:pPr>
              <w:bidi/>
              <w:ind w:firstLine="720"/>
              <w:jc w:val="center"/>
              <w:rPr>
                <w:rFonts w:asciiTheme="majorBidi" w:hAnsiTheme="majorBidi" w:cstheme="majorBidi"/>
              </w:rPr>
            </w:pPr>
          </w:p>
        </w:tc>
      </w:tr>
      <w:tr w:rsidR="00E03591" w:rsidRPr="005D2DDD" w14:paraId="37B06F1E" w14:textId="77777777" w:rsidTr="00FF2554">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E03591" w:rsidRPr="009D1E6C" w:rsidRDefault="00E03591"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2749775D" w14:textId="1F8C2533" w:rsidR="00E03591" w:rsidRPr="00E03591" w:rsidRDefault="00E03591" w:rsidP="00416FE2">
            <w:pPr>
              <w:bidi/>
              <w:jc w:val="lowKashida"/>
              <w:rPr>
                <w:rFonts w:asciiTheme="majorBidi" w:hAnsiTheme="majorBidi" w:cstheme="majorBidi"/>
                <w:lang w:bidi="ar-EG"/>
              </w:rPr>
            </w:pPr>
            <w:r>
              <w:rPr>
                <w:rFonts w:asciiTheme="majorBidi" w:hAnsiTheme="majorBidi" w:cstheme="majorBidi"/>
                <w:rtl/>
                <w:lang w:bidi="ar-EG"/>
              </w:rPr>
              <w:t>مشروع جماعي</w:t>
            </w:r>
            <w:r w:rsidRPr="00E03591">
              <w:rPr>
                <w:rFonts w:asciiTheme="majorBidi" w:hAnsiTheme="majorBidi" w:cstheme="majorBidi"/>
                <w:rtl/>
                <w:lang w:bidi="ar-EG"/>
              </w:rPr>
              <w:t xml:space="preserve">، </w:t>
            </w:r>
            <w:r w:rsidRPr="00E03591">
              <w:rPr>
                <w:rFonts w:asciiTheme="majorBidi" w:hAnsiTheme="majorBidi" w:cstheme="majorBidi" w:hint="cs"/>
                <w:rtl/>
                <w:lang w:bidi="ar-EG"/>
              </w:rPr>
              <w:t>نشاط، بحث،</w:t>
            </w:r>
            <w:r w:rsidRPr="00E03591">
              <w:rPr>
                <w:rFonts w:asciiTheme="majorBidi" w:hAnsiTheme="majorBidi" w:cstheme="majorBidi"/>
                <w:rtl/>
                <w:lang w:bidi="ar-EG"/>
              </w:rPr>
              <w:t xml:space="preserve"> إعراب سورة من القرآن الكريم ,,,,,,,,,,,,الخ</w:t>
            </w:r>
          </w:p>
        </w:tc>
        <w:tc>
          <w:tcPr>
            <w:tcW w:w="1348" w:type="dxa"/>
            <w:vMerge/>
            <w:tcBorders>
              <w:left w:val="single" w:sz="8" w:space="0" w:color="auto"/>
              <w:right w:val="single" w:sz="8" w:space="0" w:color="auto"/>
            </w:tcBorders>
            <w:vAlign w:val="center"/>
          </w:tcPr>
          <w:p w14:paraId="53B23491" w14:textId="7CFAEFD2" w:rsidR="00E03591" w:rsidRPr="00E03591" w:rsidRDefault="00E03591" w:rsidP="00FF2554">
            <w:pPr>
              <w:bidi/>
              <w:jc w:val="center"/>
              <w:rPr>
                <w:rFonts w:asciiTheme="majorBidi" w:hAnsiTheme="majorBidi" w:cstheme="majorBidi"/>
              </w:rPr>
            </w:pPr>
          </w:p>
        </w:tc>
        <w:tc>
          <w:tcPr>
            <w:tcW w:w="2247" w:type="dxa"/>
            <w:vMerge/>
            <w:tcBorders>
              <w:left w:val="single" w:sz="8" w:space="0" w:color="auto"/>
            </w:tcBorders>
            <w:vAlign w:val="center"/>
          </w:tcPr>
          <w:p w14:paraId="1F2EF3AC" w14:textId="1BA6C902" w:rsidR="00E03591" w:rsidRPr="00E03591" w:rsidRDefault="00E03591" w:rsidP="00E3408A">
            <w:pPr>
              <w:bidi/>
              <w:ind w:firstLine="720"/>
              <w:jc w:val="center"/>
              <w:rPr>
                <w:rFonts w:asciiTheme="majorBidi" w:hAnsiTheme="majorBidi" w:cstheme="majorBidi"/>
              </w:rPr>
            </w:pPr>
          </w:p>
        </w:tc>
      </w:tr>
      <w:tr w:rsidR="00E03591" w:rsidRPr="005D2DDD" w14:paraId="46A84238" w14:textId="77777777" w:rsidTr="00FF2554">
        <w:trPr>
          <w:trHeight w:val="659"/>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E03591" w:rsidRPr="009D1E6C" w:rsidRDefault="00E03591"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5139953C" w14:textId="57469383" w:rsidR="00E03591" w:rsidRPr="00E03591" w:rsidRDefault="00E03591" w:rsidP="00416FE2">
            <w:pPr>
              <w:bidi/>
              <w:jc w:val="lowKashida"/>
              <w:rPr>
                <w:rFonts w:asciiTheme="majorBidi" w:hAnsiTheme="majorBidi" w:cstheme="majorBidi"/>
                <w:lang w:bidi="ar-EG"/>
              </w:rPr>
            </w:pPr>
            <w:r w:rsidRPr="00E03591">
              <w:rPr>
                <w:rFonts w:asciiTheme="majorBidi" w:hAnsiTheme="majorBidi" w:cstheme="majorBidi"/>
                <w:rtl/>
                <w:lang w:bidi="ar-EG"/>
              </w:rPr>
              <w:t>اختبار الأعمال الفصلية (أعمال السنة)</w:t>
            </w:r>
            <w:r>
              <w:rPr>
                <w:rFonts w:asciiTheme="majorBidi" w:hAnsiTheme="majorBidi" w:cstheme="majorBidi" w:hint="cs"/>
                <w:rtl/>
                <w:lang w:bidi="ar-EG"/>
              </w:rPr>
              <w:t>.</w:t>
            </w:r>
          </w:p>
        </w:tc>
        <w:tc>
          <w:tcPr>
            <w:tcW w:w="1348" w:type="dxa"/>
            <w:vMerge/>
            <w:tcBorders>
              <w:left w:val="single" w:sz="8" w:space="0" w:color="auto"/>
              <w:bottom w:val="dashSmallGap" w:sz="4" w:space="0" w:color="auto"/>
              <w:right w:val="single" w:sz="8" w:space="0" w:color="auto"/>
            </w:tcBorders>
            <w:vAlign w:val="center"/>
          </w:tcPr>
          <w:p w14:paraId="291F035A" w14:textId="47FD56A4" w:rsidR="00E03591" w:rsidRPr="00DE07AD" w:rsidRDefault="00E03591" w:rsidP="00FF2554">
            <w:pPr>
              <w:bidi/>
              <w:jc w:val="center"/>
              <w:rPr>
                <w:rFonts w:asciiTheme="majorBidi" w:hAnsiTheme="majorBidi" w:cstheme="majorBidi"/>
              </w:rPr>
            </w:pPr>
          </w:p>
        </w:tc>
        <w:tc>
          <w:tcPr>
            <w:tcW w:w="2247" w:type="dxa"/>
            <w:vMerge/>
            <w:tcBorders>
              <w:left w:val="single" w:sz="8" w:space="0" w:color="auto"/>
              <w:bottom w:val="dashSmallGap" w:sz="4" w:space="0" w:color="auto"/>
            </w:tcBorders>
            <w:vAlign w:val="center"/>
          </w:tcPr>
          <w:p w14:paraId="25D06465" w14:textId="67F548F9" w:rsidR="00E03591" w:rsidRPr="00DE07AD" w:rsidRDefault="00E03591" w:rsidP="00E3408A">
            <w:pPr>
              <w:bidi/>
              <w:jc w:val="center"/>
              <w:rPr>
                <w:rFonts w:asciiTheme="majorBidi" w:hAnsiTheme="majorBidi" w:cstheme="majorBidi"/>
              </w:rPr>
            </w:pPr>
          </w:p>
        </w:tc>
      </w:tr>
      <w:tr w:rsidR="00810DA0" w:rsidRPr="005D2DDD" w14:paraId="227677C9" w14:textId="77777777" w:rsidTr="00FF2554">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5BC234F7"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0A5F2E8B" w14:textId="0433EE38" w:rsidR="00810DA0" w:rsidRPr="00E03591" w:rsidRDefault="00E03591" w:rsidP="00416FE2">
            <w:pPr>
              <w:bidi/>
              <w:jc w:val="lowKashida"/>
              <w:rPr>
                <w:rFonts w:asciiTheme="majorBidi" w:hAnsiTheme="majorBidi" w:cstheme="majorBidi"/>
              </w:rPr>
            </w:pPr>
            <w:r w:rsidRPr="00E03591">
              <w:rPr>
                <w:rFonts w:asciiTheme="majorBidi" w:hAnsiTheme="majorBidi" w:cstheme="majorBidi"/>
                <w:rtl/>
                <w:lang w:bidi="ar-EG"/>
              </w:rPr>
              <w:t xml:space="preserve">اختبار الأعمال النهائية </w:t>
            </w:r>
            <w:r w:rsidRPr="00E03591">
              <w:rPr>
                <w:rFonts w:asciiTheme="majorBidi" w:hAnsiTheme="majorBidi" w:cstheme="majorBidi" w:hint="cs"/>
                <w:rtl/>
                <w:lang w:bidi="ar-EG"/>
              </w:rPr>
              <w:t>(النهائي</w:t>
            </w:r>
            <w:r w:rsidRPr="00E03591">
              <w:rPr>
                <w:rFonts w:asciiTheme="majorBidi" w:hAnsiTheme="majorBidi" w:cstheme="majorBidi"/>
                <w:rtl/>
                <w:lang w:bidi="ar-EG"/>
              </w:rPr>
              <w:t>)</w:t>
            </w:r>
            <w:r>
              <w:rPr>
                <w:rFonts w:asciiTheme="majorBidi" w:hAnsiTheme="majorBidi" w:cstheme="majorBidi" w:hint="cs"/>
                <w:rtl/>
              </w:rPr>
              <w:t>.</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00893788" w14:textId="1AFC6D3F" w:rsidR="00810DA0" w:rsidRPr="00E03591" w:rsidRDefault="00E03591" w:rsidP="00FF2554">
            <w:pPr>
              <w:bidi/>
              <w:jc w:val="center"/>
              <w:rPr>
                <w:rFonts w:asciiTheme="majorBidi" w:hAnsiTheme="majorBidi" w:cstheme="majorBidi"/>
              </w:rPr>
            </w:pPr>
            <w:r w:rsidRPr="00E03591">
              <w:rPr>
                <w:rFonts w:asciiTheme="majorBidi" w:hAnsiTheme="majorBidi" w:cstheme="majorBidi"/>
                <w:rtl/>
                <w:lang w:bidi="ar-EG"/>
              </w:rPr>
              <w:t>في موعد الاختبار النهائي</w:t>
            </w:r>
          </w:p>
        </w:tc>
        <w:tc>
          <w:tcPr>
            <w:tcW w:w="2247" w:type="dxa"/>
            <w:tcBorders>
              <w:top w:val="dashSmallGap" w:sz="4" w:space="0" w:color="auto"/>
              <w:left w:val="single" w:sz="8" w:space="0" w:color="auto"/>
              <w:bottom w:val="dashSmallGap" w:sz="4" w:space="0" w:color="auto"/>
            </w:tcBorders>
            <w:vAlign w:val="center"/>
          </w:tcPr>
          <w:p w14:paraId="2B241641" w14:textId="242E2375" w:rsidR="00810DA0" w:rsidRPr="00DE07AD" w:rsidRDefault="00E03591" w:rsidP="00E3408A">
            <w:pPr>
              <w:bidi/>
              <w:jc w:val="center"/>
              <w:rPr>
                <w:rFonts w:asciiTheme="majorBidi" w:hAnsiTheme="majorBidi" w:cstheme="majorBidi"/>
              </w:rPr>
            </w:pPr>
            <w:r>
              <w:rPr>
                <w:rFonts w:asciiTheme="majorBidi" w:hAnsiTheme="majorBidi" w:cstheme="majorBidi" w:hint="cs"/>
                <w:rtl/>
              </w:rPr>
              <w:t>60%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21" w:name="_Toc526247388"/>
      <w:bookmarkStart w:id="22" w:name="_Toc337793"/>
    </w:p>
    <w:p w14:paraId="46A47A68" w14:textId="518C2C0B" w:rsidR="004F498B" w:rsidRPr="005D2DDD" w:rsidRDefault="00393441" w:rsidP="00283B54">
      <w:pPr>
        <w:pStyle w:val="1"/>
      </w:pPr>
      <w:r w:rsidRPr="005D2DDD">
        <w:rPr>
          <w:rtl/>
        </w:rPr>
        <w:t xml:space="preserve">هـ </w:t>
      </w:r>
      <w:proofErr w:type="gramStart"/>
      <w:r w:rsidRPr="005D2DDD">
        <w:rPr>
          <w:rtl/>
        </w:rPr>
        <w:t xml:space="preserve">- </w:t>
      </w:r>
      <w:r w:rsidR="00013764">
        <w:rPr>
          <w:rFonts w:hint="cs"/>
          <w:rtl/>
        </w:rPr>
        <w:t>أنشطة</w:t>
      </w:r>
      <w:proofErr w:type="gramEnd"/>
      <w:r w:rsidR="00013764">
        <w:rPr>
          <w:rFonts w:hint="cs"/>
          <w:rtl/>
        </w:rPr>
        <w:t xml:space="preserve">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8C3021" w14:paraId="717993A5" w14:textId="77777777" w:rsidTr="004942AF">
        <w:trPr>
          <w:trHeight w:val="1298"/>
        </w:trPr>
        <w:tc>
          <w:tcPr>
            <w:tcW w:w="9571" w:type="dxa"/>
          </w:tcPr>
          <w:p w14:paraId="56998C84" w14:textId="77777777" w:rsidR="00663029" w:rsidRPr="006B3554" w:rsidRDefault="00663029" w:rsidP="00710436">
            <w:pPr>
              <w:spacing w:after="200"/>
              <w:ind w:left="198"/>
              <w:jc w:val="right"/>
              <w:rPr>
                <w:rFonts w:asciiTheme="majorBidi" w:eastAsia="Calibri" w:hAnsiTheme="majorBidi" w:cstheme="majorBidi"/>
              </w:rPr>
            </w:pPr>
            <w:r w:rsidRPr="006B3554">
              <w:rPr>
                <w:rFonts w:asciiTheme="majorBidi" w:eastAsia="Calibri" w:hAnsiTheme="majorBidi" w:cstheme="majorBidi"/>
                <w:rtl/>
              </w:rPr>
              <w:t>أربع ساعات أسبوعية مفتوحة لكل طالب.</w:t>
            </w:r>
          </w:p>
          <w:p w14:paraId="5BB07A32" w14:textId="77777777" w:rsidR="00663029" w:rsidRPr="006B3554" w:rsidRDefault="00663029" w:rsidP="00710436">
            <w:pPr>
              <w:spacing w:after="200"/>
              <w:ind w:left="198"/>
              <w:jc w:val="right"/>
              <w:rPr>
                <w:rFonts w:asciiTheme="majorBidi" w:eastAsia="Calibri" w:hAnsiTheme="majorBidi" w:cstheme="majorBidi"/>
              </w:rPr>
            </w:pPr>
            <w:r w:rsidRPr="006B3554">
              <w:rPr>
                <w:rFonts w:asciiTheme="majorBidi" w:eastAsia="Calibri" w:hAnsiTheme="majorBidi" w:cstheme="majorBidi"/>
                <w:rtl/>
              </w:rPr>
              <w:t>تحديد مواعيد إضافية مع الطلاب الذين يحتاجون لذلك خارج نطاق الساعات المكتبية (الموهوبون، الضعفاء)</w:t>
            </w:r>
            <w:r>
              <w:rPr>
                <w:rFonts w:asciiTheme="majorBidi" w:eastAsia="Calibri" w:hAnsiTheme="majorBidi" w:cstheme="majorBidi" w:hint="cs"/>
                <w:rtl/>
              </w:rPr>
              <w:t>.</w:t>
            </w:r>
          </w:p>
          <w:p w14:paraId="1C4CACA1" w14:textId="77777777" w:rsidR="00663029" w:rsidRPr="006B3554" w:rsidRDefault="00663029" w:rsidP="00710436">
            <w:pPr>
              <w:spacing w:after="200"/>
              <w:ind w:left="624"/>
              <w:jc w:val="right"/>
              <w:rPr>
                <w:rFonts w:asciiTheme="majorBidi" w:eastAsia="Calibri" w:hAnsiTheme="majorBidi" w:cstheme="majorBidi"/>
              </w:rPr>
            </w:pPr>
            <w:r w:rsidRPr="006B3554">
              <w:rPr>
                <w:rFonts w:asciiTheme="majorBidi" w:eastAsia="Calibri" w:hAnsiTheme="majorBidi" w:cstheme="majorBidi"/>
                <w:rtl/>
              </w:rPr>
              <w:t>ويجب اتباع الآتي:</w:t>
            </w:r>
          </w:p>
          <w:p w14:paraId="44875582" w14:textId="77777777" w:rsidR="00663029" w:rsidRPr="006B3554" w:rsidRDefault="00663029" w:rsidP="00710436">
            <w:pPr>
              <w:numPr>
                <w:ilvl w:val="0"/>
                <w:numId w:val="8"/>
              </w:numPr>
              <w:bidi/>
              <w:spacing w:after="200"/>
              <w:jc w:val="both"/>
              <w:rPr>
                <w:rFonts w:asciiTheme="majorBidi" w:eastAsia="Calibri" w:hAnsiTheme="majorBidi" w:cstheme="majorBidi"/>
              </w:rPr>
            </w:pPr>
            <w:r w:rsidRPr="006B3554">
              <w:rPr>
                <w:rFonts w:asciiTheme="majorBidi" w:eastAsia="Calibri" w:hAnsiTheme="majorBidi" w:cstheme="majorBidi"/>
                <w:rtl/>
              </w:rPr>
              <w:t xml:space="preserve">متابعة القسم لأساتذته. </w:t>
            </w:r>
          </w:p>
          <w:p w14:paraId="16E83ED6" w14:textId="77777777" w:rsidR="00663029" w:rsidRPr="006B3554" w:rsidRDefault="00663029" w:rsidP="00710436">
            <w:pPr>
              <w:numPr>
                <w:ilvl w:val="0"/>
                <w:numId w:val="8"/>
              </w:numPr>
              <w:bidi/>
              <w:spacing w:after="200"/>
              <w:jc w:val="both"/>
              <w:rPr>
                <w:rFonts w:asciiTheme="majorBidi" w:eastAsia="Calibri" w:hAnsiTheme="majorBidi" w:cstheme="majorBidi"/>
                <w:rtl/>
              </w:rPr>
            </w:pPr>
            <w:r w:rsidRPr="006B3554">
              <w:rPr>
                <w:rFonts w:asciiTheme="majorBidi" w:eastAsia="Calibri" w:hAnsiTheme="majorBidi" w:cstheme="majorBidi"/>
                <w:rtl/>
              </w:rPr>
              <w:t>إقامة ندوات لتعريف الأساتذة بمثل هذه الواجبات.</w:t>
            </w:r>
          </w:p>
          <w:p w14:paraId="53013C77" w14:textId="66BF4CB7" w:rsidR="00013764" w:rsidRPr="008C3021" w:rsidRDefault="00663029" w:rsidP="00710436">
            <w:pPr>
              <w:bidi/>
              <w:jc w:val="both"/>
              <w:rPr>
                <w:rFonts w:asciiTheme="majorBidi" w:hAnsiTheme="majorBidi" w:cstheme="majorBidi"/>
              </w:rPr>
            </w:pPr>
            <w:r w:rsidRPr="006B3554">
              <w:rPr>
                <w:rFonts w:asciiTheme="majorBidi" w:eastAsia="Calibri" w:hAnsiTheme="majorBidi" w:cstheme="majorBidi"/>
                <w:rtl/>
              </w:rPr>
              <w:t>النظر إلى الساعات المكتبية، وساعات الإرشاد بما يضمن التحفيز عليها.</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1E3BE0FE" w:rsidR="005612EC" w:rsidRPr="00BC3A10" w:rsidRDefault="008C3021" w:rsidP="00416FE2">
            <w:pPr>
              <w:bidi/>
              <w:jc w:val="lowKashida"/>
              <w:rPr>
                <w:rFonts w:asciiTheme="majorBidi" w:hAnsiTheme="majorBidi" w:cstheme="majorBidi"/>
                <w:lang w:bidi="ar-EG"/>
              </w:rPr>
            </w:pPr>
            <w:r w:rsidRPr="00BC3A10">
              <w:rPr>
                <w:rFonts w:asciiTheme="majorBidi" w:hAnsiTheme="majorBidi" w:cstheme="majorBidi"/>
                <w:rtl/>
                <w:lang w:bidi="ar-EG"/>
              </w:rPr>
              <w:t>شرح ابن عقيل على ألفية ابن مالك</w:t>
            </w:r>
            <w:r w:rsidR="00710436" w:rsidRPr="00BC3A10">
              <w:rPr>
                <w:rFonts w:asciiTheme="majorBidi" w:hAnsiTheme="majorBidi" w:cstheme="majorBidi"/>
                <w:rtl/>
                <w:lang w:bidi="ar-EG"/>
              </w:rPr>
              <w:t>.</w:t>
            </w:r>
          </w:p>
        </w:tc>
      </w:tr>
      <w:tr w:rsidR="005612EC" w:rsidRPr="005D2DDD" w14:paraId="5B62A824" w14:textId="77777777" w:rsidTr="000B5619">
        <w:trPr>
          <w:trHeight w:val="736"/>
        </w:trPr>
        <w:tc>
          <w:tcPr>
            <w:tcW w:w="2603" w:type="dxa"/>
            <w:shd w:val="clear" w:color="auto" w:fill="DBE5F1" w:themeFill="accent1"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6252CA92" w14:textId="79EBB267" w:rsidR="008C3021" w:rsidRPr="008C3021" w:rsidRDefault="008C3021" w:rsidP="008C3021">
            <w:pPr>
              <w:bidi/>
              <w:jc w:val="lowKashida"/>
              <w:rPr>
                <w:rFonts w:asciiTheme="majorBidi" w:hAnsiTheme="majorBidi" w:cstheme="majorBidi"/>
                <w:rtl/>
                <w:lang w:bidi="ar-EG"/>
              </w:rPr>
            </w:pPr>
            <w:r w:rsidRPr="008C3021">
              <w:rPr>
                <w:rFonts w:asciiTheme="majorBidi" w:hAnsiTheme="majorBidi" w:cstheme="majorBidi"/>
                <w:rtl/>
                <w:lang w:bidi="ar-EG"/>
              </w:rPr>
              <w:t>-أوضح المسالك إلى ألفية ابن مالك.  -حاشية الخضري. -حاشية الصبان على شرح الأشموني.</w:t>
            </w:r>
          </w:p>
          <w:p w14:paraId="4C17B5E9" w14:textId="3813E2E8" w:rsidR="005612EC" w:rsidRPr="00E115D6" w:rsidRDefault="008C3021" w:rsidP="008C3021">
            <w:pPr>
              <w:bidi/>
              <w:jc w:val="lowKashida"/>
              <w:rPr>
                <w:rFonts w:asciiTheme="majorBidi" w:hAnsiTheme="majorBidi" w:cstheme="majorBidi"/>
              </w:rPr>
            </w:pPr>
            <w:r w:rsidRPr="008C3021">
              <w:rPr>
                <w:rFonts w:asciiTheme="majorBidi" w:hAnsiTheme="majorBidi" w:cstheme="majorBidi"/>
              </w:rPr>
              <w:t>-</w:t>
            </w:r>
            <w:r w:rsidRPr="008C3021">
              <w:rPr>
                <w:rFonts w:asciiTheme="majorBidi" w:hAnsiTheme="majorBidi" w:cstheme="majorBidi"/>
                <w:rtl/>
              </w:rPr>
              <w:t>النحو الوافي لعباس حسن دار المعارف، القاهرة،1960م</w:t>
            </w:r>
            <w:r w:rsidRPr="008C3021">
              <w:rPr>
                <w:rFonts w:asciiTheme="majorBidi" w:hAnsiTheme="majorBidi" w:cstheme="majorBidi"/>
              </w:rPr>
              <w:t>.</w:t>
            </w: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25653BCE" w14:textId="7A333A73" w:rsidR="008C3021" w:rsidRPr="008C3021" w:rsidRDefault="00710436" w:rsidP="008C3021">
            <w:pPr>
              <w:numPr>
                <w:ilvl w:val="0"/>
                <w:numId w:val="7"/>
              </w:numPr>
              <w:bidi/>
              <w:ind w:left="284" w:firstLine="0"/>
              <w:jc w:val="both"/>
              <w:rPr>
                <w:rFonts w:asciiTheme="majorBidi" w:hAnsiTheme="majorBidi" w:cstheme="majorBidi"/>
                <w:b/>
              </w:rPr>
            </w:pPr>
            <w:r>
              <w:rPr>
                <w:rFonts w:asciiTheme="majorBidi" w:hAnsiTheme="majorBidi" w:cstheme="majorBidi" w:hint="cs"/>
                <w:b/>
                <w:rtl/>
              </w:rPr>
              <w:t>ا</w:t>
            </w:r>
            <w:r w:rsidR="008C3021" w:rsidRPr="008C3021">
              <w:rPr>
                <w:rFonts w:asciiTheme="majorBidi" w:hAnsiTheme="majorBidi" w:cstheme="majorBidi"/>
                <w:b/>
                <w:rtl/>
              </w:rPr>
              <w:t>لمكتبة الشاملة</w:t>
            </w:r>
          </w:p>
          <w:p w14:paraId="37B40608" w14:textId="20F2296C" w:rsidR="008C3021" w:rsidRPr="008C3021" w:rsidRDefault="008C3021" w:rsidP="008C3021">
            <w:pPr>
              <w:numPr>
                <w:ilvl w:val="0"/>
                <w:numId w:val="7"/>
              </w:numPr>
              <w:bidi/>
              <w:ind w:left="284" w:firstLine="0"/>
              <w:jc w:val="both"/>
              <w:rPr>
                <w:rFonts w:asciiTheme="majorBidi" w:hAnsiTheme="majorBidi" w:cstheme="majorBidi"/>
                <w:b/>
              </w:rPr>
            </w:pPr>
            <w:r w:rsidRPr="008C3021">
              <w:rPr>
                <w:rFonts w:asciiTheme="majorBidi" w:hAnsiTheme="majorBidi" w:cstheme="majorBidi"/>
                <w:b/>
                <w:rtl/>
              </w:rPr>
              <w:t xml:space="preserve">المكتبة </w:t>
            </w:r>
            <w:r w:rsidRPr="008C3021">
              <w:rPr>
                <w:rFonts w:asciiTheme="majorBidi" w:hAnsiTheme="majorBidi" w:cstheme="majorBidi" w:hint="cs"/>
                <w:b/>
                <w:rtl/>
              </w:rPr>
              <w:t xml:space="preserve">العربية </w:t>
            </w:r>
            <w:r w:rsidRPr="008C3021">
              <w:rPr>
                <w:rFonts w:asciiTheme="majorBidi" w:hAnsiTheme="majorBidi" w:cstheme="majorBidi" w:hint="cs"/>
                <w:b/>
              </w:rPr>
              <w:t>alarabiyah.ws</w:t>
            </w:r>
          </w:p>
          <w:p w14:paraId="10584397" w14:textId="77777777" w:rsidR="008C3021" w:rsidRPr="008C3021" w:rsidRDefault="008C3021" w:rsidP="008C3021">
            <w:pPr>
              <w:numPr>
                <w:ilvl w:val="0"/>
                <w:numId w:val="7"/>
              </w:numPr>
              <w:bidi/>
              <w:ind w:left="284" w:firstLine="0"/>
              <w:jc w:val="both"/>
              <w:rPr>
                <w:rFonts w:asciiTheme="majorBidi" w:hAnsiTheme="majorBidi" w:cstheme="majorBidi"/>
                <w:b/>
              </w:rPr>
            </w:pPr>
            <w:r w:rsidRPr="008C3021">
              <w:rPr>
                <w:rFonts w:asciiTheme="majorBidi" w:hAnsiTheme="majorBidi" w:cstheme="majorBidi"/>
                <w:b/>
                <w:rtl/>
              </w:rPr>
              <w:t xml:space="preserve">مكتبة المصطفى </w:t>
            </w:r>
            <w:r w:rsidRPr="008C3021">
              <w:rPr>
                <w:rFonts w:asciiTheme="majorBidi" w:hAnsiTheme="majorBidi" w:cstheme="majorBidi"/>
                <w:b/>
              </w:rPr>
              <w:t>al-mostafa.com/index.htm</w:t>
            </w:r>
          </w:p>
          <w:p w14:paraId="1822ED46" w14:textId="012BB6A5" w:rsidR="005612EC" w:rsidRPr="00E115D6" w:rsidRDefault="005612EC" w:rsidP="00416FE2">
            <w:pPr>
              <w:bidi/>
              <w:jc w:val="lowKashida"/>
              <w:rPr>
                <w:rFonts w:asciiTheme="majorBidi" w:hAnsiTheme="majorBidi" w:cstheme="majorBidi"/>
              </w:rPr>
            </w:pPr>
          </w:p>
        </w:tc>
      </w:tr>
      <w:tr w:rsidR="005612EC" w:rsidRPr="005D2DDD" w14:paraId="569C3E96" w14:textId="77777777" w:rsidTr="000B5619">
        <w:trPr>
          <w:trHeight w:val="736"/>
        </w:trPr>
        <w:tc>
          <w:tcPr>
            <w:tcW w:w="2603" w:type="dxa"/>
            <w:shd w:val="clear" w:color="auto" w:fill="DBE5F1" w:themeFill="accent1"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lastRenderedPageBreak/>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46B946A8" w14:textId="77777777" w:rsidR="008C3021" w:rsidRPr="008C3021" w:rsidRDefault="008C3021" w:rsidP="008C3021">
            <w:pPr>
              <w:bidi/>
              <w:ind w:left="284"/>
              <w:jc w:val="both"/>
              <w:rPr>
                <w:rFonts w:asciiTheme="majorBidi" w:hAnsiTheme="majorBidi" w:cstheme="majorBidi"/>
                <w:lang w:bidi="ar-EG"/>
              </w:rPr>
            </w:pPr>
            <w:r w:rsidRPr="008C3021">
              <w:rPr>
                <w:rFonts w:asciiTheme="majorBidi" w:hAnsiTheme="majorBidi" w:cstheme="majorBidi"/>
                <w:lang w:bidi="ar-EG"/>
              </w:rPr>
              <w:t>http://www.al-mostafa.com/index.htm</w:t>
            </w:r>
          </w:p>
          <w:p w14:paraId="4CD88667" w14:textId="77777777" w:rsidR="008C3021" w:rsidRPr="008C3021" w:rsidRDefault="008C3021" w:rsidP="008C3021">
            <w:pPr>
              <w:bidi/>
              <w:ind w:left="284"/>
              <w:jc w:val="both"/>
              <w:rPr>
                <w:rFonts w:asciiTheme="majorBidi" w:hAnsiTheme="majorBidi" w:cstheme="majorBidi"/>
                <w:rtl/>
                <w:lang w:bidi="ar-EG"/>
              </w:rPr>
            </w:pPr>
            <w:r w:rsidRPr="008C3021">
              <w:rPr>
                <w:rFonts w:asciiTheme="majorBidi" w:hAnsiTheme="majorBidi" w:cstheme="majorBidi"/>
                <w:rtl/>
                <w:lang w:bidi="ar-EG"/>
              </w:rPr>
              <w:t>موقع الوراق</w:t>
            </w:r>
          </w:p>
          <w:p w14:paraId="29A9026C" w14:textId="77777777" w:rsidR="008C3021" w:rsidRPr="008C3021" w:rsidRDefault="008C3021" w:rsidP="008C3021">
            <w:pPr>
              <w:bidi/>
              <w:ind w:left="284"/>
              <w:jc w:val="both"/>
              <w:rPr>
                <w:rFonts w:asciiTheme="majorBidi" w:hAnsiTheme="majorBidi" w:cstheme="majorBidi"/>
                <w:lang w:bidi="ar-EG"/>
              </w:rPr>
            </w:pPr>
            <w:r w:rsidRPr="008C3021">
              <w:rPr>
                <w:rFonts w:asciiTheme="majorBidi" w:hAnsiTheme="majorBidi" w:cstheme="majorBidi"/>
                <w:lang w:bidi="ar-EG"/>
              </w:rPr>
              <w:t>http://www.almeshkat.net/books/index.php</w:t>
            </w:r>
          </w:p>
          <w:p w14:paraId="53CEBD61" w14:textId="77777777" w:rsidR="008C3021" w:rsidRPr="008C3021" w:rsidRDefault="008C3021" w:rsidP="008C3021">
            <w:pPr>
              <w:bidi/>
              <w:ind w:left="284"/>
              <w:jc w:val="both"/>
              <w:rPr>
                <w:rFonts w:asciiTheme="majorBidi" w:hAnsiTheme="majorBidi" w:cstheme="majorBidi"/>
                <w:rtl/>
                <w:lang w:bidi="ar-EG"/>
              </w:rPr>
            </w:pPr>
            <w:r w:rsidRPr="008C3021">
              <w:rPr>
                <w:rFonts w:asciiTheme="majorBidi" w:hAnsiTheme="majorBidi" w:cstheme="majorBidi"/>
                <w:rtl/>
                <w:lang w:bidi="ar-EG"/>
              </w:rPr>
              <w:t>مكتبة مشكاة الإسلام</w:t>
            </w:r>
          </w:p>
          <w:p w14:paraId="3D440B67" w14:textId="77777777" w:rsidR="008C3021" w:rsidRPr="008C3021" w:rsidRDefault="008C3021" w:rsidP="008C3021">
            <w:pPr>
              <w:bidi/>
              <w:ind w:left="284"/>
              <w:jc w:val="both"/>
              <w:rPr>
                <w:rFonts w:asciiTheme="majorBidi" w:hAnsiTheme="majorBidi" w:cstheme="majorBidi"/>
                <w:lang w:bidi="ar-EG"/>
              </w:rPr>
            </w:pPr>
            <w:r w:rsidRPr="008C3021">
              <w:rPr>
                <w:rFonts w:asciiTheme="majorBidi" w:hAnsiTheme="majorBidi" w:cstheme="majorBidi"/>
                <w:lang w:bidi="ar-EG"/>
              </w:rPr>
              <w:t>http://www.imamu.edu.sa/arabiyah</w:t>
            </w:r>
            <w:r w:rsidRPr="008C3021">
              <w:rPr>
                <w:rFonts w:asciiTheme="majorBidi" w:hAnsiTheme="majorBidi" w:cstheme="majorBidi"/>
                <w:rtl/>
                <w:lang w:bidi="ar-EG"/>
              </w:rPr>
              <w:t>/</w:t>
            </w:r>
          </w:p>
          <w:p w14:paraId="76764E19" w14:textId="77777777" w:rsidR="008C3021" w:rsidRPr="008C3021" w:rsidRDefault="008C3021" w:rsidP="008C3021">
            <w:pPr>
              <w:bidi/>
              <w:ind w:left="284"/>
              <w:jc w:val="both"/>
              <w:rPr>
                <w:rFonts w:asciiTheme="majorBidi" w:hAnsiTheme="majorBidi" w:cstheme="majorBidi"/>
                <w:rtl/>
              </w:rPr>
            </w:pPr>
            <w:r w:rsidRPr="008C3021">
              <w:rPr>
                <w:rFonts w:asciiTheme="majorBidi" w:hAnsiTheme="majorBidi" w:cstheme="majorBidi"/>
                <w:rtl/>
                <w:lang w:bidi="ar-EG"/>
              </w:rPr>
              <w:t>الجمعية العلمية السعودية للغة العربية</w:t>
            </w:r>
          </w:p>
          <w:p w14:paraId="339F1390" w14:textId="77777777" w:rsidR="008C3021" w:rsidRPr="008C3021" w:rsidRDefault="008C3021" w:rsidP="008C3021">
            <w:pPr>
              <w:bidi/>
              <w:ind w:left="284"/>
              <w:jc w:val="both"/>
              <w:rPr>
                <w:rFonts w:asciiTheme="majorBidi" w:hAnsiTheme="majorBidi" w:cstheme="majorBidi"/>
                <w:rtl/>
                <w:lang w:bidi="ar-EG"/>
              </w:rPr>
            </w:pPr>
            <w:r w:rsidRPr="008C3021">
              <w:rPr>
                <w:rFonts w:asciiTheme="majorBidi" w:hAnsiTheme="majorBidi" w:cstheme="majorBidi"/>
                <w:lang w:bidi="ar-EG"/>
              </w:rPr>
              <w:t>http://www.alukah.net</w:t>
            </w:r>
            <w:r w:rsidRPr="008C3021">
              <w:rPr>
                <w:rFonts w:asciiTheme="majorBidi" w:hAnsiTheme="majorBidi" w:cstheme="majorBidi"/>
                <w:rtl/>
                <w:lang w:bidi="ar-EG"/>
              </w:rPr>
              <w:t>/</w:t>
            </w:r>
          </w:p>
          <w:p w14:paraId="78BE462A" w14:textId="77777777" w:rsidR="008C3021" w:rsidRPr="008C3021" w:rsidRDefault="008C3021" w:rsidP="008C3021">
            <w:pPr>
              <w:bidi/>
              <w:ind w:left="284"/>
              <w:jc w:val="both"/>
              <w:rPr>
                <w:rFonts w:asciiTheme="majorBidi" w:hAnsiTheme="majorBidi" w:cstheme="majorBidi"/>
                <w:rtl/>
                <w:lang w:bidi="ar-EG"/>
              </w:rPr>
            </w:pPr>
            <w:r w:rsidRPr="008C3021">
              <w:rPr>
                <w:rFonts w:asciiTheme="majorBidi" w:hAnsiTheme="majorBidi" w:cstheme="majorBidi"/>
                <w:rtl/>
                <w:lang w:bidi="ar-EG"/>
              </w:rPr>
              <w:t>الألوكة</w:t>
            </w:r>
          </w:p>
          <w:p w14:paraId="3696A4B5" w14:textId="77777777" w:rsidR="008C3021" w:rsidRPr="008C3021" w:rsidRDefault="008C3021" w:rsidP="008C3021">
            <w:pPr>
              <w:bidi/>
              <w:ind w:left="284"/>
              <w:jc w:val="both"/>
              <w:rPr>
                <w:rFonts w:asciiTheme="majorBidi" w:hAnsiTheme="majorBidi" w:cstheme="majorBidi"/>
                <w:lang w:bidi="ar-EG"/>
              </w:rPr>
            </w:pPr>
            <w:r w:rsidRPr="008C3021">
              <w:rPr>
                <w:rFonts w:asciiTheme="majorBidi" w:hAnsiTheme="majorBidi" w:cstheme="majorBidi"/>
                <w:lang w:bidi="ar-EG"/>
              </w:rPr>
              <w:t>http://www.iwan.fajjal.com</w:t>
            </w:r>
            <w:r w:rsidRPr="008C3021">
              <w:rPr>
                <w:rFonts w:asciiTheme="majorBidi" w:hAnsiTheme="majorBidi" w:cstheme="majorBidi"/>
                <w:rtl/>
                <w:lang w:bidi="ar-EG"/>
              </w:rPr>
              <w:t>/</w:t>
            </w:r>
          </w:p>
          <w:p w14:paraId="4C397983" w14:textId="77777777" w:rsidR="008C3021" w:rsidRPr="008C3021" w:rsidRDefault="008C3021" w:rsidP="008C3021">
            <w:pPr>
              <w:bidi/>
              <w:ind w:left="284"/>
              <w:jc w:val="both"/>
              <w:rPr>
                <w:rFonts w:asciiTheme="majorBidi" w:hAnsiTheme="majorBidi" w:cstheme="majorBidi"/>
                <w:rtl/>
                <w:lang w:bidi="ar-EG"/>
              </w:rPr>
            </w:pPr>
            <w:r w:rsidRPr="008C3021">
              <w:rPr>
                <w:rFonts w:asciiTheme="majorBidi" w:hAnsiTheme="majorBidi" w:cstheme="majorBidi"/>
                <w:rtl/>
                <w:lang w:bidi="ar-EG"/>
              </w:rPr>
              <w:t>الإيوان</w:t>
            </w:r>
          </w:p>
          <w:p w14:paraId="53F7748D" w14:textId="77777777" w:rsidR="008C3021" w:rsidRPr="008C3021" w:rsidRDefault="008C3021" w:rsidP="008C3021">
            <w:pPr>
              <w:bidi/>
              <w:ind w:left="284"/>
              <w:jc w:val="both"/>
              <w:rPr>
                <w:rFonts w:asciiTheme="majorBidi" w:hAnsiTheme="majorBidi" w:cstheme="majorBidi"/>
                <w:lang w:bidi="ar-EG"/>
              </w:rPr>
            </w:pPr>
            <w:r w:rsidRPr="008C3021">
              <w:rPr>
                <w:rFonts w:asciiTheme="majorBidi" w:hAnsiTheme="majorBidi" w:cstheme="majorBidi"/>
                <w:lang w:bidi="ar-EG"/>
              </w:rPr>
              <w:t>http://www.alarabiyah.ws</w:t>
            </w:r>
            <w:r w:rsidRPr="008C3021">
              <w:rPr>
                <w:rFonts w:asciiTheme="majorBidi" w:hAnsiTheme="majorBidi" w:cstheme="majorBidi"/>
                <w:rtl/>
                <w:lang w:bidi="ar-EG"/>
              </w:rPr>
              <w:t>/</w:t>
            </w:r>
          </w:p>
          <w:p w14:paraId="573F1685" w14:textId="77777777" w:rsidR="008C3021" w:rsidRPr="008C3021" w:rsidRDefault="008C3021" w:rsidP="008C3021">
            <w:pPr>
              <w:bidi/>
              <w:ind w:left="284"/>
              <w:jc w:val="both"/>
              <w:rPr>
                <w:rFonts w:asciiTheme="majorBidi" w:hAnsiTheme="majorBidi" w:cstheme="majorBidi"/>
                <w:rtl/>
                <w:lang w:bidi="ar-EG"/>
              </w:rPr>
            </w:pPr>
            <w:r w:rsidRPr="008C3021">
              <w:rPr>
                <w:rFonts w:asciiTheme="majorBidi" w:hAnsiTheme="majorBidi" w:cstheme="majorBidi"/>
                <w:rtl/>
                <w:lang w:bidi="ar-EG"/>
              </w:rPr>
              <w:t>صوت العربية</w:t>
            </w:r>
          </w:p>
          <w:p w14:paraId="7BA3EB9E" w14:textId="050A92FD" w:rsidR="005612EC" w:rsidRPr="00E115D6" w:rsidRDefault="005612EC" w:rsidP="00416FE2">
            <w:pPr>
              <w:bidi/>
              <w:jc w:val="lowKashida"/>
              <w:rPr>
                <w:rFonts w:asciiTheme="majorBidi" w:hAnsiTheme="majorBidi" w:cstheme="majorBidi"/>
              </w:rPr>
            </w:pPr>
          </w:p>
        </w:tc>
      </w:tr>
    </w:tbl>
    <w:p w14:paraId="52F88B51" w14:textId="77777777" w:rsidR="004578BB" w:rsidRPr="00975F52" w:rsidRDefault="004578BB" w:rsidP="00416FE2">
      <w:pPr>
        <w:pStyle w:val="2"/>
        <w:rPr>
          <w:sz w:val="14"/>
          <w:szCs w:val="14"/>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E3C6D"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DE3C6D" w:rsidRPr="005D2DDD" w:rsidRDefault="003C307F" w:rsidP="00416FE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DE3C6D" w:rsidRPr="005D2DDD" w:rsidRDefault="00BA479B"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00C36A18" w:rsidRPr="00C36A18">
              <w:rPr>
                <w:rFonts w:asciiTheme="majorBidi" w:hAnsiTheme="majorBidi" w:cstheme="majorBidi" w:hint="cs"/>
                <w:sz w:val="16"/>
                <w:szCs w:val="16"/>
                <w:rtl/>
                <w:lang w:bidi="ar-EG"/>
              </w:rPr>
              <w:t>القاعات</w:t>
            </w:r>
            <w:r w:rsidR="003C307F" w:rsidRPr="00C36A18">
              <w:rPr>
                <w:rFonts w:asciiTheme="majorBidi" w:hAnsiTheme="majorBidi" w:cstheme="majorBidi"/>
                <w:sz w:val="16"/>
                <w:szCs w:val="16"/>
                <w:rtl/>
                <w:lang w:bidi="ar-EG"/>
              </w:rPr>
              <w:t xml:space="preserve"> </w:t>
            </w:r>
            <w:r w:rsidRPr="00C36A18">
              <w:rPr>
                <w:rFonts w:asciiTheme="majorBidi" w:hAnsiTheme="majorBidi" w:cstheme="majorBidi"/>
                <w:sz w:val="16"/>
                <w:szCs w:val="16"/>
                <w:rtl/>
                <w:lang w:bidi="ar-EG"/>
              </w:rPr>
              <w:t>الدراسية، المختبرات، قاعات</w:t>
            </w:r>
            <w:r w:rsidR="003C307F" w:rsidRPr="00C36A18">
              <w:rPr>
                <w:rFonts w:asciiTheme="majorBidi" w:hAnsiTheme="majorBidi" w:cstheme="majorBidi"/>
                <w:sz w:val="16"/>
                <w:szCs w:val="16"/>
                <w:rtl/>
                <w:lang w:bidi="ar-EG"/>
              </w:rPr>
              <w:t xml:space="preserve"> العرض</w:t>
            </w:r>
            <w:r w:rsidR="00C36A18" w:rsidRPr="00C36A18">
              <w:rPr>
                <w:rFonts w:asciiTheme="majorBidi" w:hAnsiTheme="majorBidi" w:cstheme="majorBidi" w:hint="cs"/>
                <w:sz w:val="16"/>
                <w:szCs w:val="16"/>
                <w:rtl/>
                <w:lang w:bidi="ar-EG"/>
              </w:rPr>
              <w:t>، قاعات المحاكاة</w:t>
            </w:r>
            <w:r w:rsidR="003C307F" w:rsidRPr="00C36A18">
              <w:rPr>
                <w:rFonts w:asciiTheme="majorBidi" w:hAnsiTheme="majorBidi" w:cstheme="majorBidi"/>
                <w:sz w:val="16"/>
                <w:szCs w:val="16"/>
                <w:rtl/>
                <w:lang w:bidi="ar-EG"/>
              </w:rPr>
              <w:t xml:space="preserve"> ... </w:t>
            </w:r>
            <w:r w:rsidRPr="00C36A18">
              <w:rPr>
                <w:rFonts w:asciiTheme="majorBidi" w:hAnsiTheme="majorBidi" w:cstheme="majorBidi"/>
                <w:sz w:val="16"/>
                <w:szCs w:val="16"/>
                <w:rtl/>
                <w:lang w:bidi="ar-EG"/>
              </w:rPr>
              <w:t>إلخ)</w:t>
            </w:r>
          </w:p>
        </w:tc>
        <w:tc>
          <w:tcPr>
            <w:tcW w:w="5731" w:type="dxa"/>
            <w:tcBorders>
              <w:top w:val="single" w:sz="8" w:space="0" w:color="auto"/>
              <w:bottom w:val="dashSmallGap" w:sz="4" w:space="0" w:color="auto"/>
            </w:tcBorders>
            <w:vAlign w:val="center"/>
          </w:tcPr>
          <w:p w14:paraId="52938C9A" w14:textId="3A0B988C" w:rsidR="008C3021" w:rsidRPr="008C3021" w:rsidRDefault="008C3021" w:rsidP="008C3021">
            <w:pPr>
              <w:numPr>
                <w:ilvl w:val="0"/>
                <w:numId w:val="7"/>
              </w:numPr>
              <w:bidi/>
              <w:ind w:left="284" w:firstLine="0"/>
              <w:jc w:val="both"/>
              <w:rPr>
                <w:rFonts w:asciiTheme="majorBidi" w:hAnsiTheme="majorBidi" w:cstheme="majorBidi"/>
                <w:b/>
              </w:rPr>
            </w:pPr>
            <w:r w:rsidRPr="008C3021">
              <w:rPr>
                <w:rFonts w:asciiTheme="majorBidi" w:hAnsiTheme="majorBidi" w:cstheme="majorBidi"/>
                <w:b/>
                <w:rtl/>
              </w:rPr>
              <w:t>حجرات المحاضرات</w:t>
            </w:r>
            <w:r>
              <w:rPr>
                <w:rFonts w:asciiTheme="majorBidi" w:hAnsiTheme="majorBidi" w:cstheme="majorBidi" w:hint="cs"/>
                <w:b/>
                <w:rtl/>
              </w:rPr>
              <w:t>.</w:t>
            </w:r>
            <w:r w:rsidRPr="008C3021">
              <w:rPr>
                <w:rFonts w:asciiTheme="majorBidi" w:hAnsiTheme="majorBidi" w:cstheme="majorBidi"/>
                <w:b/>
                <w:rtl/>
              </w:rPr>
              <w:t xml:space="preserve"> </w:t>
            </w:r>
          </w:p>
          <w:p w14:paraId="0185D2C8" w14:textId="77777777" w:rsidR="008C3021" w:rsidRPr="008C3021" w:rsidRDefault="008C3021" w:rsidP="008C3021">
            <w:pPr>
              <w:numPr>
                <w:ilvl w:val="0"/>
                <w:numId w:val="7"/>
              </w:numPr>
              <w:bidi/>
              <w:ind w:left="284" w:firstLine="0"/>
              <w:jc w:val="both"/>
              <w:rPr>
                <w:rFonts w:asciiTheme="majorBidi" w:hAnsiTheme="majorBidi" w:cstheme="majorBidi"/>
                <w:b/>
              </w:rPr>
            </w:pPr>
            <w:r w:rsidRPr="008C3021">
              <w:rPr>
                <w:rFonts w:asciiTheme="majorBidi" w:hAnsiTheme="majorBidi" w:cstheme="majorBidi"/>
                <w:b/>
                <w:rtl/>
              </w:rPr>
              <w:t>قاعات دراسية ذات مساحة كافية ومزودة بوسائل تعليمية حديثة.</w:t>
            </w:r>
          </w:p>
          <w:p w14:paraId="05F3E62D" w14:textId="77777777" w:rsidR="008C3021" w:rsidRPr="008C3021" w:rsidRDefault="008C3021" w:rsidP="008C3021">
            <w:pPr>
              <w:numPr>
                <w:ilvl w:val="0"/>
                <w:numId w:val="7"/>
              </w:numPr>
              <w:bidi/>
              <w:ind w:left="284" w:firstLine="0"/>
              <w:jc w:val="both"/>
              <w:rPr>
                <w:rFonts w:asciiTheme="majorBidi" w:hAnsiTheme="majorBidi" w:cstheme="majorBidi"/>
              </w:rPr>
            </w:pPr>
            <w:r w:rsidRPr="008C3021">
              <w:rPr>
                <w:rFonts w:asciiTheme="majorBidi" w:hAnsiTheme="majorBidi" w:cstheme="majorBidi"/>
                <w:b/>
                <w:rtl/>
              </w:rPr>
              <w:t>عدد كاف من المقاعد للطلاب موزعة بشكل تدرجي بحيث يمكن التفاعل معهم جميعا.</w:t>
            </w:r>
          </w:p>
          <w:p w14:paraId="78D20391" w14:textId="77777777" w:rsidR="008C3021" w:rsidRPr="008C3021" w:rsidRDefault="008C3021" w:rsidP="008C3021">
            <w:pPr>
              <w:numPr>
                <w:ilvl w:val="0"/>
                <w:numId w:val="7"/>
              </w:numPr>
              <w:bidi/>
              <w:ind w:left="284" w:firstLine="0"/>
              <w:jc w:val="both"/>
              <w:rPr>
                <w:rFonts w:asciiTheme="majorBidi" w:hAnsiTheme="majorBidi" w:cstheme="majorBidi"/>
              </w:rPr>
            </w:pPr>
            <w:r w:rsidRPr="008C3021">
              <w:rPr>
                <w:rFonts w:asciiTheme="majorBidi" w:hAnsiTheme="majorBidi" w:cstheme="majorBidi"/>
                <w:rtl/>
              </w:rPr>
              <w:t>المكتبة المتخصصة لتوفير كل ماله صلة بالمقرر.</w:t>
            </w:r>
          </w:p>
          <w:p w14:paraId="08FB7875" w14:textId="01B5AC7C" w:rsidR="00DE3C6D" w:rsidRPr="008C3021" w:rsidRDefault="00DE3C6D" w:rsidP="00416FE2">
            <w:pPr>
              <w:bidi/>
              <w:jc w:val="lowKashida"/>
              <w:rPr>
                <w:rFonts w:asciiTheme="majorBidi" w:hAnsiTheme="majorBidi" w:cstheme="majorBidi"/>
              </w:rPr>
            </w:pPr>
          </w:p>
        </w:tc>
      </w:tr>
      <w:tr w:rsidR="00DE3C6D"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DE3C6D" w:rsidRPr="005D2DDD" w:rsidRDefault="00EE2DF8" w:rsidP="00416FE2">
            <w:pPr>
              <w:bidi/>
              <w:jc w:val="center"/>
              <w:rPr>
                <w:rFonts w:asciiTheme="majorBidi" w:hAnsiTheme="majorBidi" w:cstheme="majorBidi"/>
                <w:b/>
                <w:bCs/>
              </w:rPr>
            </w:pPr>
            <w:r w:rsidRPr="005D2DDD">
              <w:rPr>
                <w:rFonts w:asciiTheme="majorBidi" w:hAnsiTheme="majorBidi" w:cstheme="majorBidi"/>
                <w:b/>
                <w:bCs/>
                <w:rtl/>
              </w:rPr>
              <w:t>التجهيزات</w:t>
            </w:r>
            <w:r w:rsidR="003C307F" w:rsidRPr="005D2DDD">
              <w:rPr>
                <w:rFonts w:asciiTheme="majorBidi" w:hAnsiTheme="majorBidi" w:cstheme="majorBidi"/>
                <w:b/>
                <w:bCs/>
                <w:rtl/>
              </w:rPr>
              <w:t xml:space="preserve"> </w:t>
            </w:r>
            <w:r w:rsidRPr="005D2DDD">
              <w:rPr>
                <w:rFonts w:asciiTheme="majorBidi" w:hAnsiTheme="majorBidi" w:cstheme="majorBidi"/>
                <w:b/>
                <w:bCs/>
                <w:rtl/>
              </w:rPr>
              <w:t>التقنية</w:t>
            </w:r>
          </w:p>
          <w:p w14:paraId="2C6C9337" w14:textId="3F678A7C" w:rsidR="003C307F" w:rsidRPr="005D2DDD" w:rsidRDefault="00BA479B"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w:t>
            </w:r>
            <w:r w:rsidR="003C307F" w:rsidRPr="005D2DDD">
              <w:rPr>
                <w:rFonts w:asciiTheme="majorBidi" w:hAnsiTheme="majorBidi" w:cstheme="majorBidi"/>
                <w:sz w:val="20"/>
                <w:szCs w:val="20"/>
                <w:rtl/>
                <w:lang w:bidi="ar-EG"/>
              </w:rPr>
              <w:t xml:space="preserve"> عرض </w:t>
            </w:r>
            <w:r w:rsidRPr="005D2DDD">
              <w:rPr>
                <w:rFonts w:asciiTheme="majorBidi" w:hAnsiTheme="majorBidi" w:cstheme="majorBidi"/>
                <w:sz w:val="20"/>
                <w:szCs w:val="20"/>
                <w:rtl/>
                <w:lang w:bidi="ar-EG"/>
              </w:rPr>
              <w:t>البيانات،</w:t>
            </w:r>
            <w:r w:rsidR="003C307F" w:rsidRPr="005D2DDD">
              <w:rPr>
                <w:rFonts w:asciiTheme="majorBidi" w:hAnsiTheme="majorBidi" w:cstheme="majorBidi"/>
                <w:sz w:val="20"/>
                <w:szCs w:val="20"/>
                <w:rtl/>
                <w:lang w:bidi="ar-EG"/>
              </w:rPr>
              <w:t xml:space="preserve"> السبورة </w:t>
            </w:r>
            <w:r w:rsidRPr="005D2DDD">
              <w:rPr>
                <w:rFonts w:asciiTheme="majorBidi" w:hAnsiTheme="majorBidi" w:cstheme="majorBidi"/>
                <w:sz w:val="20"/>
                <w:szCs w:val="20"/>
                <w:rtl/>
                <w:lang w:bidi="ar-EG"/>
              </w:rPr>
              <w:t>الذكية،</w:t>
            </w:r>
            <w:r w:rsidR="003C307F" w:rsidRPr="005D2DDD">
              <w:rPr>
                <w:rFonts w:asciiTheme="majorBidi" w:hAnsiTheme="majorBidi" w:cstheme="majorBidi"/>
                <w:sz w:val="20"/>
                <w:szCs w:val="20"/>
                <w:rtl/>
                <w:lang w:bidi="ar-EG"/>
              </w:rPr>
              <w:t xml:space="preserve"> </w:t>
            </w:r>
            <w:r w:rsidRPr="005D2DDD">
              <w:rPr>
                <w:rFonts w:asciiTheme="majorBidi" w:hAnsiTheme="majorBidi" w:cstheme="majorBidi"/>
                <w:sz w:val="20"/>
                <w:szCs w:val="20"/>
                <w:rtl/>
                <w:lang w:bidi="ar-EG"/>
              </w:rPr>
              <w:t>البرمجيات)</w:t>
            </w:r>
          </w:p>
        </w:tc>
        <w:tc>
          <w:tcPr>
            <w:tcW w:w="5731" w:type="dxa"/>
            <w:tcBorders>
              <w:top w:val="dashSmallGap" w:sz="4" w:space="0" w:color="auto"/>
              <w:bottom w:val="dashSmallGap" w:sz="4" w:space="0" w:color="auto"/>
            </w:tcBorders>
            <w:vAlign w:val="center"/>
          </w:tcPr>
          <w:p w14:paraId="457BED41" w14:textId="3E49BA6B" w:rsidR="008C3021" w:rsidRPr="008C3021" w:rsidRDefault="008C3021" w:rsidP="008C3021">
            <w:pPr>
              <w:numPr>
                <w:ilvl w:val="0"/>
                <w:numId w:val="7"/>
              </w:numPr>
              <w:bidi/>
              <w:ind w:left="284" w:firstLine="0"/>
              <w:jc w:val="both"/>
              <w:rPr>
                <w:rFonts w:asciiTheme="majorBidi" w:hAnsiTheme="majorBidi" w:cstheme="majorBidi"/>
                <w:b/>
              </w:rPr>
            </w:pPr>
            <w:r w:rsidRPr="008C3021">
              <w:rPr>
                <w:rFonts w:asciiTheme="majorBidi" w:hAnsiTheme="majorBidi" w:cstheme="majorBidi"/>
                <w:b/>
                <w:rtl/>
              </w:rPr>
              <w:t>جهاز حاسب آلي مع شاشة عرض لكل قاعة دراسية – سبورات – عروض بور بوينت – برامج تعليمية – أقراص مضغوطة.</w:t>
            </w:r>
          </w:p>
          <w:p w14:paraId="5C5866C4" w14:textId="31A6D557" w:rsidR="00DE3C6D" w:rsidRPr="008C3021" w:rsidRDefault="00DE3C6D" w:rsidP="00416FE2">
            <w:pPr>
              <w:bidi/>
              <w:jc w:val="lowKashida"/>
              <w:rPr>
                <w:rFonts w:asciiTheme="majorBidi" w:hAnsiTheme="majorBidi" w:cstheme="majorBidi"/>
              </w:rPr>
            </w:pPr>
          </w:p>
        </w:tc>
      </w:tr>
      <w:tr w:rsidR="00DE3C6D"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DE3C6D" w:rsidRPr="00C36A18" w:rsidRDefault="00EE2DF8"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003C307F" w:rsidRPr="005D2DDD">
              <w:rPr>
                <w:rFonts w:asciiTheme="majorBidi" w:hAnsiTheme="majorBidi" w:cstheme="majorBidi"/>
                <w:b/>
                <w:bCs/>
                <w:color w:val="FF0000"/>
                <w:sz w:val="20"/>
                <w:szCs w:val="20"/>
                <w:rtl/>
                <w:lang w:bidi="ar-EG"/>
              </w:rPr>
              <w:t xml:space="preserve"> </w:t>
            </w:r>
            <w:r w:rsidR="00CB5325" w:rsidRPr="005D2DDD">
              <w:rPr>
                <w:rFonts w:asciiTheme="majorBidi" w:hAnsiTheme="majorBidi" w:cstheme="majorBidi" w:hint="cs"/>
                <w:b/>
                <w:bCs/>
                <w:rtl/>
                <w:lang w:bidi="ar-EG"/>
              </w:rPr>
              <w:t>أخر</w:t>
            </w:r>
            <w:r w:rsidR="00CB5325">
              <w:rPr>
                <w:rFonts w:asciiTheme="majorBidi" w:hAnsiTheme="majorBidi" w:cstheme="majorBidi" w:hint="cs"/>
                <w:b/>
                <w:bCs/>
                <w:rtl/>
                <w:lang w:bidi="ar-EG"/>
              </w:rPr>
              <w:t>ى</w:t>
            </w:r>
            <w:r w:rsidR="00CB5325" w:rsidRPr="00CB5325">
              <w:rPr>
                <w:rFonts w:asciiTheme="majorBidi" w:hAnsiTheme="majorBidi" w:cstheme="majorBidi" w:hint="cs"/>
                <w:sz w:val="16"/>
                <w:szCs w:val="16"/>
                <w:rtl/>
                <w:lang w:bidi="ar-EG"/>
              </w:rPr>
              <w:t xml:space="preserve"> </w:t>
            </w:r>
            <w:r w:rsidR="00CB5325" w:rsidRPr="00CB5325">
              <w:rPr>
                <w:rFonts w:asciiTheme="majorBidi" w:hAnsiTheme="majorBidi" w:cstheme="majorBidi"/>
                <w:sz w:val="16"/>
                <w:szCs w:val="16"/>
                <w:rtl/>
                <w:lang w:bidi="ar-EG"/>
              </w:rPr>
              <w:t>(</w:t>
            </w:r>
            <w:r w:rsidR="007679FA"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68533F53" w:rsidR="00DE3C6D" w:rsidRPr="00296746" w:rsidRDefault="00DE3C6D" w:rsidP="00416FE2">
            <w:pPr>
              <w:bidi/>
              <w:jc w:val="lowKashida"/>
              <w:rPr>
                <w:rFonts w:asciiTheme="majorBidi" w:hAnsiTheme="majorBidi" w:cstheme="majorBidi"/>
              </w:rPr>
            </w:pPr>
          </w:p>
        </w:tc>
      </w:tr>
    </w:tbl>
    <w:p w14:paraId="1D5F39BF" w14:textId="0456FE48" w:rsidR="00416FE2" w:rsidRPr="00975F52" w:rsidRDefault="00416FE2" w:rsidP="00283B54">
      <w:pPr>
        <w:pStyle w:val="1"/>
        <w:rPr>
          <w:sz w:val="18"/>
          <w:szCs w:val="18"/>
          <w:rtl/>
        </w:rPr>
      </w:pPr>
      <w:bookmarkStart w:id="28" w:name="_Toc526247391"/>
      <w:bookmarkStart w:id="29"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0B5619">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C55E75" w:rsidRPr="005D2DDD" w14:paraId="493EFCA2" w14:textId="77777777" w:rsidTr="00FC1242">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06AEFB88" w:rsidR="00C55E75" w:rsidRPr="008C3021" w:rsidRDefault="008C3021" w:rsidP="008C3021">
            <w:pPr>
              <w:bidi/>
              <w:jc w:val="center"/>
              <w:rPr>
                <w:rFonts w:asciiTheme="majorBidi" w:hAnsiTheme="majorBidi" w:cstheme="majorBidi"/>
              </w:rPr>
            </w:pPr>
            <w:bookmarkStart w:id="31" w:name="_Hlk513021635"/>
            <w:r w:rsidRPr="008C3021">
              <w:rPr>
                <w:rFonts w:asciiTheme="majorBidi" w:hAnsiTheme="majorBidi" w:cstheme="majorBidi"/>
                <w:color w:val="000000"/>
                <w:rtl/>
              </w:rPr>
              <w:t>فعالية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4A6043D3" w:rsidR="00C55E75" w:rsidRPr="008C3021" w:rsidRDefault="008C3021" w:rsidP="008C3021">
            <w:pPr>
              <w:bidi/>
              <w:jc w:val="center"/>
              <w:rPr>
                <w:rFonts w:asciiTheme="majorBidi" w:hAnsiTheme="majorBidi" w:cstheme="majorBidi"/>
                <w:rtl/>
              </w:rPr>
            </w:pPr>
            <w:r w:rsidRPr="008C3021">
              <w:rPr>
                <w:rFonts w:asciiTheme="majorBidi" w:hAnsiTheme="majorBidi" w:cstheme="majorBidi"/>
                <w:color w:val="000000"/>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3E6A7B67" w:rsidR="00C55E75" w:rsidRPr="008C3021" w:rsidRDefault="008C3021" w:rsidP="008C3021">
            <w:pPr>
              <w:bidi/>
              <w:jc w:val="center"/>
              <w:rPr>
                <w:rFonts w:asciiTheme="majorBidi" w:hAnsiTheme="majorBidi" w:cstheme="majorBidi"/>
                <w:rtl/>
              </w:rPr>
            </w:pPr>
            <w:r w:rsidRPr="008C3021">
              <w:rPr>
                <w:rFonts w:asciiTheme="majorBidi" w:hAnsiTheme="majorBidi" w:cstheme="majorBidi"/>
                <w:color w:val="000000"/>
                <w:rtl/>
              </w:rPr>
              <w:t>-الحصول على التغذية الراجعة من الطلاب</w:t>
            </w:r>
          </w:p>
        </w:tc>
      </w:tr>
      <w:tr w:rsidR="003D6214" w:rsidRPr="005D2DDD" w14:paraId="7C0C879C"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34E45899"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t>استراتيجيات التدريس</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279CA812" w:rsidR="003D6214" w:rsidRPr="008C3021" w:rsidRDefault="008C3021" w:rsidP="008C3021">
            <w:pPr>
              <w:bidi/>
              <w:jc w:val="center"/>
              <w:rPr>
                <w:rFonts w:asciiTheme="majorBidi" w:hAnsiTheme="majorBidi" w:cstheme="majorBidi"/>
                <w:rtl/>
              </w:rPr>
            </w:pPr>
            <w:r w:rsidRPr="008C3021">
              <w:rPr>
                <w:rFonts w:asciiTheme="majorBidi" w:hAnsiTheme="majorBidi" w:cstheme="majorBidi"/>
                <w:color w:val="000000"/>
                <w:rtl/>
              </w:rPr>
              <w:t>الطلاب -الأستاذ</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76A752D2" w:rsidR="003D6214" w:rsidRPr="008C3021" w:rsidRDefault="008C3021" w:rsidP="008C3021">
            <w:pPr>
              <w:bidi/>
              <w:jc w:val="center"/>
              <w:rPr>
                <w:rFonts w:asciiTheme="majorBidi" w:hAnsiTheme="majorBidi" w:cstheme="majorBidi"/>
                <w:rtl/>
              </w:rPr>
            </w:pPr>
            <w:r w:rsidRPr="008C3021">
              <w:rPr>
                <w:rFonts w:asciiTheme="majorBidi" w:hAnsiTheme="majorBidi" w:cstheme="majorBidi"/>
                <w:color w:val="000000"/>
              </w:rPr>
              <w:t xml:space="preserve">- </w:t>
            </w:r>
            <w:r w:rsidRPr="008C3021">
              <w:rPr>
                <w:rFonts w:asciiTheme="majorBidi" w:hAnsiTheme="majorBidi" w:cstheme="majorBidi"/>
                <w:color w:val="000000"/>
                <w:rtl/>
              </w:rPr>
              <w:t>استطلاع آراء الطلاب في طرق الشرح والتدريس</w:t>
            </w:r>
            <w:r w:rsidRPr="008C3021">
              <w:rPr>
                <w:rFonts w:asciiTheme="majorBidi" w:hAnsiTheme="majorBidi" w:cstheme="majorBidi"/>
                <w:color w:val="000000"/>
              </w:rPr>
              <w:t>.</w:t>
            </w:r>
          </w:p>
        </w:tc>
      </w:tr>
      <w:tr w:rsidR="003D6214" w:rsidRPr="005D2DDD" w14:paraId="6B733E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23487673"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t>المقرر الدراسي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6C335AFD"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t>أعضاء هيئة التدريس – الطلاب – نظراء من كليات أخرى</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31FFF520" w14:textId="77777777" w:rsidR="008C3021" w:rsidRPr="008C3021" w:rsidRDefault="008C3021" w:rsidP="008C3021">
            <w:pPr>
              <w:bidi/>
              <w:spacing w:line="360" w:lineRule="auto"/>
              <w:jc w:val="center"/>
              <w:rPr>
                <w:rFonts w:asciiTheme="majorBidi" w:hAnsiTheme="majorBidi" w:cstheme="majorBidi"/>
                <w:color w:val="000000"/>
                <w:rtl/>
                <w:lang w:bidi="ar-EG"/>
              </w:rPr>
            </w:pPr>
            <w:r w:rsidRPr="008C3021">
              <w:rPr>
                <w:rFonts w:asciiTheme="majorBidi" w:hAnsiTheme="majorBidi" w:cstheme="majorBidi"/>
                <w:color w:val="000000"/>
                <w:rtl/>
              </w:rPr>
              <w:t>-</w:t>
            </w:r>
            <w:r w:rsidRPr="008C3021">
              <w:rPr>
                <w:rFonts w:asciiTheme="majorBidi" w:hAnsiTheme="majorBidi" w:cstheme="majorBidi"/>
                <w:color w:val="000000"/>
                <w:rtl/>
                <w:lang w:bidi="ar-EG"/>
              </w:rPr>
              <w:t xml:space="preserve"> </w:t>
            </w:r>
            <w:r w:rsidRPr="008C3021">
              <w:rPr>
                <w:rFonts w:asciiTheme="majorBidi" w:hAnsiTheme="majorBidi" w:cstheme="majorBidi"/>
                <w:color w:val="000000"/>
                <w:rtl/>
              </w:rPr>
              <w:t xml:space="preserve"> استطلاع آراء أعضاء هيئة التدريس الذين يدرسون المقرر؛ لمعرفة اقتراحاتهم لتطويره</w:t>
            </w:r>
            <w:r w:rsidRPr="008C3021">
              <w:rPr>
                <w:rFonts w:asciiTheme="majorBidi" w:hAnsiTheme="majorBidi" w:cstheme="majorBidi"/>
                <w:color w:val="000000"/>
                <w:rtl/>
                <w:lang w:bidi="ar-EG"/>
              </w:rPr>
              <w:t>.</w:t>
            </w:r>
          </w:p>
          <w:p w14:paraId="436BA3C5" w14:textId="25105759" w:rsidR="008C3021" w:rsidRPr="008C3021" w:rsidRDefault="008C3021" w:rsidP="008C3021">
            <w:pPr>
              <w:bidi/>
              <w:spacing w:line="360" w:lineRule="auto"/>
              <w:jc w:val="center"/>
              <w:rPr>
                <w:rFonts w:asciiTheme="majorBidi" w:hAnsiTheme="majorBidi" w:cstheme="majorBidi"/>
                <w:color w:val="000000"/>
              </w:rPr>
            </w:pPr>
            <w:r w:rsidRPr="008C3021">
              <w:rPr>
                <w:rFonts w:asciiTheme="majorBidi" w:hAnsiTheme="majorBidi" w:cstheme="majorBidi"/>
                <w:color w:val="000000"/>
              </w:rPr>
              <w:t>-</w:t>
            </w:r>
            <w:r w:rsidRPr="008C3021">
              <w:rPr>
                <w:rFonts w:asciiTheme="majorBidi" w:hAnsiTheme="majorBidi" w:cstheme="majorBidi"/>
                <w:color w:val="000000"/>
                <w:rtl/>
              </w:rPr>
              <w:t>الاستفادة من نظم الجامعات المناظرة في التطوير</w:t>
            </w:r>
            <w:r w:rsidRPr="008C3021">
              <w:rPr>
                <w:rFonts w:asciiTheme="majorBidi" w:hAnsiTheme="majorBidi" w:cstheme="majorBidi"/>
                <w:color w:val="000000"/>
              </w:rPr>
              <w:t>.</w:t>
            </w:r>
          </w:p>
          <w:p w14:paraId="1F17B479" w14:textId="13769090" w:rsidR="003D6214" w:rsidRPr="008C3021" w:rsidRDefault="008C3021" w:rsidP="008C3021">
            <w:pPr>
              <w:bidi/>
              <w:jc w:val="center"/>
              <w:rPr>
                <w:rFonts w:asciiTheme="majorBidi" w:hAnsiTheme="majorBidi" w:cstheme="majorBidi"/>
                <w:rtl/>
              </w:rPr>
            </w:pPr>
            <w:r w:rsidRPr="008C3021">
              <w:rPr>
                <w:rFonts w:asciiTheme="majorBidi" w:hAnsiTheme="majorBidi" w:cstheme="majorBidi"/>
                <w:color w:val="000000"/>
                <w:rtl/>
              </w:rPr>
              <w:t>- تبادل الزيارة مع النظراء من مدرسي شعب المقرر في الكليات الأخرى</w:t>
            </w:r>
            <w:r w:rsidRPr="008C3021">
              <w:rPr>
                <w:rFonts w:asciiTheme="majorBidi" w:hAnsiTheme="majorBidi" w:cstheme="majorBidi"/>
                <w:color w:val="000000"/>
              </w:rPr>
              <w:t>.</w:t>
            </w:r>
          </w:p>
        </w:tc>
      </w:tr>
      <w:tr w:rsidR="003D6214" w:rsidRPr="005D2DDD" w14:paraId="3EB6AB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02CE8DC8"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t>قياس تحصيل الطلاب ومخرجات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2326822A"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t>أعضاء 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1CE58CAB" w:rsidR="003D6214" w:rsidRPr="008C3021" w:rsidRDefault="008C3021" w:rsidP="008C3021">
            <w:pPr>
              <w:bidi/>
              <w:jc w:val="center"/>
              <w:rPr>
                <w:rFonts w:asciiTheme="majorBidi" w:hAnsiTheme="majorBidi" w:cstheme="majorBidi"/>
                <w:rtl/>
              </w:rPr>
            </w:pPr>
            <w:r w:rsidRPr="008C3021">
              <w:rPr>
                <w:rFonts w:asciiTheme="majorBidi" w:hAnsiTheme="majorBidi" w:cstheme="majorBidi"/>
                <w:color w:val="000000"/>
                <w:rtl/>
              </w:rPr>
              <w:t>- الاختبارات التحريرية والشفوية -تحليل النتائج الإحصائية لتقويم الطلاب والاستفادة من نتائجها في تحسين المقرر وتطويره.</w:t>
            </w:r>
          </w:p>
        </w:tc>
      </w:tr>
      <w:tr w:rsidR="003D6214" w:rsidRPr="005D2DDD" w14:paraId="07A2746E"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79B368CB"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lastRenderedPageBreak/>
              <w:t>الاستفادة من وسائل التقنية الحديثة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50EFE1DF"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t>أعضاء هيئة التدريس – الفنيون – الطلاب</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986F9DE" w14:textId="77777777" w:rsidR="008C3021" w:rsidRPr="008C3021" w:rsidRDefault="008C3021" w:rsidP="008C3021">
            <w:pPr>
              <w:bidi/>
              <w:spacing w:line="360" w:lineRule="auto"/>
              <w:jc w:val="center"/>
              <w:rPr>
                <w:rFonts w:asciiTheme="majorBidi" w:hAnsiTheme="majorBidi" w:cstheme="majorBidi"/>
                <w:color w:val="000000"/>
                <w:rtl/>
              </w:rPr>
            </w:pPr>
            <w:r w:rsidRPr="008C3021">
              <w:rPr>
                <w:rFonts w:asciiTheme="majorBidi" w:hAnsiTheme="majorBidi" w:cstheme="majorBidi"/>
                <w:color w:val="000000"/>
                <w:rtl/>
              </w:rPr>
              <w:t>- مدى استخدام كل وسائل العرض الحديثة.</w:t>
            </w:r>
          </w:p>
          <w:p w14:paraId="25D8C24B" w14:textId="32492F45" w:rsidR="003D6214" w:rsidRPr="008C3021" w:rsidRDefault="008C3021" w:rsidP="008C3021">
            <w:pPr>
              <w:bidi/>
              <w:jc w:val="center"/>
              <w:rPr>
                <w:rFonts w:asciiTheme="majorBidi" w:hAnsiTheme="majorBidi" w:cstheme="majorBidi"/>
                <w:rtl/>
              </w:rPr>
            </w:pPr>
            <w:r w:rsidRPr="008C3021">
              <w:rPr>
                <w:rFonts w:asciiTheme="majorBidi" w:hAnsiTheme="majorBidi" w:cstheme="majorBidi"/>
                <w:color w:val="000000"/>
                <w:rtl/>
              </w:rPr>
              <w:t>- مدى توافر الحاسب الآلي والسبورات الذكية وشاشات العرض بالقاعات</w:t>
            </w:r>
            <w:r w:rsidRPr="008C3021">
              <w:rPr>
                <w:rFonts w:asciiTheme="majorBidi" w:hAnsiTheme="majorBidi" w:cstheme="majorBidi"/>
                <w:rtl/>
              </w:rPr>
              <w:t>.</w:t>
            </w:r>
          </w:p>
        </w:tc>
      </w:tr>
      <w:tr w:rsidR="003D6214" w:rsidRPr="005D2DDD" w14:paraId="1ADF20D4"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20A77F41"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t>قاعات الدراسة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08151C2C"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t xml:space="preserve">الطلاب </w:t>
            </w:r>
            <w:r w:rsidRPr="008C3021">
              <w:rPr>
                <w:rFonts w:asciiTheme="majorBidi" w:hAnsiTheme="majorBidi" w:cstheme="majorBidi" w:hint="cs"/>
                <w:color w:val="000000"/>
                <w:rtl/>
              </w:rPr>
              <w:t>-الأساتذة</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190A115F" w:rsidR="003D6214" w:rsidRPr="008C3021" w:rsidRDefault="008C3021" w:rsidP="008C3021">
            <w:pPr>
              <w:bidi/>
              <w:jc w:val="center"/>
              <w:rPr>
                <w:rFonts w:asciiTheme="majorBidi" w:hAnsiTheme="majorBidi" w:cstheme="majorBidi"/>
                <w:rtl/>
              </w:rPr>
            </w:pPr>
            <w:r w:rsidRPr="008C3021">
              <w:rPr>
                <w:rFonts w:asciiTheme="majorBidi" w:hAnsiTheme="majorBidi" w:cstheme="majorBidi"/>
                <w:color w:val="000000"/>
                <w:rtl/>
              </w:rPr>
              <w:t>استطلاع آراء الطلاب لمدى ملاءمة القاعات التدريسية – ملاءمة الضوء – التهوية – عدد الطلاب – مساحة القاعات – التجهيزات الدراسية</w:t>
            </w:r>
            <w:r w:rsidRPr="008C3021">
              <w:rPr>
                <w:rFonts w:asciiTheme="majorBidi" w:hAnsiTheme="majorBidi" w:cstheme="majorBidi"/>
                <w:rtl/>
              </w:rPr>
              <w:t>.</w:t>
            </w:r>
          </w:p>
        </w:tc>
      </w:tr>
      <w:tr w:rsidR="003D6214" w:rsidRPr="005D2DDD" w14:paraId="062A5DB2" w14:textId="77777777" w:rsidTr="00FC1242">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6F93D90B"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t>إجراءات التحقق من معايير إنجاز الطالب</w:t>
            </w: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0ABBA1F2" w:rsidR="003D6214" w:rsidRPr="008C3021" w:rsidRDefault="008C3021" w:rsidP="008C3021">
            <w:pPr>
              <w:bidi/>
              <w:jc w:val="center"/>
              <w:rPr>
                <w:rFonts w:asciiTheme="majorBidi" w:hAnsiTheme="majorBidi" w:cstheme="majorBidi"/>
              </w:rPr>
            </w:pPr>
            <w:r w:rsidRPr="008C3021">
              <w:rPr>
                <w:rFonts w:asciiTheme="majorBidi" w:hAnsiTheme="majorBidi" w:cstheme="majorBidi"/>
                <w:color w:val="000000"/>
                <w:rtl/>
              </w:rPr>
              <w:t>أعضاء هيئة التدريس</w:t>
            </w: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756E06DC" w:rsidR="003D6214" w:rsidRPr="008C3021" w:rsidRDefault="008C3021" w:rsidP="008C3021">
            <w:pPr>
              <w:bidi/>
              <w:jc w:val="center"/>
              <w:rPr>
                <w:rFonts w:asciiTheme="majorBidi" w:hAnsiTheme="majorBidi" w:cstheme="majorBidi"/>
                <w:rtl/>
              </w:rPr>
            </w:pPr>
            <w:r w:rsidRPr="008C3021">
              <w:rPr>
                <w:rFonts w:asciiTheme="majorBidi" w:hAnsiTheme="majorBidi" w:cstheme="majorBidi"/>
                <w:color w:val="000000"/>
              </w:rPr>
              <w:t>-</w:t>
            </w:r>
            <w:r w:rsidRPr="008C3021">
              <w:rPr>
                <w:rFonts w:asciiTheme="majorBidi" w:hAnsiTheme="majorBidi" w:cstheme="majorBidi"/>
                <w:color w:val="000000"/>
                <w:rtl/>
              </w:rPr>
              <w:t>الاختبارات الشفوية المبنية على خطة واضحة</w:t>
            </w:r>
            <w:r w:rsidRPr="008C3021">
              <w:rPr>
                <w:rFonts w:asciiTheme="majorBidi" w:hAnsiTheme="majorBidi" w:cstheme="majorBidi"/>
                <w:color w:val="000000"/>
              </w:rPr>
              <w:t>.</w:t>
            </w:r>
            <w:r w:rsidRPr="008C3021">
              <w:rPr>
                <w:rFonts w:asciiTheme="majorBidi" w:hAnsiTheme="majorBidi" w:cstheme="majorBidi"/>
                <w:color w:val="000000"/>
              </w:rPr>
              <w:br/>
              <w:t>-</w:t>
            </w:r>
            <w:r w:rsidRPr="008C3021">
              <w:rPr>
                <w:rFonts w:asciiTheme="majorBidi" w:hAnsiTheme="majorBidi" w:cstheme="majorBidi"/>
                <w:color w:val="000000"/>
                <w:rtl/>
              </w:rPr>
              <w:t>القيام بواجبات أساسية وإضافية</w:t>
            </w:r>
            <w:r w:rsidRPr="008C3021">
              <w:rPr>
                <w:rFonts w:asciiTheme="majorBidi" w:hAnsiTheme="majorBidi" w:cstheme="majorBidi"/>
                <w:color w:val="000000"/>
              </w:rPr>
              <w:t>.</w:t>
            </w:r>
            <w:r w:rsidRPr="008C3021">
              <w:rPr>
                <w:rFonts w:asciiTheme="majorBidi" w:hAnsiTheme="majorBidi" w:cstheme="majorBidi"/>
                <w:color w:val="000000"/>
              </w:rPr>
              <w:br/>
              <w:t>-</w:t>
            </w:r>
            <w:r w:rsidRPr="008C3021">
              <w:rPr>
                <w:rFonts w:asciiTheme="majorBidi" w:hAnsiTheme="majorBidi" w:cstheme="majorBidi"/>
                <w:color w:val="000000"/>
                <w:rtl/>
              </w:rPr>
              <w:t>مراجعة التصحيح الذي قام به عضو هيئة التدريس</w:t>
            </w:r>
            <w:r w:rsidRPr="008C3021">
              <w:rPr>
                <w:rFonts w:asciiTheme="majorBidi" w:hAnsiTheme="majorBidi" w:cstheme="majorBidi"/>
                <w:color w:val="000000"/>
              </w:rPr>
              <w:t>.</w:t>
            </w:r>
            <w:r w:rsidRPr="008C3021">
              <w:rPr>
                <w:rFonts w:asciiTheme="majorBidi" w:hAnsiTheme="majorBidi" w:cstheme="majorBidi"/>
                <w:color w:val="000000"/>
              </w:rPr>
              <w:br/>
              <w:t>-</w:t>
            </w:r>
            <w:r w:rsidRPr="008C3021">
              <w:rPr>
                <w:rFonts w:asciiTheme="majorBidi" w:hAnsiTheme="majorBidi" w:cstheme="majorBidi"/>
                <w:color w:val="000000"/>
                <w:rtl/>
              </w:rPr>
              <w:t>القيام بأنشطة مساندة</w:t>
            </w:r>
            <w:r w:rsidRPr="008C3021">
              <w:rPr>
                <w:rFonts w:asciiTheme="majorBidi" w:hAnsiTheme="majorBidi" w:cstheme="majorBidi"/>
                <w:color w:val="000000"/>
              </w:rPr>
              <w:t>.</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3"/>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4" w:name="_Toc337798"/>
      <w:r w:rsidRPr="005D2DDD">
        <w:rPr>
          <w:rFonts w:hint="cs"/>
          <w:rtl/>
        </w:rPr>
        <w:t>ح</w:t>
      </w:r>
      <w:r w:rsidR="00497B70" w:rsidRPr="005D2DDD">
        <w:rPr>
          <w:rFonts w:hint="cs"/>
          <w:rtl/>
        </w:rPr>
        <w:t>. اعتماد التوصيف</w:t>
      </w:r>
      <w:bookmarkEnd w:id="34"/>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08781556" w:rsidR="00497B70" w:rsidRPr="00E115D6" w:rsidRDefault="00C21F3F" w:rsidP="00C21F3F">
            <w:pPr>
              <w:bidi/>
              <w:jc w:val="center"/>
              <w:rPr>
                <w:rFonts w:asciiTheme="majorBidi" w:hAnsiTheme="majorBidi" w:cstheme="majorBidi"/>
                <w:rtl/>
              </w:rPr>
            </w:pPr>
            <w:r>
              <w:rPr>
                <w:rFonts w:asciiTheme="majorBidi" w:hAnsiTheme="majorBidi" w:cstheme="majorBidi" w:hint="cs"/>
                <w:rtl/>
              </w:rPr>
              <w:t>مجلس القسم</w:t>
            </w: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bookmarkStart w:id="35" w:name="_GoBack" w:colFirst="1" w:colLast="1"/>
            <w:r w:rsidRPr="005D2DDD">
              <w:rPr>
                <w:rFonts w:asciiTheme="majorBidi" w:hAnsiTheme="majorBidi"/>
                <w:b/>
                <w:bCs/>
                <w:caps/>
                <w:rtl/>
              </w:rPr>
              <w:t>رقم الجلسة</w:t>
            </w:r>
          </w:p>
        </w:tc>
        <w:tc>
          <w:tcPr>
            <w:tcW w:w="4039" w:type="pct"/>
          </w:tcPr>
          <w:p w14:paraId="171FC24D" w14:textId="3F4EC830" w:rsidR="00497B70" w:rsidRPr="00E115D6" w:rsidRDefault="00BC3A10" w:rsidP="00BC3A10">
            <w:pPr>
              <w:bidi/>
              <w:jc w:val="center"/>
              <w:rPr>
                <w:rFonts w:asciiTheme="majorBidi" w:hAnsiTheme="majorBidi" w:cstheme="majorBidi"/>
                <w:rtl/>
              </w:rPr>
            </w:pPr>
            <w:r>
              <w:rPr>
                <w:rFonts w:asciiTheme="majorBidi" w:hAnsiTheme="majorBidi" w:cstheme="majorBidi" w:hint="cs"/>
                <w:rtl/>
              </w:rPr>
              <w:t>23</w:t>
            </w: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4C62A2CB" w:rsidR="00497B70" w:rsidRPr="00E115D6" w:rsidRDefault="00BC3A10" w:rsidP="00BC3A10">
            <w:pPr>
              <w:bidi/>
              <w:jc w:val="center"/>
              <w:rPr>
                <w:rFonts w:asciiTheme="majorBidi" w:hAnsiTheme="majorBidi" w:cstheme="majorBidi"/>
                <w:rtl/>
              </w:rPr>
            </w:pPr>
            <w:r>
              <w:rPr>
                <w:rFonts w:asciiTheme="majorBidi" w:hAnsiTheme="majorBidi" w:cstheme="majorBidi" w:hint="cs"/>
                <w:rtl/>
              </w:rPr>
              <w:t>4/7/1442هـ</w:t>
            </w:r>
          </w:p>
        </w:tc>
      </w:tr>
      <w:bookmarkEnd w:id="32"/>
      <w:bookmarkEnd w:id="35"/>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A959C" w14:textId="77777777" w:rsidR="000A4879" w:rsidRDefault="000A4879">
      <w:r>
        <w:separator/>
      </w:r>
    </w:p>
  </w:endnote>
  <w:endnote w:type="continuationSeparator" w:id="0">
    <w:p w14:paraId="2BFEC39D" w14:textId="77777777" w:rsidR="000A4879" w:rsidRDefault="000A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9D6C8C" w:rsidRPr="000B5619" w:rsidRDefault="000B5619"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BC3A10">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BC3A10">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40785" w14:textId="77777777" w:rsidR="000A4879" w:rsidRDefault="000A4879">
      <w:r>
        <w:separator/>
      </w:r>
    </w:p>
  </w:footnote>
  <w:footnote w:type="continuationSeparator" w:id="0">
    <w:p w14:paraId="37400DE9" w14:textId="77777777" w:rsidR="000A4879" w:rsidRDefault="000A4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75D3D"/>
    <w:multiLevelType w:val="hybridMultilevel"/>
    <w:tmpl w:val="9502D9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C7BCB"/>
    <w:multiLevelType w:val="hybridMultilevel"/>
    <w:tmpl w:val="AC6C1550"/>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0"/>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28BE"/>
    <w:rsid w:val="00093444"/>
    <w:rsid w:val="00093C93"/>
    <w:rsid w:val="00094961"/>
    <w:rsid w:val="000A0E3A"/>
    <w:rsid w:val="000A4879"/>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2D6"/>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0BD"/>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029"/>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2627"/>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E7DBA"/>
    <w:rsid w:val="006F1365"/>
    <w:rsid w:val="006F5B3C"/>
    <w:rsid w:val="006F6494"/>
    <w:rsid w:val="006F67A7"/>
    <w:rsid w:val="006F7D9D"/>
    <w:rsid w:val="007001D1"/>
    <w:rsid w:val="0070285A"/>
    <w:rsid w:val="00703B6F"/>
    <w:rsid w:val="0070541C"/>
    <w:rsid w:val="00706F0F"/>
    <w:rsid w:val="00710436"/>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54E7"/>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114F"/>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021"/>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5779"/>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477"/>
    <w:rsid w:val="00AA1554"/>
    <w:rsid w:val="00AA27CB"/>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1851"/>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A10"/>
    <w:rsid w:val="00BC3C20"/>
    <w:rsid w:val="00BC5D97"/>
    <w:rsid w:val="00BC6833"/>
    <w:rsid w:val="00BD2157"/>
    <w:rsid w:val="00BD2CF4"/>
    <w:rsid w:val="00BD2F59"/>
    <w:rsid w:val="00BD308C"/>
    <w:rsid w:val="00BD3991"/>
    <w:rsid w:val="00BD672A"/>
    <w:rsid w:val="00BE066F"/>
    <w:rsid w:val="00BE1127"/>
    <w:rsid w:val="00BE1611"/>
    <w:rsid w:val="00BE1B55"/>
    <w:rsid w:val="00BE39DD"/>
    <w:rsid w:val="00BE62D4"/>
    <w:rsid w:val="00BE735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1F3F"/>
    <w:rsid w:val="00C226BC"/>
    <w:rsid w:val="00C23148"/>
    <w:rsid w:val="00C242EA"/>
    <w:rsid w:val="00C2444A"/>
    <w:rsid w:val="00C26B99"/>
    <w:rsid w:val="00C31AF7"/>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DF9"/>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591"/>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08A"/>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5C7B"/>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255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1D815F-EA72-4AA8-BEFA-A37248BF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1270</Words>
  <Characters>7241</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8495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‏‏مستخدم Windows</cp:lastModifiedBy>
  <cp:revision>18</cp:revision>
  <cp:lastPrinted>2020-04-23T14:46:00Z</cp:lastPrinted>
  <dcterms:created xsi:type="dcterms:W3CDTF">2020-09-21T05:36:00Z</dcterms:created>
  <dcterms:modified xsi:type="dcterms:W3CDTF">2021-02-18T11:32:00Z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