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EF0C44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سامح إبراهيم الصباغ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EF0C44">
        <w:rPr>
          <w:rFonts w:hint="cs"/>
          <w:b/>
          <w:bCs/>
          <w:color w:val="0070C0"/>
          <w:sz w:val="52"/>
          <w:szCs w:val="52"/>
          <w:rtl/>
        </w:rPr>
        <w:t xml:space="preserve"> النحو والصرف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سامح إبراهيم الصباغ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EF0C44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 - 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4 / 8 / 1978م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0536768530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3981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EF0C44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s.alsapagh@mu.edu.sa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EF0C44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EF0C44" w:rsidRPr="006A5CED" w:rsidTr="00EF0C44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6A5CED" w:rsidRDefault="00EF0C44" w:rsidP="00EF0C4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اللغة العربية بالمنصورة </w:t>
            </w:r>
            <w:r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الأزهر</w:t>
            </w:r>
          </w:p>
        </w:tc>
      </w:tr>
      <w:tr w:rsidR="00EF0C44" w:rsidRPr="006A5CED" w:rsidTr="00EF0C44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6A5CED" w:rsidRDefault="00EF0C44" w:rsidP="00EF0C4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اللغة العربية بالمنصورة </w:t>
            </w:r>
            <w:r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الأزهر</w:t>
            </w:r>
          </w:p>
        </w:tc>
      </w:tr>
      <w:tr w:rsidR="00EF0C44" w:rsidRPr="006A5CED" w:rsidTr="00EF0C44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6A5CED" w:rsidRDefault="00EF0C44" w:rsidP="00EF0C4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F0C44" w:rsidRPr="008E40E4" w:rsidRDefault="00EF0C44" w:rsidP="00EF0C44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اللغة العربية بالمنصورة </w:t>
            </w:r>
            <w:r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جامعة الأزهر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EF0C44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بإيتاي البارود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EF0C44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EF0C44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بإيتاي البارود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EF0C44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EF0C44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بإيتاي البارود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الأزهر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EF0C4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EF0C4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EF0C44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منسق قسم اللغة العربية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460083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F0C44" w:rsidRPr="0034183F" w:rsidTr="00EF0C4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EF0C44" w:rsidRPr="0034183F" w:rsidRDefault="00EF0C44" w:rsidP="00EF0C4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521AA5" w:rsidRDefault="00EF0C44" w:rsidP="00EF0C44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 وحدة التدريب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EF0C44" w:rsidRPr="0034183F" w:rsidTr="00EF0C4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44" w:rsidRDefault="00EF0C44" w:rsidP="00EF0C44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 وحدة الاعتماد الأكدايمي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F0C44" w:rsidRPr="0034183F" w:rsidTr="00EF0C4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44" w:rsidRDefault="00EF0C44" w:rsidP="00EF0C44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وكيل مركز الجودة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EF0C44" w:rsidRPr="0034183F" w:rsidTr="00EF0C4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44" w:rsidRDefault="00EF0C44" w:rsidP="00EF0C44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C44" w:rsidRDefault="00EF0C44" w:rsidP="00EF0C44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رئيس مركز الجودة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C44" w:rsidRPr="0034183F" w:rsidRDefault="00EF0C44" w:rsidP="00EF0C4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4362"/>
        <w:gridCol w:w="4006"/>
      </w:tblGrid>
      <w:tr w:rsidR="00460083" w:rsidRPr="006A5CED" w:rsidTr="008030B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EF0C44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ضمان الجودة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C4724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478FA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EF0C44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الاعتماد الأكاديمي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0478FA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EF0C44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التعليم الإلكتروني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EF0C44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التدريب والتطوير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949FD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EF0C44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القياس والتقويم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0949FD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0949F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EF0C44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الكنترول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EF0C44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السير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F41180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2"/>
        <w:gridCol w:w="2719"/>
        <w:gridCol w:w="3947"/>
      </w:tblGrid>
      <w:tr w:rsidR="00460083" w:rsidRPr="006A5CED" w:rsidTr="004D43AB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4D43AB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EF0C44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إعداد خطة لتكريم المرابطين  ( مدرسة ابن باز الثانوية)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F0C44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دورة عن الجودة ( المعهد العلمي بالزلفي)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F0C44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تحكيم مسابقات طلاب المنح الناطقية بغير العربية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F0C44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المراجعة الداخلية لجودة كلية الجامعة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3F1FBF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0478FA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0C44" w:rsidRDefault="00EF0C4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الإنتاج العلمي (المنشور/المقبول للنشر)  :</w:t>
      </w:r>
    </w:p>
    <w:p w:rsidR="00EF0C44" w:rsidRDefault="00EF0C44" w:rsidP="00EF0C44">
      <w:pPr>
        <w:pStyle w:val="a7"/>
        <w:numPr>
          <w:ilvl w:val="0"/>
          <w:numId w:val="6"/>
        </w:numPr>
        <w:rPr>
          <w:rFonts w:asciiTheme="minorBidi" w:hAnsiTheme="minorBidi" w:cstheme="minorBidi"/>
          <w:b/>
          <w:bCs/>
          <w:sz w:val="40"/>
          <w:szCs w:val="40"/>
        </w:rPr>
      </w:pPr>
      <w:r>
        <w:rPr>
          <w:rFonts w:asciiTheme="minorBidi" w:hAnsiTheme="minorBidi" w:cstheme="minorBidi" w:hint="cs"/>
          <w:b/>
          <w:bCs/>
          <w:sz w:val="40"/>
          <w:szCs w:val="40"/>
          <w:rtl/>
        </w:rPr>
        <w:t>أبنية فُعْلى وفَعْلى وفِعْلى دراسة تصريفية مقارنة.</w:t>
      </w:r>
    </w:p>
    <w:p w:rsidR="00087CB6" w:rsidRPr="00EF0C44" w:rsidRDefault="00EF0C44" w:rsidP="00EF0C44">
      <w:pPr>
        <w:pStyle w:val="a7"/>
        <w:numPr>
          <w:ilvl w:val="0"/>
          <w:numId w:val="6"/>
        </w:numPr>
        <w:rPr>
          <w:rFonts w:asciiTheme="minorBidi" w:hAnsiTheme="minorBidi" w:cstheme="minorBidi"/>
          <w:b/>
          <w:bCs/>
          <w:sz w:val="40"/>
          <w:szCs w:val="40"/>
          <w:rtl/>
        </w:rPr>
      </w:pPr>
      <w:r>
        <w:rPr>
          <w:rFonts w:asciiTheme="minorBidi" w:hAnsiTheme="minorBidi" w:cstheme="minorBidi" w:hint="cs"/>
          <w:b/>
          <w:bCs/>
          <w:sz w:val="40"/>
          <w:szCs w:val="40"/>
          <w:rtl/>
        </w:rPr>
        <w:t>الفروق التصريفية بين تاء التأنيث وألِفَيْه.</w:t>
      </w: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F0C44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مقررات النحو والصرف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F0C44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F0C44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التحرير العربي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F0C44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مهارات القراءة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F0C44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العروض والقافية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6070DA" w:rsidP="006070DA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الدراسات اللغوية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460083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460083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273E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6273E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6273E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973763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E33C9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64" w:rsidRDefault="00C84564" w:rsidP="009B2C09">
      <w:r>
        <w:separator/>
      </w:r>
    </w:p>
  </w:endnote>
  <w:endnote w:type="continuationSeparator" w:id="0">
    <w:p w:rsidR="00C84564" w:rsidRDefault="00C84564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070DA">
      <w:rPr>
        <w:rStyle w:val="a4"/>
        <w:rtl/>
      </w:rPr>
      <w:t>6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64" w:rsidRDefault="00C84564" w:rsidP="009B2C09">
      <w:r>
        <w:separator/>
      </w:r>
    </w:p>
  </w:footnote>
  <w:footnote w:type="continuationSeparator" w:id="0">
    <w:p w:rsidR="00C84564" w:rsidRDefault="00C84564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3B62"/>
    <w:multiLevelType w:val="hybridMultilevel"/>
    <w:tmpl w:val="703C1402"/>
    <w:lvl w:ilvl="0" w:tplc="14CE7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0DA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A08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84564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0C44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BCE33"/>
  <w15:docId w15:val="{F2070927-20C3-42E0-A03A-517C1626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ال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7</cp:revision>
  <cp:lastPrinted>2014-12-18T10:13:00Z</cp:lastPrinted>
  <dcterms:created xsi:type="dcterms:W3CDTF">2015-01-14T08:26:00Z</dcterms:created>
  <dcterms:modified xsi:type="dcterms:W3CDTF">2020-08-30T19:03:00Z</dcterms:modified>
</cp:coreProperties>
</file>