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0A" w:rsidRPr="00563347" w:rsidRDefault="0092240A" w:rsidP="003138FC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</w:rPr>
      </w:pPr>
    </w:p>
    <w:p w:rsidR="0098496B" w:rsidRPr="00563347" w:rsidRDefault="0098496B" w:rsidP="003138FC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4E7612" w:rsidRPr="00563347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4E7612" w:rsidRPr="00563347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4E7612" w:rsidRPr="00563347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95766" w:rsidRPr="00563347" w:rsidRDefault="00D95766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B33BC" w:rsidRDefault="000B33BC" w:rsidP="000B33BC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  <w:rtl/>
          <w:lang w:bidi="ar-EG"/>
        </w:rPr>
      </w:pPr>
    </w:p>
    <w:p w:rsidR="00271945" w:rsidRPr="006000A4" w:rsidRDefault="00271945" w:rsidP="00271945">
      <w:pPr>
        <w:bidi/>
        <w:jc w:val="center"/>
        <w:rPr>
          <w:rFonts w:asciiTheme="majorBidi" w:hAnsiTheme="majorBidi" w:cstheme="majorBidi"/>
          <w:b/>
          <w:sz w:val="40"/>
          <w:szCs w:val="40"/>
          <w:rtl/>
          <w:lang w:bidi="ar-EG"/>
        </w:rPr>
      </w:pPr>
    </w:p>
    <w:p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422BD1" w:rsidRPr="00563347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617"/>
        <w:gridCol w:w="6954"/>
      </w:tblGrid>
      <w:tr w:rsidR="000E1F71" w:rsidRPr="005D2DDD" w:rsidTr="00496273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0E1F71" w:rsidRPr="005D2DDD" w:rsidRDefault="000E1F71" w:rsidP="000E1F7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</w:tcPr>
          <w:p w:rsidR="000E1F71" w:rsidRPr="000E1F71" w:rsidRDefault="000E1F71" w:rsidP="000E1F7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0E1F7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النقد الأدبي 1</w:t>
            </w:r>
          </w:p>
        </w:tc>
      </w:tr>
      <w:tr w:rsidR="000E1F71" w:rsidRPr="005D2DDD" w:rsidTr="00496273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:rsidR="000E1F71" w:rsidRPr="005D2DDD" w:rsidRDefault="000E1F71" w:rsidP="000E1F7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BE5F1" w:themeFill="accent1" w:themeFillTint="33"/>
          </w:tcPr>
          <w:p w:rsidR="000E1F71" w:rsidRPr="000E1F71" w:rsidRDefault="000E1F71" w:rsidP="000E1F7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0E1F7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ADB 651</w:t>
            </w:r>
          </w:p>
        </w:tc>
      </w:tr>
      <w:tr w:rsidR="000E1F71" w:rsidRPr="005D2DDD" w:rsidTr="00496273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0E1F71" w:rsidRPr="005D2DDD" w:rsidRDefault="000E1F71" w:rsidP="000E1F7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</w:tcPr>
          <w:p w:rsidR="000E1F71" w:rsidRPr="000E1F71" w:rsidRDefault="000E1F71" w:rsidP="000E1F7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0E1F7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ماجستير الآداب في الأدب والنقد</w:t>
            </w:r>
          </w:p>
        </w:tc>
      </w:tr>
      <w:tr w:rsidR="000E1F71" w:rsidRPr="005D2DDD" w:rsidTr="00496273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:rsidR="000E1F71" w:rsidRPr="005D2DDD" w:rsidRDefault="000E1F71" w:rsidP="000E1F7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BE5F1" w:themeFill="accent1" w:themeFillTint="33"/>
          </w:tcPr>
          <w:p w:rsidR="000E1F71" w:rsidRPr="000E1F71" w:rsidRDefault="000E1F71" w:rsidP="000E1F7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0E1F7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اللغة العربية </w:t>
            </w:r>
            <w:proofErr w:type="spellStart"/>
            <w:r w:rsidRPr="000E1F7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–</w:t>
            </w:r>
            <w:proofErr w:type="spellEnd"/>
            <w:r w:rsidRPr="000E1F7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كلية التربية بالزلفي</w:t>
            </w:r>
          </w:p>
        </w:tc>
      </w:tr>
      <w:tr w:rsidR="000E1F71" w:rsidRPr="005D2DDD" w:rsidTr="00496273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0E1F71" w:rsidRPr="005D2DDD" w:rsidRDefault="000E1F71" w:rsidP="000E1F7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auto"/>
          </w:tcPr>
          <w:p w:rsidR="000E1F71" w:rsidRPr="000E1F71" w:rsidRDefault="000E1F71" w:rsidP="000E1F7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0E1F7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  <w:tr w:rsidR="000E1F71" w:rsidRPr="005D2DDD" w:rsidTr="00496273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:rsidR="000E1F71" w:rsidRPr="005D2DDD" w:rsidRDefault="000E1F71" w:rsidP="000E1F7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تاريخ اعتماد التوصيف:</w:t>
            </w:r>
          </w:p>
        </w:tc>
        <w:tc>
          <w:tcPr>
            <w:tcW w:w="3633" w:type="pct"/>
            <w:shd w:val="clear" w:color="auto" w:fill="DBE5F1" w:themeFill="accent1" w:themeFillTint="33"/>
          </w:tcPr>
          <w:p w:rsidR="000E1F71" w:rsidRPr="000E1F71" w:rsidRDefault="00712B0C" w:rsidP="000E1F7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12B0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16</w:t>
            </w:r>
            <w:r w:rsidRPr="00712B0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712B0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/</w:t>
            </w:r>
            <w:proofErr w:type="spellEnd"/>
            <w:r w:rsidRPr="00712B0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4 </w:t>
            </w:r>
            <w:proofErr w:type="spellStart"/>
            <w:r w:rsidRPr="00712B0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/</w:t>
            </w:r>
            <w:proofErr w:type="spellEnd"/>
            <w:r w:rsidRPr="00712B0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1442 هـ</w:t>
            </w:r>
          </w:p>
        </w:tc>
      </w:tr>
    </w:tbl>
    <w:p w:rsidR="00A006BB" w:rsidRPr="005D2DDD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D2DDD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B97D2D" w:rsidRDefault="00B97D2D" w:rsidP="00B97D2D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F06DEC" w:rsidRPr="00B97D2D" w:rsidRDefault="00F06DEC" w:rsidP="00B97D2D">
          <w:pPr>
            <w:bidi/>
            <w:rPr>
              <w:rFonts w:asciiTheme="majorBidi" w:hAnsiTheme="majorBidi" w:cstheme="majorBidi"/>
              <w:b/>
              <w:sz w:val="32"/>
              <w:szCs w:val="32"/>
              <w:rtl/>
              <w:lang w:bidi="ar-EG"/>
            </w:rPr>
          </w:pPr>
          <w:r w:rsidRPr="00234487">
            <w:rPr>
              <w:rFonts w:asciiTheme="majorBidi" w:hAnsiTheme="majorBidi"/>
              <w:b/>
              <w:bCs/>
              <w:color w:val="365F91" w:themeColor="accent1" w:themeShade="BF"/>
              <w:sz w:val="32"/>
              <w:szCs w:val="32"/>
              <w:rtl/>
              <w:lang w:val="ar-SA"/>
            </w:rPr>
            <w:t>المحتويات</w:t>
          </w:r>
        </w:p>
        <w:p w:rsidR="00B97D2D" w:rsidRDefault="006532A9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6532A9">
            <w:rPr>
              <w:lang w:val="ar-SA"/>
            </w:rPr>
            <w:fldChar w:fldCharType="begin"/>
          </w:r>
          <w:r w:rsidR="00F06DEC" w:rsidRPr="005D2DDD">
            <w:rPr>
              <w:rtl/>
              <w:lang w:val="ar-SA" w:bidi="ar-SA"/>
            </w:rPr>
            <w:instrText xml:space="preserve"> TOC \o "1-3" \h \z \u </w:instrText>
          </w:r>
          <w:r w:rsidRPr="006532A9">
            <w:rPr>
              <w:lang w:val="ar-SA"/>
            </w:rPr>
            <w:fldChar w:fldCharType="separate"/>
          </w:r>
          <w:hyperlink w:anchor="_Toc39762791" w:history="1">
            <w:r w:rsidR="00B97D2D" w:rsidRPr="00571F7E">
              <w:rPr>
                <w:rStyle w:val="Hyperlink"/>
                <w:rtl/>
              </w:rPr>
              <w:t>أ. التعريف بالمقرر الدراسي:</w:t>
            </w:r>
            <w:r w:rsidR="00B97D2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B97D2D" w:rsidRDefault="006532A9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2" w:history="1">
            <w:r w:rsidR="00B97D2D" w:rsidRPr="00571F7E">
              <w:rPr>
                <w:rStyle w:val="Hyperlink"/>
                <w:rtl/>
              </w:rPr>
              <w:t>ب- هدف المقرر ومخرجاته التعليمية:</w:t>
            </w:r>
            <w:r w:rsidR="00B97D2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B97D2D" w:rsidRDefault="006532A9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3" w:history="1">
            <w:r w:rsidR="00B97D2D" w:rsidRPr="00571F7E">
              <w:rPr>
                <w:rStyle w:val="Hyperlink"/>
                <w:noProof/>
                <w:rtl/>
              </w:rPr>
              <w:t xml:space="preserve">1. </w:t>
            </w:r>
            <w:r w:rsidR="00B97D2D" w:rsidRPr="00571F7E">
              <w:rPr>
                <w:rStyle w:val="Hyperlink"/>
                <w:noProof/>
                <w:rtl/>
                <w:lang w:bidi="ar-EG"/>
              </w:rPr>
              <w:t>ال</w:t>
            </w:r>
            <w:r w:rsidR="00B97D2D" w:rsidRPr="00571F7E">
              <w:rPr>
                <w:rStyle w:val="Hyperlink"/>
                <w:noProof/>
                <w:rtl/>
              </w:rPr>
              <w:t>وصف العام للمقرر:</w:t>
            </w:r>
            <w:r w:rsidR="00B97D2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7D2D" w:rsidRDefault="006532A9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4" w:history="1">
            <w:r w:rsidR="00B97D2D" w:rsidRPr="00571F7E">
              <w:rPr>
                <w:rStyle w:val="Hyperlink"/>
                <w:noProof/>
                <w:rtl/>
              </w:rPr>
              <w:t>2. الهدف الرئيس للمقرر</w:t>
            </w:r>
            <w:r w:rsidR="00B97D2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7D2D" w:rsidRDefault="006532A9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5" w:history="1">
            <w:r w:rsidR="00B97D2D" w:rsidRPr="00571F7E">
              <w:rPr>
                <w:rStyle w:val="Hyperlink"/>
                <w:noProof/>
                <w:rtl/>
              </w:rPr>
              <w:t>3. مخرجات التعلم للمقرر:</w:t>
            </w:r>
            <w:r w:rsidR="00B97D2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7D2D" w:rsidRDefault="006532A9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6" w:history="1">
            <w:r w:rsidR="00B97D2D" w:rsidRPr="00571F7E">
              <w:rPr>
                <w:rStyle w:val="Hyperlink"/>
                <w:rtl/>
              </w:rPr>
              <w:t>ج. موضوعات المقرر</w:t>
            </w:r>
            <w:r w:rsidR="00B97D2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B97D2D" w:rsidRDefault="006532A9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7" w:history="1">
            <w:r w:rsidR="00B97D2D" w:rsidRPr="00571F7E">
              <w:rPr>
                <w:rStyle w:val="Hyperlink"/>
                <w:rtl/>
              </w:rPr>
              <w:t>د. التدريس والتقييم:</w:t>
            </w:r>
            <w:r w:rsidR="00B97D2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B97D2D" w:rsidRDefault="006532A9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8" w:history="1">
            <w:r w:rsidR="00B97D2D" w:rsidRPr="00571F7E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B97D2D" w:rsidRPr="00571F7E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B97D2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7D2D" w:rsidRDefault="006532A9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9" w:history="1">
            <w:r w:rsidR="00B97D2D" w:rsidRPr="00571F7E">
              <w:rPr>
                <w:rStyle w:val="Hyperlink"/>
                <w:noProof/>
                <w:rtl/>
              </w:rPr>
              <w:t>2. أنشطة تقييم الطلبة</w:t>
            </w:r>
            <w:r w:rsidR="00B97D2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7D2D" w:rsidRDefault="006532A9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0" w:history="1">
            <w:r w:rsidR="00B97D2D" w:rsidRPr="00571F7E">
              <w:rPr>
                <w:rStyle w:val="Hyperlink"/>
                <w:rtl/>
              </w:rPr>
              <w:t>هـ - أنشطة الإرشاد الأكاديمي والدعم الطلابي:</w:t>
            </w:r>
            <w:r w:rsidR="00B97D2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B97D2D" w:rsidRDefault="006532A9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1" w:history="1">
            <w:r w:rsidR="00B97D2D" w:rsidRPr="00571F7E">
              <w:rPr>
                <w:rStyle w:val="Hyperlink"/>
                <w:rtl/>
              </w:rPr>
              <w:t>و – مصادر التعلم والمرافق:</w:t>
            </w:r>
            <w:r w:rsidR="00B97D2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B97D2D" w:rsidRDefault="006532A9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802" w:history="1">
            <w:r w:rsidR="00B97D2D" w:rsidRPr="00571F7E">
              <w:rPr>
                <w:rStyle w:val="Hyperlink"/>
                <w:noProof/>
                <w:rtl/>
              </w:rPr>
              <w:t>1. قائمة مصادر التعلم:</w:t>
            </w:r>
            <w:r w:rsidR="00B97D2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7D2D" w:rsidRDefault="006532A9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803" w:history="1">
            <w:r w:rsidR="00B97D2D" w:rsidRPr="00571F7E">
              <w:rPr>
                <w:rStyle w:val="Hyperlink"/>
                <w:noProof/>
                <w:rtl/>
              </w:rPr>
              <w:t>2. المرافق والتجهيزات التعليمية والبحثية المطلوبة:</w:t>
            </w:r>
            <w:r w:rsidR="00B97D2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7D2D" w:rsidRDefault="006532A9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4" w:history="1">
            <w:r w:rsidR="00B97D2D" w:rsidRPr="00571F7E">
              <w:rPr>
                <w:rStyle w:val="Hyperlink"/>
                <w:rtl/>
              </w:rPr>
              <w:t>ز. تقويم جودة المقرر:</w:t>
            </w:r>
            <w:r w:rsidR="00B97D2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B97D2D" w:rsidRDefault="006532A9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5" w:history="1">
            <w:r w:rsidR="00B97D2D" w:rsidRPr="00571F7E">
              <w:rPr>
                <w:rStyle w:val="Hyperlink"/>
                <w:rtl/>
              </w:rPr>
              <w:t>ح. اعتماد التوصيف</w:t>
            </w:r>
            <w:r w:rsidR="00B97D2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F06DEC" w:rsidRPr="005D2DDD" w:rsidRDefault="006532A9" w:rsidP="00B97D2D">
          <w:pPr>
            <w:bidi/>
          </w:pPr>
          <w:r w:rsidRPr="005D2DDD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8A5F1E" w:rsidRPr="005D2DDD" w:rsidRDefault="00860622" w:rsidP="006000A4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9762791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198"/>
        <w:gridCol w:w="948"/>
        <w:gridCol w:w="794"/>
        <w:gridCol w:w="1899"/>
        <w:gridCol w:w="4732"/>
      </w:tblGrid>
      <w:tr w:rsidR="00D36735" w:rsidRPr="005D2DDD" w:rsidTr="006A374B">
        <w:trPr>
          <w:jc w:val="center"/>
        </w:trPr>
        <w:tc>
          <w:tcPr>
            <w:tcW w:w="2146" w:type="dxa"/>
            <w:gridSpan w:val="2"/>
            <w:tcBorders>
              <w:bottom w:val="single" w:sz="8" w:space="0" w:color="auto"/>
              <w:right w:val="nil"/>
            </w:tcBorders>
          </w:tcPr>
          <w:p w:rsidR="00D36735" w:rsidRPr="005D2DDD" w:rsidRDefault="00F87C26" w:rsidP="006C1C03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1.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7425" w:type="dxa"/>
            <w:gridSpan w:val="3"/>
            <w:tcBorders>
              <w:left w:val="nil"/>
              <w:bottom w:val="single" w:sz="8" w:space="0" w:color="auto"/>
            </w:tcBorders>
          </w:tcPr>
          <w:p w:rsidR="00807FAF" w:rsidRPr="005D2DDD" w:rsidRDefault="000E1F71" w:rsidP="00807FA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ساعتان</w:t>
            </w:r>
          </w:p>
        </w:tc>
      </w:tr>
      <w:tr w:rsidR="009141C1" w:rsidRPr="005D2DDD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  <w:vAlign w:val="center"/>
          </w:tcPr>
          <w:p w:rsidR="004951FF" w:rsidRPr="005D2DDD" w:rsidRDefault="00F87C26" w:rsidP="00F87C2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2.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المقرر:</w:t>
            </w:r>
          </w:p>
        </w:tc>
      </w:tr>
      <w:tr w:rsidR="00A324A5" w:rsidRPr="005D2DDD" w:rsidTr="006A374B">
        <w:trPr>
          <w:jc w:val="center"/>
        </w:trPr>
        <w:tc>
          <w:tcPr>
            <w:tcW w:w="1198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A324A5" w:rsidRPr="005D2DDD" w:rsidRDefault="00A324A5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324A5" w:rsidRPr="00632FEE" w:rsidRDefault="006532A9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10278788"/>
              </w:sdtPr>
              <w:sdtContent>
                <w:proofErr w:type="spellStart"/>
                <w:r w:rsidR="000E1F71">
                  <w:rPr>
                    <w:rFonts w:ascii="Segoe UI Symbol" w:eastAsia="MS Gothic" w:hAnsi="Segoe UI Symbol" w:cs="Segoe UI Symbol" w:hint="cs"/>
                    <w:b/>
                    <w:bCs/>
                    <w:caps/>
                    <w:sz w:val="20"/>
                    <w:szCs w:val="20"/>
                    <w:rtl/>
                  </w:rPr>
                  <w:t>☒</w:t>
                </w:r>
                <w:proofErr w:type="spellEnd"/>
              </w:sdtContent>
            </w:sdt>
            <w:r w:rsidR="00A324A5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A324A5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A324A5" w:rsidRPr="00632FEE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إجباري </w:t>
            </w:r>
          </w:p>
        </w:tc>
        <w:tc>
          <w:tcPr>
            <w:tcW w:w="6631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324A5" w:rsidRPr="005D2DDD" w:rsidRDefault="006532A9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40967324"/>
              </w:sdtPr>
              <w:sdtContent>
                <w:r w:rsidR="00A324A5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A324A5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A324A5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A324A5" w:rsidRPr="00632FEE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اختياري </w:t>
            </w:r>
          </w:p>
        </w:tc>
      </w:tr>
      <w:tr w:rsidR="00C537CB" w:rsidRPr="005D2DDD" w:rsidTr="006A374B">
        <w:trPr>
          <w:jc w:val="center"/>
        </w:trPr>
        <w:tc>
          <w:tcPr>
            <w:tcW w:w="4839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C537CB" w:rsidRPr="005D2DDD" w:rsidRDefault="00F87C26" w:rsidP="002B7D9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5D2DD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proofErr w:type="spellStart"/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/</w:t>
            </w:r>
            <w:proofErr w:type="spellEnd"/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المستوى </w:t>
            </w:r>
            <w:r w:rsidR="00F95A87" w:rsidRPr="005D2DD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0E1F7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: 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537CB" w:rsidRPr="005D2DDD" w:rsidRDefault="002B7D99" w:rsidP="003138FC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E1F71">
              <w:rPr>
                <w:rFonts w:asciiTheme="majorBidi" w:hAnsiTheme="majorBidi"/>
                <w:b/>
                <w:bCs/>
                <w:rtl/>
                <w:lang w:bidi="ar-EG"/>
              </w:rPr>
              <w:t>الفصل الدراسي الأول من السنة المنهجية للماجستير</w:t>
            </w:r>
          </w:p>
        </w:tc>
      </w:tr>
      <w:tr w:rsidR="00C537CB" w:rsidRPr="005D2DDD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</w:tcPr>
          <w:p w:rsidR="00C537CB" w:rsidRPr="005D2DDD" w:rsidRDefault="00F87C26" w:rsidP="00F87C2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rtl/>
                <w:lang w:bidi="ar-EG"/>
              </w:rPr>
              <w:t>4</w:t>
            </w: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السابقة لهذا المقرر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="00F95A87" w:rsidRPr="005D2DD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="00AA647B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</w:t>
            </w:r>
            <w:proofErr w:type="spellStart"/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)</w:t>
            </w:r>
            <w:proofErr w:type="spellEnd"/>
          </w:p>
        </w:tc>
      </w:tr>
      <w:tr w:rsidR="00DA55B2" w:rsidRPr="005D2DDD" w:rsidTr="006A374B">
        <w:trPr>
          <w:jc w:val="center"/>
        </w:trPr>
        <w:tc>
          <w:tcPr>
            <w:tcW w:w="9571" w:type="dxa"/>
            <w:gridSpan w:val="5"/>
            <w:tcBorders>
              <w:top w:val="nil"/>
              <w:bottom w:val="single" w:sz="8" w:space="0" w:color="auto"/>
            </w:tcBorders>
          </w:tcPr>
          <w:p w:rsidR="00807FAF" w:rsidRPr="000E1F71" w:rsidRDefault="000E1F71" w:rsidP="00807FAF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0E1F71">
              <w:rPr>
                <w:rFonts w:asciiTheme="majorBidi" w:hAnsiTheme="majorBidi" w:cstheme="majorBidi" w:hint="cs"/>
                <w:b/>
                <w:bCs/>
                <w:rtl/>
              </w:rPr>
              <w:t>لا توجد</w:t>
            </w:r>
          </w:p>
        </w:tc>
      </w:tr>
      <w:tr w:rsidR="00C537CB" w:rsidRPr="005D2DDD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</w:tcPr>
          <w:p w:rsidR="00C537CB" w:rsidRPr="005D2DDD" w:rsidRDefault="0081562B" w:rsidP="0081562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5.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</w:t>
            </w:r>
            <w:proofErr w:type="spellStart"/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)</w:t>
            </w:r>
            <w:proofErr w:type="spellEnd"/>
          </w:p>
        </w:tc>
      </w:tr>
      <w:tr w:rsidR="00DA55B2" w:rsidRPr="005D2DDD" w:rsidTr="006A374B">
        <w:trPr>
          <w:jc w:val="center"/>
        </w:trPr>
        <w:tc>
          <w:tcPr>
            <w:tcW w:w="9571" w:type="dxa"/>
            <w:gridSpan w:val="5"/>
            <w:tcBorders>
              <w:top w:val="nil"/>
            </w:tcBorders>
          </w:tcPr>
          <w:p w:rsidR="00807FAF" w:rsidRPr="000E1F71" w:rsidRDefault="000E1F71" w:rsidP="00807FAF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0E1F71">
              <w:rPr>
                <w:rFonts w:asciiTheme="majorBidi" w:hAnsiTheme="majorBidi" w:cstheme="majorBidi" w:hint="cs"/>
                <w:b/>
                <w:bCs/>
                <w:rtl/>
              </w:rPr>
              <w:t>لا توجد</w:t>
            </w:r>
          </w:p>
        </w:tc>
      </w:tr>
    </w:tbl>
    <w:p w:rsidR="00390016" w:rsidRPr="00EF018C" w:rsidRDefault="00390016" w:rsidP="00390016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bookmarkEnd w:id="2"/>
      <w:r w:rsidRPr="0006441D">
        <w:rPr>
          <w:rFonts w:hint="cs"/>
          <w:color w:val="C00000"/>
          <w:sz w:val="26"/>
          <w:szCs w:val="26"/>
          <w:rtl/>
        </w:rPr>
        <w:t>6</w:t>
      </w:r>
      <w:proofErr w:type="spellStart"/>
      <w:r w:rsidRPr="0006441D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EG"/>
        </w:rPr>
        <w:t>.</w:t>
      </w:r>
      <w:proofErr w:type="spellEnd"/>
      <w:r w:rsidRPr="0006441D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EG"/>
        </w:rPr>
        <w:t xml:space="preserve">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</w:t>
      </w:r>
      <w:proofErr w:type="spellStart"/>
      <w:r w:rsidRPr="00EF018C">
        <w:rPr>
          <w:sz w:val="20"/>
          <w:szCs w:val="20"/>
          <w:rtl/>
        </w:rPr>
        <w:t>)</w:t>
      </w:r>
      <w:bookmarkEnd w:id="3"/>
      <w:proofErr w:type="spellEnd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9"/>
        <w:gridCol w:w="4014"/>
        <w:gridCol w:w="2404"/>
        <w:gridCol w:w="2404"/>
      </w:tblGrid>
      <w:tr w:rsidR="00390016" w:rsidRPr="005D2DDD" w:rsidTr="000E1F71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0E1F71" w:rsidRPr="005D2DDD" w:rsidTr="000E1F71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E1F71" w:rsidRPr="005D2DDD" w:rsidRDefault="000E1F71" w:rsidP="000E1F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E1F71" w:rsidRPr="005D2DDD" w:rsidRDefault="000E1F71" w:rsidP="000E1F71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E1F71" w:rsidRPr="000E1F71" w:rsidRDefault="000E1F71" w:rsidP="000E1F7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E1F71">
              <w:rPr>
                <w:b/>
                <w:bCs/>
              </w:rPr>
              <w:t>2 × 14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0E1F71" w:rsidRPr="000E1F71" w:rsidRDefault="000E1F71" w:rsidP="000E1F7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E1F71">
              <w:rPr>
                <w:b/>
                <w:bCs/>
              </w:rPr>
              <w:t>75  %</w:t>
            </w:r>
          </w:p>
        </w:tc>
      </w:tr>
      <w:tr w:rsidR="000E1F71" w:rsidRPr="005D2DDD" w:rsidTr="000E1F71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E1F71" w:rsidRPr="005D2DDD" w:rsidRDefault="000E1F71" w:rsidP="000E1F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E1F71" w:rsidRPr="005D2DDD" w:rsidRDefault="000E1F71" w:rsidP="000E1F71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E1F71" w:rsidRPr="000E1F71" w:rsidRDefault="000E1F71" w:rsidP="000E1F7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E1F71">
              <w:rPr>
                <w:b/>
                <w:bCs/>
                <w:rtl/>
              </w:rPr>
              <w:t>لا يوجد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0E1F71" w:rsidRPr="000E1F71" w:rsidRDefault="000E1F71" w:rsidP="000E1F7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E1F71">
              <w:rPr>
                <w:b/>
                <w:bCs/>
              </w:rPr>
              <w:t xml:space="preserve"> </w:t>
            </w:r>
            <w:r w:rsidRPr="000E1F71">
              <w:rPr>
                <w:b/>
                <w:bCs/>
                <w:rtl/>
              </w:rPr>
              <w:t>0</w:t>
            </w:r>
            <w:r w:rsidRPr="000E1F71">
              <w:rPr>
                <w:b/>
                <w:bCs/>
              </w:rPr>
              <w:t xml:space="preserve">  %</w:t>
            </w:r>
          </w:p>
        </w:tc>
      </w:tr>
      <w:tr w:rsidR="002B7D99" w:rsidRPr="005D2DDD" w:rsidTr="000E1F71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B7D99" w:rsidRPr="005D2DDD" w:rsidRDefault="002B7D99" w:rsidP="002B7D9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B7D99" w:rsidRPr="005D2DDD" w:rsidRDefault="002B7D99" w:rsidP="002B7D9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B7D99" w:rsidRPr="000E1F71" w:rsidRDefault="002B7D99" w:rsidP="002B7D9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E1F71">
              <w:rPr>
                <w:b/>
                <w:bCs/>
                <w:rtl/>
              </w:rPr>
              <w:t>يوجد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2B7D99" w:rsidRPr="000E1F71" w:rsidRDefault="002B7D99" w:rsidP="002B7D9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E1F71">
              <w:rPr>
                <w:b/>
                <w:bCs/>
              </w:rPr>
              <w:t xml:space="preserve"> </w:t>
            </w:r>
            <w:r w:rsidRPr="000E1F71">
              <w:rPr>
                <w:b/>
                <w:bCs/>
                <w:rtl/>
              </w:rPr>
              <w:t>0</w:t>
            </w:r>
            <w:r w:rsidRPr="000E1F71">
              <w:rPr>
                <w:b/>
                <w:bCs/>
              </w:rPr>
              <w:t xml:space="preserve">  %</w:t>
            </w:r>
          </w:p>
        </w:tc>
      </w:tr>
      <w:tr w:rsidR="000E1F71" w:rsidRPr="005D2DDD" w:rsidTr="000E1F71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E1F71" w:rsidRPr="005D2DDD" w:rsidRDefault="000E1F71" w:rsidP="000E1F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E1F71" w:rsidRPr="005D2DDD" w:rsidRDefault="000E1F71" w:rsidP="000E1F71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E1F71" w:rsidRPr="000E1F71" w:rsidRDefault="000E1F71" w:rsidP="000E1F7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E1F71">
              <w:rPr>
                <w:b/>
                <w:bCs/>
                <w:rtl/>
              </w:rPr>
              <w:t>لا يوجد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0E1F71" w:rsidRPr="000E1F71" w:rsidRDefault="000E1F71" w:rsidP="000E1F7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E1F71">
              <w:rPr>
                <w:b/>
                <w:bCs/>
                <w:rtl/>
              </w:rPr>
              <w:t>0</w:t>
            </w:r>
            <w:r w:rsidRPr="000E1F71">
              <w:rPr>
                <w:b/>
                <w:bCs/>
              </w:rPr>
              <w:t xml:space="preserve">  %</w:t>
            </w:r>
          </w:p>
        </w:tc>
      </w:tr>
      <w:tr w:rsidR="000E1F71" w:rsidRPr="005D2DDD" w:rsidTr="000E1F71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E1F71" w:rsidRPr="005D2DDD" w:rsidRDefault="000E1F71" w:rsidP="000E1F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E1F71" w:rsidRPr="005D2DDD" w:rsidRDefault="000E1F71" w:rsidP="000E1F71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E1F71" w:rsidRPr="000E1F71" w:rsidRDefault="000E1F71" w:rsidP="000E1F7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E1F71">
              <w:rPr>
                <w:b/>
                <w:bCs/>
                <w:rtl/>
              </w:rPr>
              <w:t>لا يوجد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0E1F71" w:rsidRPr="000E1F71" w:rsidRDefault="000E1F71" w:rsidP="000E1F7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E1F71">
              <w:rPr>
                <w:b/>
                <w:bCs/>
                <w:rtl/>
              </w:rPr>
              <w:t>0</w:t>
            </w:r>
            <w:r w:rsidRPr="000E1F71">
              <w:rPr>
                <w:b/>
                <w:bCs/>
              </w:rPr>
              <w:t xml:space="preserve"> %</w:t>
            </w:r>
          </w:p>
        </w:tc>
      </w:tr>
    </w:tbl>
    <w:p w:rsidR="00390016" w:rsidRPr="001710D2" w:rsidRDefault="00390016" w:rsidP="00390016">
      <w:pPr>
        <w:bidi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06441D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EG"/>
        </w:rPr>
        <w:t>7</w:t>
      </w:r>
      <w:r w:rsidRPr="0006441D">
        <w:rPr>
          <w:rFonts w:asciiTheme="majorBidi" w:hAnsiTheme="majorBidi" w:cstheme="majorBidi"/>
          <w:b/>
          <w:bCs/>
          <w:color w:val="C00000"/>
          <w:sz w:val="26"/>
          <w:szCs w:val="26"/>
          <w:rtl/>
          <w:lang w:bidi="ar-EG"/>
        </w:rPr>
        <w:t xml:space="preserve">. </w:t>
      </w: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234487" w:rsidRPr="00234487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234487" w:rsidRPr="00234487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 مستوى الفصل الدراسي</w:t>
      </w:r>
      <w:proofErr w:type="spellStart"/>
      <w:r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)</w:t>
      </w:r>
      <w:proofErr w:type="spellEnd"/>
    </w:p>
    <w:tbl>
      <w:tblPr>
        <w:tblStyle w:val="af0"/>
        <w:bidiVisual/>
        <w:tblW w:w="9571" w:type="dxa"/>
        <w:tblInd w:w="10" w:type="dxa"/>
        <w:tblLayout w:type="fixed"/>
        <w:tblLook w:val="04A0"/>
      </w:tblPr>
      <w:tblGrid>
        <w:gridCol w:w="823"/>
        <w:gridCol w:w="6378"/>
        <w:gridCol w:w="2370"/>
      </w:tblGrid>
      <w:tr w:rsidR="00390016" w:rsidRPr="0019322E" w:rsidTr="000E1F71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19322E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19322E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390016" w:rsidRPr="0019322E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E1F71" w:rsidRPr="0019322E" w:rsidTr="000E1F71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0E1F71" w:rsidRPr="000274EF" w:rsidRDefault="000E1F71" w:rsidP="000E1F7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0E1F71" w:rsidRPr="000274EF" w:rsidRDefault="000E1F71" w:rsidP="000E1F7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0E1F71" w:rsidRPr="000E1F71" w:rsidRDefault="000E1F71" w:rsidP="000E1F7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E1F71">
              <w:rPr>
                <w:b/>
                <w:bCs/>
              </w:rPr>
              <w:t>2 × 14</w:t>
            </w:r>
          </w:p>
        </w:tc>
      </w:tr>
      <w:tr w:rsidR="000E1F71" w:rsidRPr="0019322E" w:rsidTr="000E1F71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E1F71" w:rsidRPr="000274EF" w:rsidRDefault="000E1F71" w:rsidP="000E1F7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1F71" w:rsidRPr="000274EF" w:rsidRDefault="000E1F71" w:rsidP="000E1F7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proofErr w:type="spellStart"/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E1F71" w:rsidRPr="000E1F71" w:rsidRDefault="000E1F71" w:rsidP="000E1F7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E1F71">
              <w:rPr>
                <w:b/>
                <w:bCs/>
                <w:rtl/>
              </w:rPr>
              <w:t>لا يوجد</w:t>
            </w:r>
          </w:p>
        </w:tc>
      </w:tr>
      <w:tr w:rsidR="000E1F71" w:rsidRPr="0019322E" w:rsidTr="000E1F71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E1F71" w:rsidRPr="000274EF" w:rsidRDefault="000E1F71" w:rsidP="000E1F7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1F71" w:rsidRPr="00632FEE" w:rsidRDefault="000E1F71" w:rsidP="000E1F7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32FEE">
              <w:rPr>
                <w:rFonts w:asciiTheme="majorBidi" w:hAnsiTheme="majorBidi" w:cstheme="majorBidi" w:hint="cs"/>
                <w:rtl/>
                <w:lang w:bidi="ar-EG"/>
              </w:rPr>
              <w:t>حلقات بحث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E1F71" w:rsidRPr="000E1F71" w:rsidRDefault="000E1F71" w:rsidP="000E1F7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E1F71">
              <w:rPr>
                <w:b/>
                <w:bCs/>
                <w:rtl/>
              </w:rPr>
              <w:t>لا يوجد</w:t>
            </w:r>
          </w:p>
        </w:tc>
      </w:tr>
      <w:tr w:rsidR="000E1F71" w:rsidRPr="0019322E" w:rsidTr="000E1F71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0E1F71" w:rsidRPr="000274EF" w:rsidRDefault="000E1F71" w:rsidP="000E1F7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0E1F71" w:rsidRPr="000274EF" w:rsidRDefault="000E1F71" w:rsidP="000E1F7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</w:t>
            </w:r>
            <w:proofErr w:type="spellStart"/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)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0E1F71" w:rsidRPr="000E1F71" w:rsidRDefault="000E1F71" w:rsidP="000E1F7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E1F71">
              <w:rPr>
                <w:b/>
                <w:bCs/>
                <w:rtl/>
              </w:rPr>
              <w:t>لا يوجد</w:t>
            </w:r>
          </w:p>
        </w:tc>
      </w:tr>
      <w:tr w:rsidR="00234487" w:rsidRPr="0019322E" w:rsidTr="000E1F71">
        <w:tc>
          <w:tcPr>
            <w:tcW w:w="72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:rsidR="00234487" w:rsidRPr="009B0DDB" w:rsidRDefault="00234487" w:rsidP="00FD5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34487" w:rsidRPr="000E1F71" w:rsidRDefault="000E1F71" w:rsidP="000E1F7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E1F7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28</w:t>
            </w:r>
          </w:p>
        </w:tc>
      </w:tr>
    </w:tbl>
    <w:p w:rsidR="00390016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390016" w:rsidRPr="005D2DDD" w:rsidRDefault="00390016" w:rsidP="00390016">
      <w:pPr>
        <w:pStyle w:val="1"/>
      </w:pPr>
      <w:bookmarkStart w:id="5" w:name="_Toc526247379"/>
      <w:bookmarkStart w:id="6" w:name="_Toc337785"/>
      <w:bookmarkStart w:id="7" w:name="_Toc39762792"/>
      <w:bookmarkEnd w:id="4"/>
      <w:proofErr w:type="spellStart"/>
      <w:r w:rsidRPr="005D2DDD">
        <w:rPr>
          <w:rtl/>
        </w:rPr>
        <w:t>ب-</w:t>
      </w:r>
      <w:proofErr w:type="spellEnd"/>
      <w:r w:rsidRPr="005D2DDD">
        <w:rPr>
          <w:rtl/>
        </w:rPr>
        <w:t xml:space="preserve"> </w:t>
      </w:r>
      <w:r>
        <w:rPr>
          <w:rFonts w:hint="cs"/>
          <w:rtl/>
        </w:rPr>
        <w:t>هدف</w:t>
      </w:r>
      <w:r w:rsidRPr="005D2DDD">
        <w:rPr>
          <w:rtl/>
        </w:rPr>
        <w:t xml:space="preserve"> المقرر ومخرجاته التعليمية:</w:t>
      </w:r>
      <w:bookmarkEnd w:id="5"/>
      <w:bookmarkEnd w:id="6"/>
      <w:bookmarkEnd w:id="7"/>
    </w:p>
    <w:tbl>
      <w:tblPr>
        <w:tblStyle w:val="af0"/>
        <w:bidiVisual/>
        <w:tblW w:w="0" w:type="auto"/>
        <w:tblLayout w:type="fixed"/>
        <w:tblLook w:val="04A0"/>
      </w:tblPr>
      <w:tblGrid>
        <w:gridCol w:w="9571"/>
      </w:tblGrid>
      <w:tr w:rsidR="00390016" w:rsidRPr="005D2DDD" w:rsidTr="006A374B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016" w:rsidRPr="005C735D" w:rsidRDefault="00390016" w:rsidP="00FD593B">
            <w:pPr>
              <w:pStyle w:val="2"/>
              <w:rPr>
                <w:rtl/>
              </w:rPr>
            </w:pPr>
            <w:bookmarkStart w:id="8" w:name="_Toc337786"/>
            <w:bookmarkStart w:id="9" w:name="_Toc39762793"/>
            <w:r w:rsidRPr="0006441D">
              <w:rPr>
                <w:rFonts w:hint="cs"/>
                <w:color w:val="C00000"/>
                <w:rtl/>
              </w:rPr>
              <w:t xml:space="preserve">1. </w:t>
            </w:r>
            <w:r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>وصف العام للمقرر:</w:t>
            </w:r>
            <w:bookmarkEnd w:id="8"/>
            <w:bookmarkEnd w:id="9"/>
          </w:p>
          <w:p w:rsidR="00390016" w:rsidRPr="000E1F71" w:rsidRDefault="000E1F71" w:rsidP="000E1F71">
            <w:pPr>
              <w:bidi/>
              <w:jc w:val="both"/>
              <w:rPr>
                <w:b/>
                <w:bCs/>
                <w:rtl/>
              </w:rPr>
            </w:pPr>
            <w:r w:rsidRPr="000E1F71">
              <w:rPr>
                <w:b/>
                <w:bCs/>
                <w:rtl/>
              </w:rPr>
              <w:t>يدرس الطلبة في هذا المقرر قضايا النقد الأدبي وما يتصل بها من أساسيات تعريف النقد لغة واصطلاحا و</w:t>
            </w:r>
            <w:r>
              <w:rPr>
                <w:rFonts w:hint="cs"/>
                <w:b/>
                <w:bCs/>
                <w:rtl/>
              </w:rPr>
              <w:t>يقفون</w:t>
            </w:r>
            <w:r w:rsidRPr="000E1F71">
              <w:rPr>
                <w:b/>
                <w:bCs/>
                <w:rtl/>
              </w:rPr>
              <w:t xml:space="preserve"> على أدبيات النقد من مثل العلاقة بين الذاتية والموضوعية في </w:t>
            </w:r>
            <w:proofErr w:type="spellStart"/>
            <w:r w:rsidRPr="000E1F71">
              <w:rPr>
                <w:b/>
                <w:bCs/>
                <w:rtl/>
              </w:rPr>
              <w:t>النقد،</w:t>
            </w:r>
            <w:proofErr w:type="spellEnd"/>
            <w:r w:rsidRPr="000E1F71">
              <w:rPr>
                <w:b/>
                <w:bCs/>
                <w:rtl/>
              </w:rPr>
              <w:t xml:space="preserve"> وعلاقة النقد المحورية </w:t>
            </w:r>
            <w:proofErr w:type="spellStart"/>
            <w:r w:rsidRPr="000E1F71">
              <w:rPr>
                <w:b/>
                <w:bCs/>
                <w:rtl/>
              </w:rPr>
              <w:t>بالأدب،</w:t>
            </w:r>
            <w:proofErr w:type="spellEnd"/>
            <w:r w:rsidRPr="000E1F71">
              <w:rPr>
                <w:b/>
                <w:bCs/>
                <w:rtl/>
              </w:rPr>
              <w:t xml:space="preserve"> وصلة النقد الأدبي بالعلوم </w:t>
            </w:r>
            <w:proofErr w:type="spellStart"/>
            <w:r w:rsidRPr="000E1F71">
              <w:rPr>
                <w:b/>
                <w:bCs/>
                <w:rtl/>
              </w:rPr>
              <w:t>المختلفة،</w:t>
            </w:r>
            <w:proofErr w:type="spellEnd"/>
            <w:r w:rsidRPr="000E1F71">
              <w:rPr>
                <w:b/>
                <w:bCs/>
                <w:rtl/>
              </w:rPr>
              <w:t xml:space="preserve"> بما يعين الطلبة على مقاربة النصوص الإبداعية وتذوقها وفهمها وبما يؤهلهم من الحكم عليها بالجودة والرداءة.</w:t>
            </w:r>
          </w:p>
        </w:tc>
      </w:tr>
      <w:tr w:rsidR="00390016" w:rsidRPr="005D2DDD" w:rsidTr="006A374B">
        <w:tc>
          <w:tcPr>
            <w:tcW w:w="95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90016" w:rsidRPr="00E115D6" w:rsidRDefault="00390016" w:rsidP="00FD593B">
            <w:pPr>
              <w:pStyle w:val="2"/>
            </w:pPr>
            <w:bookmarkStart w:id="10" w:name="_Toc526247380"/>
            <w:bookmarkStart w:id="11" w:name="_Toc337787"/>
            <w:bookmarkStart w:id="12" w:name="_Toc39762794"/>
            <w:r w:rsidRPr="0006441D">
              <w:rPr>
                <w:rFonts w:hint="cs"/>
                <w:color w:val="C00000"/>
                <w:rtl/>
              </w:rPr>
              <w:t>2</w:t>
            </w:r>
            <w:r w:rsidRPr="0006441D">
              <w:rPr>
                <w:color w:val="C00000"/>
                <w:rtl/>
              </w:rPr>
              <w:t xml:space="preserve">. </w:t>
            </w:r>
            <w:bookmarkEnd w:id="10"/>
            <w:r w:rsidRPr="005C735D">
              <w:rPr>
                <w:rFonts w:hint="cs"/>
                <w:rtl/>
              </w:rPr>
              <w:t>الهدف الرئيس للمقرر</w:t>
            </w:r>
            <w:bookmarkEnd w:id="11"/>
            <w:bookmarkEnd w:id="12"/>
            <w:r w:rsidRPr="005D2DDD">
              <w:rPr>
                <w:rtl/>
              </w:rPr>
              <w:t xml:space="preserve"> </w:t>
            </w:r>
          </w:p>
        </w:tc>
      </w:tr>
      <w:tr w:rsidR="00390016" w:rsidRPr="005D2DDD" w:rsidTr="00FD593B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016" w:rsidRPr="000E1F71" w:rsidRDefault="000E1F71" w:rsidP="000E1F71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E1F71">
              <w:rPr>
                <w:rFonts w:asciiTheme="majorBidi" w:hAnsiTheme="majorBidi"/>
                <w:b/>
                <w:bCs/>
                <w:rtl/>
              </w:rPr>
              <w:t xml:space="preserve">الوقوف على عبقرية تراثنا الأدبي وأنه يحمل إبداعًا فنيًّا </w:t>
            </w:r>
            <w:proofErr w:type="spellStart"/>
            <w:r w:rsidRPr="000E1F71">
              <w:rPr>
                <w:rFonts w:asciiTheme="majorBidi" w:hAnsiTheme="majorBidi"/>
                <w:b/>
                <w:bCs/>
                <w:rtl/>
              </w:rPr>
              <w:t>رفيعًا،</w:t>
            </w:r>
            <w:proofErr w:type="spellEnd"/>
            <w:r w:rsidRPr="000E1F71">
              <w:rPr>
                <w:rFonts w:asciiTheme="majorBidi" w:hAnsiTheme="majorBidi"/>
                <w:b/>
                <w:bCs/>
                <w:rtl/>
              </w:rPr>
              <w:t xml:space="preserve"> وبيان أن النماذج الإبداعية لها جمالية متجددة وتحتاج إلى من يظهر حيويتها وتجددها </w:t>
            </w:r>
            <w:proofErr w:type="spellStart"/>
            <w:r w:rsidRPr="000E1F71">
              <w:rPr>
                <w:rFonts w:asciiTheme="majorBidi" w:hAnsiTheme="majorBidi"/>
                <w:b/>
                <w:bCs/>
                <w:rtl/>
              </w:rPr>
              <w:t>وشبابها،</w:t>
            </w:r>
            <w:proofErr w:type="spellEnd"/>
            <w:r w:rsidRPr="000E1F71">
              <w:rPr>
                <w:rFonts w:asciiTheme="majorBidi" w:hAnsiTheme="majorBidi"/>
                <w:b/>
                <w:bCs/>
                <w:rtl/>
              </w:rPr>
              <w:t xml:space="preserve"> ومهمة الناقد الأدبي الكشف عن هذه الألوان الجمالية والفنية وإبرازها </w:t>
            </w:r>
            <w:proofErr w:type="spellStart"/>
            <w:r w:rsidRPr="000E1F71">
              <w:rPr>
                <w:rFonts w:asciiTheme="majorBidi" w:hAnsiTheme="majorBidi"/>
                <w:b/>
                <w:bCs/>
                <w:rtl/>
              </w:rPr>
              <w:t>وتجليتها،</w:t>
            </w:r>
            <w:proofErr w:type="spellEnd"/>
            <w:r w:rsidRPr="000E1F71">
              <w:rPr>
                <w:rFonts w:asciiTheme="majorBidi" w:hAnsiTheme="majorBidi"/>
                <w:b/>
                <w:bCs/>
                <w:rtl/>
              </w:rPr>
              <w:t xml:space="preserve"> والوقوف على بعض النقائص التي تصيب العمل الأدبي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</w:tc>
      </w:tr>
    </w:tbl>
    <w:p w:rsidR="00390016" w:rsidRPr="005D2DDD" w:rsidRDefault="00390016" w:rsidP="00390016">
      <w:pPr>
        <w:pStyle w:val="2"/>
      </w:pPr>
      <w:bookmarkStart w:id="13" w:name="_Toc526247382"/>
      <w:bookmarkStart w:id="14" w:name="_Toc337788"/>
      <w:bookmarkStart w:id="15" w:name="_Toc39762795"/>
      <w:bookmarkStart w:id="16" w:name="_Hlk950932"/>
      <w:r w:rsidRPr="0006441D">
        <w:rPr>
          <w:rFonts w:hint="cs"/>
          <w:color w:val="C00000"/>
          <w:rtl/>
        </w:rPr>
        <w:t xml:space="preserve">3. </w:t>
      </w:r>
      <w:r w:rsidRPr="005D2DDD">
        <w:rPr>
          <w:rtl/>
        </w:rPr>
        <w:t>مخرجات التعلم للمقرر:</w:t>
      </w:r>
      <w:bookmarkEnd w:id="13"/>
      <w:bookmarkEnd w:id="14"/>
      <w:bookmarkEnd w:id="15"/>
    </w:p>
    <w:tbl>
      <w:tblPr>
        <w:tblStyle w:val="af0"/>
        <w:bidiVisual/>
        <w:tblW w:w="9571" w:type="dxa"/>
        <w:tblInd w:w="-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/>
      </w:tblPr>
      <w:tblGrid>
        <w:gridCol w:w="603"/>
        <w:gridCol w:w="7341"/>
        <w:gridCol w:w="1627"/>
      </w:tblGrid>
      <w:tr w:rsidR="00390016" w:rsidRPr="005D2DDD" w:rsidTr="000E1F71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390016" w:rsidRPr="006A3DE9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390016" w:rsidRPr="00E116C0" w:rsidRDefault="00390016" w:rsidP="00FD593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234487" w:rsidRPr="005D2DDD" w:rsidTr="000E1F71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234487" w:rsidRPr="00B4292A" w:rsidRDefault="00234487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:rsidR="00234487" w:rsidRPr="00E02FB7" w:rsidRDefault="00234487" w:rsidP="00234487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E1F71" w:rsidRPr="005D2DDD" w:rsidTr="000E1F71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0E1F71" w:rsidRPr="00B4292A" w:rsidRDefault="000E1F71" w:rsidP="000E1F71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0E1F71" w:rsidRPr="000E1F71" w:rsidRDefault="000E1F71" w:rsidP="000E1F71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E1F71">
              <w:rPr>
                <w:b/>
                <w:bCs/>
                <w:rtl/>
              </w:rPr>
              <w:t xml:space="preserve">أن يُلّم الطلبة بجهود النقاد العرب الأقدمين ومناهجهم في النقد </w:t>
            </w:r>
            <w:proofErr w:type="spellStart"/>
            <w:r w:rsidRPr="000E1F71">
              <w:rPr>
                <w:b/>
                <w:bCs/>
                <w:rtl/>
              </w:rPr>
              <w:t>الأدبي،</w:t>
            </w:r>
            <w:proofErr w:type="spellEnd"/>
            <w:r w:rsidRPr="000E1F71">
              <w:rPr>
                <w:b/>
                <w:bCs/>
                <w:rtl/>
              </w:rPr>
              <w:t xml:space="preserve"> بصورة تجعله مطلعا على أهم القضايا النقدية لدى النقاد العرب القدماء.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0E1F71" w:rsidRPr="000E1F71" w:rsidRDefault="000E1F71" w:rsidP="00E309F0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0E1F71">
              <w:rPr>
                <w:b/>
                <w:bCs/>
                <w:rtl/>
              </w:rPr>
              <w:t xml:space="preserve">ع </w:t>
            </w:r>
            <w:r w:rsidR="00E309F0">
              <w:rPr>
                <w:rFonts w:hint="cs"/>
                <w:b/>
                <w:bCs/>
                <w:rtl/>
              </w:rPr>
              <w:t>1</w:t>
            </w:r>
          </w:p>
        </w:tc>
      </w:tr>
      <w:tr w:rsidR="000E1F71" w:rsidRPr="005D2DDD" w:rsidTr="000E1F71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0E1F71" w:rsidRPr="00B4292A" w:rsidRDefault="000E1F71" w:rsidP="000E1F71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0E1F71" w:rsidRPr="000E1F71" w:rsidRDefault="000E1F71" w:rsidP="000E1F71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E1F71">
              <w:rPr>
                <w:b/>
                <w:bCs/>
                <w:rtl/>
              </w:rPr>
              <w:t xml:space="preserve">أن يعرض لحال النقد الأدبي وقضاياه في العصر الجاهلي والإسلامي والأموي </w:t>
            </w:r>
            <w:proofErr w:type="spellStart"/>
            <w:r w:rsidRPr="000E1F71">
              <w:rPr>
                <w:b/>
                <w:bCs/>
                <w:rtl/>
              </w:rPr>
              <w:t>والعباسي،</w:t>
            </w:r>
            <w:proofErr w:type="spellEnd"/>
            <w:r w:rsidRPr="000E1F71">
              <w:rPr>
                <w:b/>
                <w:bCs/>
                <w:rtl/>
              </w:rPr>
              <w:t xml:space="preserve"> ويتعرفوا على أعلام النقاد وجهودهم النقدية.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0E1F71" w:rsidRPr="000E1F71" w:rsidRDefault="000E1F71" w:rsidP="00E309F0">
            <w:pPr>
              <w:bidi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0E1F71">
              <w:rPr>
                <w:b/>
                <w:bCs/>
                <w:rtl/>
              </w:rPr>
              <w:t>ع</w:t>
            </w:r>
            <w:r w:rsidR="00E309F0">
              <w:rPr>
                <w:rFonts w:hint="cs"/>
                <w:b/>
                <w:bCs/>
                <w:rtl/>
              </w:rPr>
              <w:t>2</w:t>
            </w:r>
            <w:proofErr w:type="spellEnd"/>
          </w:p>
        </w:tc>
      </w:tr>
      <w:tr w:rsidR="00234487" w:rsidRPr="005D2DDD" w:rsidTr="000E1F71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234487" w:rsidRPr="00E02FB7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:rsidR="00234487" w:rsidRPr="00E02FB7" w:rsidRDefault="00234487" w:rsidP="00234487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E1F71" w:rsidRPr="005D2DDD" w:rsidTr="000E1F71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1F71" w:rsidRPr="00B4292A" w:rsidRDefault="000E1F71" w:rsidP="000E1F71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0E1F71" w:rsidRPr="000E1F71" w:rsidRDefault="000E1F71" w:rsidP="000E1F71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E1F71">
              <w:rPr>
                <w:b/>
                <w:bCs/>
                <w:rtl/>
              </w:rPr>
              <w:t xml:space="preserve">أن ينقد الطلبة النصوص الإبداعية القديمة بصورة تكشف عن عبقرية تراثنا الإبداعي عن طريق الوقوف على الألوان الجمالية ورصد الأسرار الفنية التي </w:t>
            </w:r>
            <w:proofErr w:type="spellStart"/>
            <w:r w:rsidRPr="000E1F71">
              <w:rPr>
                <w:b/>
                <w:bCs/>
                <w:rtl/>
              </w:rPr>
              <w:t>يشتمل</w:t>
            </w:r>
            <w:proofErr w:type="spellEnd"/>
            <w:r w:rsidRPr="000E1F71">
              <w:rPr>
                <w:b/>
                <w:bCs/>
                <w:rtl/>
              </w:rPr>
              <w:t xml:space="preserve"> عليها هذا التراث.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E1F71" w:rsidRPr="000E1F71" w:rsidRDefault="000E1F71" w:rsidP="000E1F71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0E1F71">
              <w:rPr>
                <w:b/>
                <w:bCs/>
                <w:rtl/>
              </w:rPr>
              <w:t>م 3</w:t>
            </w:r>
          </w:p>
        </w:tc>
      </w:tr>
      <w:tr w:rsidR="000E1F71" w:rsidRPr="005D2DDD" w:rsidTr="000E1F71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1F71" w:rsidRPr="00B4292A" w:rsidRDefault="000E1F71" w:rsidP="000E1F71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0E1F71" w:rsidRPr="000E1F71" w:rsidRDefault="000E1F71" w:rsidP="000E1F71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E1F71">
              <w:rPr>
                <w:b/>
                <w:bCs/>
                <w:rtl/>
              </w:rPr>
              <w:t xml:space="preserve">أن يتمكن الطلبة من التفاعل وإبداء الرأي في النصوص الإبداعية </w:t>
            </w:r>
            <w:proofErr w:type="spellStart"/>
            <w:r w:rsidRPr="000E1F71">
              <w:rPr>
                <w:b/>
                <w:bCs/>
                <w:rtl/>
              </w:rPr>
              <w:t>القديمة،</w:t>
            </w:r>
            <w:proofErr w:type="spellEnd"/>
            <w:r w:rsidRPr="000E1F71">
              <w:rPr>
                <w:b/>
                <w:bCs/>
                <w:rtl/>
              </w:rPr>
              <w:t xml:space="preserve"> بما يؤهلهم من الحكم عليها تحليلا وتذوقا وتفسيرا.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E1F71" w:rsidRPr="000E1F71" w:rsidRDefault="000E1F71" w:rsidP="00E309F0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0E1F71">
              <w:rPr>
                <w:b/>
                <w:bCs/>
                <w:rtl/>
              </w:rPr>
              <w:t xml:space="preserve">م </w:t>
            </w:r>
            <w:r w:rsidR="00E309F0">
              <w:rPr>
                <w:rFonts w:hint="cs"/>
                <w:b/>
                <w:bCs/>
                <w:rtl/>
              </w:rPr>
              <w:t>2</w:t>
            </w:r>
          </w:p>
        </w:tc>
      </w:tr>
      <w:tr w:rsidR="00234487" w:rsidRPr="005D2DDD" w:rsidTr="000E1F71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234487" w:rsidRPr="00E02FB7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:rsidR="00234487" w:rsidRPr="00E02FB7" w:rsidRDefault="00234487" w:rsidP="00234487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E1F71" w:rsidRPr="005D2DDD" w:rsidTr="000E1F71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1F71" w:rsidRPr="00B4292A" w:rsidRDefault="000E1F71" w:rsidP="000E1F71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lastRenderedPageBreak/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0E1F71" w:rsidRPr="000E1F71" w:rsidRDefault="000E1F71" w:rsidP="000E1F71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E1F71">
              <w:rPr>
                <w:b/>
                <w:bCs/>
                <w:rtl/>
              </w:rPr>
              <w:t>أن يتحمل الطلبة المسؤوليات العلمية بصورة تجعلهم قادرين على حل المشكلات فيما يرتبط بقضايا النقد الأدبي التي تستمل عليها النصوص الإبداعية.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E1F71" w:rsidRPr="000E1F71" w:rsidRDefault="002B7D99" w:rsidP="000E1F71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</w:t>
            </w:r>
            <w:r w:rsidR="000E1F71" w:rsidRPr="000E1F71">
              <w:rPr>
                <w:b/>
                <w:bCs/>
                <w:rtl/>
              </w:rPr>
              <w:t xml:space="preserve"> 1</w:t>
            </w:r>
          </w:p>
        </w:tc>
      </w:tr>
      <w:bookmarkEnd w:id="16"/>
    </w:tbl>
    <w:p w:rsidR="00390016" w:rsidRPr="005D2DDD" w:rsidRDefault="00390016" w:rsidP="00390016">
      <w:pPr>
        <w:bidi/>
        <w:jc w:val="both"/>
        <w:rPr>
          <w:rFonts w:asciiTheme="majorBidi" w:hAnsiTheme="majorBidi" w:cstheme="majorBidi"/>
          <w:sz w:val="20"/>
          <w:szCs w:val="20"/>
          <w:rtl/>
        </w:rPr>
      </w:pPr>
    </w:p>
    <w:p w:rsidR="00390016" w:rsidRPr="00E40585" w:rsidRDefault="00390016" w:rsidP="00390016">
      <w:pPr>
        <w:pStyle w:val="1"/>
      </w:pPr>
      <w:bookmarkStart w:id="17" w:name="_Toc526247383"/>
      <w:bookmarkStart w:id="18" w:name="_Toc337789"/>
      <w:bookmarkStart w:id="19" w:name="_Toc39762796"/>
      <w:r w:rsidRPr="005D2DDD">
        <w:rPr>
          <w:rtl/>
        </w:rPr>
        <w:t xml:space="preserve">ج. </w:t>
      </w:r>
      <w:r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7"/>
      <w:bookmarkEnd w:id="18"/>
      <w:bookmarkEnd w:id="19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7655"/>
        <w:gridCol w:w="1378"/>
      </w:tblGrid>
      <w:tr w:rsidR="00390016" w:rsidRPr="005D2DDD" w:rsidTr="00DD779A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EG"/>
              </w:rPr>
            </w:pPr>
            <w:r w:rsidRPr="006A374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ساعات </w:t>
            </w:r>
            <w:r w:rsidRPr="006A374B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الاتصال</w:t>
            </w:r>
          </w:p>
        </w:tc>
      </w:tr>
      <w:tr w:rsidR="00DD779A" w:rsidRPr="005D2DDD" w:rsidTr="00DD779A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D779A" w:rsidRPr="006A374B" w:rsidRDefault="00DD779A" w:rsidP="00DD779A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374B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تعريف بالمقرر وأهميته وأهدافه ومحتواه وتقديم نظرة عامة عن طرق تقويمه ومقدمة عن النقد الأدبي القديم.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DD779A" w:rsidRPr="00DD779A" w:rsidRDefault="00DD779A" w:rsidP="00DD779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2</w:t>
            </w:r>
          </w:p>
        </w:tc>
      </w:tr>
      <w:tr w:rsidR="00DD779A" w:rsidRPr="005D2DDD" w:rsidTr="00DD779A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D779A" w:rsidRPr="00DE07AD" w:rsidRDefault="00DD779A" w:rsidP="00DD779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قراءة نقدية لبعض نماذج من الأدب القديم.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DD779A" w:rsidRPr="00DD779A" w:rsidRDefault="00DD779A" w:rsidP="00DD779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6</w:t>
            </w:r>
          </w:p>
        </w:tc>
      </w:tr>
      <w:tr w:rsidR="00DD779A" w:rsidRPr="005D2DDD" w:rsidTr="00DD779A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D779A" w:rsidRPr="00DE07AD" w:rsidRDefault="00DD779A" w:rsidP="00DD779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D779A" w:rsidRPr="00DD779A" w:rsidRDefault="005A0DEC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  <w:rtl/>
              </w:rPr>
              <w:t>من قضايا النقد الأدبي القديم (</w:t>
            </w:r>
            <w:r w:rsidR="00DD779A" w:rsidRPr="00DD779A">
              <w:rPr>
                <w:b/>
                <w:bCs/>
                <w:rtl/>
              </w:rPr>
              <w:t>قضية اللفظ والمعنى</w:t>
            </w:r>
            <w:proofErr w:type="spellStart"/>
            <w:r w:rsidR="00DD779A" w:rsidRPr="00DD779A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DD779A" w:rsidRPr="00DD779A" w:rsidRDefault="00DD779A" w:rsidP="00DD779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2</w:t>
            </w:r>
          </w:p>
        </w:tc>
      </w:tr>
      <w:tr w:rsidR="00DD779A" w:rsidRPr="005D2DDD" w:rsidTr="00DD779A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D779A" w:rsidRPr="00DE07AD" w:rsidRDefault="00DD779A" w:rsidP="00DD779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نظرية النظم دراسة نقدية تطبيقية على نص أدبي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DD779A" w:rsidRPr="00DD779A" w:rsidRDefault="00DD779A" w:rsidP="00DD779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2</w:t>
            </w:r>
          </w:p>
        </w:tc>
      </w:tr>
      <w:tr w:rsidR="00DD779A" w:rsidRPr="005D2DDD" w:rsidTr="00DD779A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D779A" w:rsidRPr="00DE07AD" w:rsidRDefault="00DD779A" w:rsidP="00DD779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 xml:space="preserve">القدم والحداثة </w:t>
            </w:r>
            <w:proofErr w:type="spellStart"/>
            <w:r w:rsidRPr="00DD779A">
              <w:rPr>
                <w:b/>
                <w:bCs/>
                <w:rtl/>
              </w:rPr>
              <w:t>–</w:t>
            </w:r>
            <w:proofErr w:type="spellEnd"/>
            <w:r w:rsidRPr="00DD779A">
              <w:rPr>
                <w:b/>
                <w:bCs/>
                <w:rtl/>
              </w:rPr>
              <w:t xml:space="preserve"> الصدق والكذب </w:t>
            </w:r>
            <w:proofErr w:type="spellStart"/>
            <w:r w:rsidRPr="00DD779A">
              <w:rPr>
                <w:b/>
                <w:bCs/>
                <w:rtl/>
              </w:rPr>
              <w:t>–</w:t>
            </w:r>
            <w:proofErr w:type="spellEnd"/>
            <w:r w:rsidRPr="00DD779A">
              <w:rPr>
                <w:b/>
                <w:bCs/>
                <w:rtl/>
              </w:rPr>
              <w:t xml:space="preserve"> دور الناقد وأهميته في إضاءة النصوص الإبداعية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DD779A" w:rsidRPr="00DD779A" w:rsidRDefault="00DD779A" w:rsidP="00DD779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4</w:t>
            </w:r>
          </w:p>
        </w:tc>
      </w:tr>
      <w:tr w:rsidR="00DD779A" w:rsidRPr="005D2DDD" w:rsidTr="00DD779A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79A" w:rsidRPr="00DE07AD" w:rsidRDefault="00DD779A" w:rsidP="00DD779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الطبع والصنعة ودراسة تطبيقية على قضية عمود الشعر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D779A" w:rsidRPr="00DD779A" w:rsidRDefault="00DD779A" w:rsidP="00DD779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2</w:t>
            </w:r>
          </w:p>
        </w:tc>
      </w:tr>
      <w:tr w:rsidR="00DD779A" w:rsidRPr="005D2DDD" w:rsidTr="00DD779A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79A" w:rsidRPr="00DE07AD" w:rsidRDefault="00DD779A" w:rsidP="00DD779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السرقات الأدبية ونماذج تطبيقية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D779A" w:rsidRPr="00DD779A" w:rsidRDefault="00DD779A" w:rsidP="00DD779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2</w:t>
            </w:r>
          </w:p>
        </w:tc>
      </w:tr>
      <w:tr w:rsidR="00DD779A" w:rsidRPr="005D2DDD" w:rsidTr="00DD779A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79A" w:rsidRPr="00DE07AD" w:rsidRDefault="00DD779A" w:rsidP="00DD779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الشعر القديم بين وحدة البيت ووحدة القصيدة.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D779A" w:rsidRPr="00DD779A" w:rsidRDefault="00DD779A" w:rsidP="00DD779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2</w:t>
            </w:r>
          </w:p>
        </w:tc>
      </w:tr>
      <w:tr w:rsidR="00DD779A" w:rsidRPr="005D2DDD" w:rsidTr="00DD779A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79A" w:rsidRPr="00DE07AD" w:rsidRDefault="00DD779A" w:rsidP="00DD779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 xml:space="preserve">دراسة نقدية تطبيقية لنماذج من السرد القديم 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D779A" w:rsidRPr="00DD779A" w:rsidRDefault="00DD779A" w:rsidP="00DD779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2</w:t>
            </w:r>
          </w:p>
        </w:tc>
      </w:tr>
      <w:tr w:rsidR="00DD779A" w:rsidRPr="005D2DDD" w:rsidTr="00DD779A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79A" w:rsidRPr="00DE07AD" w:rsidRDefault="00DD779A" w:rsidP="00DD779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القصة على لسان الحيوان والمقامات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D779A" w:rsidRPr="00DD779A" w:rsidRDefault="00DD779A" w:rsidP="00DD779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4</w:t>
            </w:r>
          </w:p>
        </w:tc>
      </w:tr>
      <w:tr w:rsidR="00390016" w:rsidRPr="005D2DDD" w:rsidTr="00DD779A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390016" w:rsidRPr="00DD779A" w:rsidRDefault="00DD779A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rFonts w:asciiTheme="majorBidi" w:hAnsiTheme="majorBidi" w:cstheme="majorBidi" w:hint="cs"/>
                <w:b/>
                <w:bCs/>
                <w:rtl/>
              </w:rPr>
              <w:t>28</w:t>
            </w:r>
          </w:p>
        </w:tc>
      </w:tr>
    </w:tbl>
    <w:p w:rsidR="00390016" w:rsidRPr="005D2DDD" w:rsidRDefault="00390016" w:rsidP="00390016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:rsidR="00390016" w:rsidRPr="005D2DDD" w:rsidRDefault="00390016" w:rsidP="00390016">
      <w:pPr>
        <w:pStyle w:val="1"/>
      </w:pPr>
      <w:bookmarkStart w:id="20" w:name="_Toc526247384"/>
      <w:bookmarkStart w:id="21" w:name="_Toc337790"/>
      <w:bookmarkStart w:id="22" w:name="_Toc39762797"/>
      <w:r w:rsidRPr="005D2DDD">
        <w:rPr>
          <w:rtl/>
        </w:rPr>
        <w:t>د. التدريس والتقييم:</w:t>
      </w:r>
      <w:bookmarkEnd w:id="20"/>
      <w:bookmarkEnd w:id="21"/>
      <w:bookmarkEnd w:id="22"/>
    </w:p>
    <w:p w:rsidR="00390016" w:rsidRPr="005D2DDD" w:rsidRDefault="00390016" w:rsidP="00390016">
      <w:pPr>
        <w:pStyle w:val="2"/>
      </w:pPr>
      <w:bookmarkStart w:id="23" w:name="_Toc526247386"/>
      <w:bookmarkStart w:id="24" w:name="_Toc337791"/>
      <w:bookmarkStart w:id="25" w:name="_Toc39762798"/>
      <w:r w:rsidRPr="0006441D">
        <w:rPr>
          <w:rFonts w:hint="cs"/>
          <w:color w:val="C00000"/>
          <w:rtl/>
          <w:lang w:bidi="ar-EG"/>
        </w:rPr>
        <w:t xml:space="preserve">1. </w:t>
      </w:r>
      <w:r w:rsidRPr="005D2DDD">
        <w:rPr>
          <w:rFonts w:hint="cs"/>
          <w:rtl/>
        </w:rPr>
        <w:t xml:space="preserve"> ربط</w:t>
      </w:r>
      <w:r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Pr="005D2DDD">
        <w:rPr>
          <w:rtl/>
        </w:rPr>
        <w:t xml:space="preserve"> التق</w:t>
      </w:r>
      <w:r>
        <w:rPr>
          <w:rFonts w:hint="cs"/>
          <w:rtl/>
        </w:rPr>
        <w:t>ي</w:t>
      </w:r>
      <w:r w:rsidRPr="005D2DDD">
        <w:rPr>
          <w:rtl/>
        </w:rPr>
        <w:t>يم</w:t>
      </w:r>
      <w:bookmarkEnd w:id="23"/>
      <w:bookmarkEnd w:id="24"/>
      <w:bookmarkEnd w:id="25"/>
      <w:r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/>
      </w:tblPr>
      <w:tblGrid>
        <w:gridCol w:w="853"/>
        <w:gridCol w:w="3997"/>
        <w:gridCol w:w="2437"/>
        <w:gridCol w:w="2284"/>
      </w:tblGrid>
      <w:tr w:rsidR="00390016" w:rsidRPr="005D2DDD" w:rsidTr="00DD779A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1361A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234487" w:rsidRPr="005D2DDD" w:rsidTr="00DD779A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34487" w:rsidRPr="005D2DDD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34487" w:rsidRPr="005D2DDD" w:rsidRDefault="00234487" w:rsidP="0023448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DD779A" w:rsidRPr="005D2DDD" w:rsidTr="00DD779A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D779A" w:rsidRPr="00DE07AD" w:rsidRDefault="00DD779A" w:rsidP="00DD779A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 xml:space="preserve">أن يُلّم الطلبة بجهود النقاد العرب الأقدمين ومناهجهم في النقد </w:t>
            </w:r>
            <w:proofErr w:type="spellStart"/>
            <w:r w:rsidRPr="00DD779A">
              <w:rPr>
                <w:b/>
                <w:bCs/>
                <w:rtl/>
              </w:rPr>
              <w:t>الأدبي،</w:t>
            </w:r>
            <w:proofErr w:type="spellEnd"/>
            <w:r w:rsidRPr="00DD779A">
              <w:rPr>
                <w:b/>
                <w:bCs/>
                <w:rtl/>
              </w:rPr>
              <w:t xml:space="preserve"> بصورة تجعله مطلعا على أهم القضايا النقدية لدى النقاد العرب القدماء.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 xml:space="preserve">المحاضرة </w:t>
            </w:r>
            <w:proofErr w:type="spellStart"/>
            <w:r w:rsidRPr="00DD779A">
              <w:rPr>
                <w:b/>
                <w:bCs/>
                <w:rtl/>
              </w:rPr>
              <w:t>+</w:t>
            </w:r>
            <w:proofErr w:type="spellEnd"/>
            <w:r w:rsidRPr="00DD779A">
              <w:rPr>
                <w:b/>
                <w:bCs/>
                <w:rtl/>
              </w:rPr>
              <w:t xml:space="preserve"> الحوار والمناقشة </w:t>
            </w:r>
            <w:proofErr w:type="spellStart"/>
            <w:r w:rsidRPr="00DD779A">
              <w:rPr>
                <w:b/>
                <w:bCs/>
                <w:rtl/>
              </w:rPr>
              <w:t>+</w:t>
            </w:r>
            <w:proofErr w:type="spellEnd"/>
            <w:r w:rsidRPr="00DD779A">
              <w:rPr>
                <w:b/>
                <w:bCs/>
                <w:rtl/>
              </w:rPr>
              <w:t xml:space="preserve"> البحوث </w:t>
            </w:r>
            <w:proofErr w:type="spellStart"/>
            <w:r w:rsidRPr="00DD779A">
              <w:rPr>
                <w:b/>
                <w:bCs/>
                <w:rtl/>
              </w:rPr>
              <w:t>+</w:t>
            </w:r>
            <w:proofErr w:type="spellEnd"/>
            <w:r w:rsidRPr="00DD779A">
              <w:rPr>
                <w:b/>
                <w:bCs/>
                <w:rtl/>
              </w:rPr>
              <w:t xml:space="preserve"> حل الواجبات والعروض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 xml:space="preserve">الاختبارات الفصلية والنهائية </w:t>
            </w:r>
            <w:proofErr w:type="spellStart"/>
            <w:r w:rsidRPr="00DD779A">
              <w:rPr>
                <w:b/>
                <w:bCs/>
                <w:rtl/>
              </w:rPr>
              <w:t>+</w:t>
            </w:r>
            <w:proofErr w:type="spellEnd"/>
            <w:r w:rsidRPr="00DD779A">
              <w:rPr>
                <w:b/>
                <w:bCs/>
                <w:rtl/>
              </w:rPr>
              <w:t xml:space="preserve"> أعمال السنة</w:t>
            </w:r>
          </w:p>
        </w:tc>
      </w:tr>
      <w:tr w:rsidR="00DD779A" w:rsidRPr="005D2DDD" w:rsidTr="00DD779A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779A" w:rsidRPr="00DE07AD" w:rsidRDefault="00DD779A" w:rsidP="00DD779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 xml:space="preserve">أن يعرض لحال النقد في العصر الجاهلي والإسلامي والأموي </w:t>
            </w:r>
            <w:proofErr w:type="spellStart"/>
            <w:r w:rsidRPr="00DD779A">
              <w:rPr>
                <w:b/>
                <w:bCs/>
                <w:rtl/>
              </w:rPr>
              <w:t>والعباسي،</w:t>
            </w:r>
            <w:proofErr w:type="spellEnd"/>
            <w:r w:rsidRPr="00DD779A">
              <w:rPr>
                <w:b/>
                <w:bCs/>
                <w:rtl/>
              </w:rPr>
              <w:t xml:space="preserve"> ويتعرفوا على أعلام النقاد وجهودهم النقدية.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 xml:space="preserve">المحاضرة </w:t>
            </w:r>
            <w:proofErr w:type="spellStart"/>
            <w:r w:rsidRPr="00DD779A">
              <w:rPr>
                <w:b/>
                <w:bCs/>
                <w:rtl/>
              </w:rPr>
              <w:t>+</w:t>
            </w:r>
            <w:proofErr w:type="spellEnd"/>
            <w:r w:rsidRPr="00DD779A">
              <w:rPr>
                <w:b/>
                <w:bCs/>
                <w:rtl/>
              </w:rPr>
              <w:t xml:space="preserve"> الحوار والمناقشة </w:t>
            </w:r>
            <w:proofErr w:type="spellStart"/>
            <w:r w:rsidRPr="00DD779A">
              <w:rPr>
                <w:b/>
                <w:bCs/>
                <w:rtl/>
              </w:rPr>
              <w:t>+</w:t>
            </w:r>
            <w:proofErr w:type="spellEnd"/>
            <w:r w:rsidRPr="00DD779A">
              <w:rPr>
                <w:b/>
                <w:bCs/>
                <w:rtl/>
              </w:rPr>
              <w:t xml:space="preserve"> البحوث </w:t>
            </w:r>
            <w:proofErr w:type="spellStart"/>
            <w:r w:rsidRPr="00DD779A">
              <w:rPr>
                <w:b/>
                <w:bCs/>
                <w:rtl/>
              </w:rPr>
              <w:t>+</w:t>
            </w:r>
            <w:proofErr w:type="spellEnd"/>
            <w:r w:rsidRPr="00DD779A">
              <w:rPr>
                <w:b/>
                <w:bCs/>
                <w:rtl/>
              </w:rPr>
              <w:t xml:space="preserve"> حل الواجبات والعروض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أعمال +الاختبارات الفصلية والنهائية</w:t>
            </w:r>
          </w:p>
        </w:tc>
      </w:tr>
      <w:tr w:rsidR="00234487" w:rsidRPr="005D2DDD" w:rsidTr="00DD779A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34487" w:rsidRPr="005D2DDD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34487" w:rsidRPr="005D2DDD" w:rsidRDefault="00234487" w:rsidP="0023448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DD779A" w:rsidRPr="005D2DDD" w:rsidTr="00EE48E9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D779A" w:rsidRPr="00DE07AD" w:rsidRDefault="00DD779A" w:rsidP="00DD779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 xml:space="preserve">أن ينقد الطلبة النصوص الإبداعية القديمة بصورة تكشف عن عبقرية تراثنا الإبداعي عن طريق الوقوف على الألوان الجمالية ورصد الأسرار الفنية التي </w:t>
            </w:r>
            <w:proofErr w:type="spellStart"/>
            <w:r w:rsidRPr="00DD779A">
              <w:rPr>
                <w:b/>
                <w:bCs/>
                <w:rtl/>
              </w:rPr>
              <w:t>يشتمل</w:t>
            </w:r>
            <w:proofErr w:type="spellEnd"/>
            <w:r w:rsidRPr="00DD779A">
              <w:rPr>
                <w:b/>
                <w:bCs/>
                <w:rtl/>
              </w:rPr>
              <w:t xml:space="preserve"> عليها هذا التراث.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 xml:space="preserve">المناقشة الجماعية </w:t>
            </w:r>
            <w:proofErr w:type="spellStart"/>
            <w:r w:rsidRPr="00DD779A">
              <w:rPr>
                <w:b/>
                <w:bCs/>
                <w:rtl/>
              </w:rPr>
              <w:t>+</w:t>
            </w:r>
            <w:proofErr w:type="spellEnd"/>
            <w:r w:rsidRPr="00DD779A">
              <w:rPr>
                <w:b/>
                <w:bCs/>
                <w:rtl/>
              </w:rPr>
              <w:t xml:space="preserve"> تحليل النصوص </w:t>
            </w:r>
            <w:proofErr w:type="spellStart"/>
            <w:r w:rsidRPr="00DD779A">
              <w:rPr>
                <w:b/>
                <w:bCs/>
                <w:rtl/>
              </w:rPr>
              <w:t>+</w:t>
            </w:r>
            <w:proofErr w:type="spellEnd"/>
            <w:r w:rsidRPr="00DD779A">
              <w:rPr>
                <w:b/>
                <w:bCs/>
                <w:rtl/>
              </w:rPr>
              <w:t xml:space="preserve"> حل الواجبات تقديم الأنشطة </w:t>
            </w:r>
            <w:proofErr w:type="spellStart"/>
            <w:r w:rsidRPr="00DD779A">
              <w:rPr>
                <w:b/>
                <w:bCs/>
                <w:rtl/>
              </w:rPr>
              <w:t>=</w:t>
            </w:r>
            <w:proofErr w:type="spellEnd"/>
            <w:r w:rsidRPr="00DD779A">
              <w:rPr>
                <w:b/>
                <w:bCs/>
                <w:rtl/>
              </w:rPr>
              <w:t xml:space="preserve"> العروض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أعمال السنة +الاختبارات</w:t>
            </w:r>
            <w:r w:rsidRPr="00DD779A">
              <w:rPr>
                <w:b/>
                <w:bCs/>
              </w:rPr>
              <w:t xml:space="preserve"> + </w:t>
            </w:r>
            <w:r w:rsidRPr="00DD779A">
              <w:rPr>
                <w:b/>
                <w:bCs/>
                <w:rtl/>
              </w:rPr>
              <w:t xml:space="preserve">تقديم البحوث </w:t>
            </w:r>
            <w:proofErr w:type="spellStart"/>
            <w:r w:rsidRPr="00DD779A">
              <w:rPr>
                <w:b/>
                <w:bCs/>
                <w:rtl/>
              </w:rPr>
              <w:t>+</w:t>
            </w:r>
            <w:proofErr w:type="spellEnd"/>
            <w:r w:rsidRPr="00DD779A">
              <w:rPr>
                <w:b/>
                <w:bCs/>
                <w:rtl/>
              </w:rPr>
              <w:t xml:space="preserve"> التفاعل والمشاركة في القاعة</w:t>
            </w:r>
            <w:r w:rsidRPr="00DD779A">
              <w:rPr>
                <w:b/>
                <w:bCs/>
              </w:rPr>
              <w:t xml:space="preserve"> </w:t>
            </w:r>
          </w:p>
        </w:tc>
      </w:tr>
      <w:tr w:rsidR="00DD779A" w:rsidRPr="005D2DDD" w:rsidTr="00EE48E9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779A" w:rsidRPr="00DE07AD" w:rsidRDefault="00DD779A" w:rsidP="00DD779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 xml:space="preserve">أن يتمكن الطلبة من التفاعل وإبداء الرأي في النصوص الإبداعية </w:t>
            </w:r>
            <w:proofErr w:type="spellStart"/>
            <w:r w:rsidRPr="00DD779A">
              <w:rPr>
                <w:b/>
                <w:bCs/>
                <w:rtl/>
              </w:rPr>
              <w:t>القديمة،</w:t>
            </w:r>
            <w:proofErr w:type="spellEnd"/>
            <w:r w:rsidRPr="00DD779A">
              <w:rPr>
                <w:b/>
                <w:bCs/>
                <w:rtl/>
              </w:rPr>
              <w:t xml:space="preserve"> بما يؤهلهم من الحكم عليها تحليلا وتذوقا وتفسيرا.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ا</w:t>
            </w:r>
            <w:r>
              <w:rPr>
                <w:b/>
                <w:bCs/>
                <w:rtl/>
              </w:rPr>
              <w:t xml:space="preserve">لمناقشة الجماعية </w:t>
            </w:r>
            <w:proofErr w:type="spellStart"/>
            <w:r>
              <w:rPr>
                <w:b/>
                <w:bCs/>
                <w:rtl/>
              </w:rPr>
              <w:t>+</w:t>
            </w:r>
            <w:proofErr w:type="spellEnd"/>
            <w:r>
              <w:rPr>
                <w:b/>
                <w:bCs/>
                <w:rtl/>
              </w:rPr>
              <w:t xml:space="preserve"> تحليل النصوص</w:t>
            </w:r>
            <w:r w:rsidRPr="00DD779A">
              <w:rPr>
                <w:b/>
                <w:bCs/>
                <w:rtl/>
              </w:rPr>
              <w:t xml:space="preserve"> </w:t>
            </w:r>
            <w:proofErr w:type="spellStart"/>
            <w:r w:rsidRPr="00DD779A">
              <w:rPr>
                <w:b/>
                <w:bCs/>
                <w:rtl/>
              </w:rPr>
              <w:t>+</w:t>
            </w:r>
            <w:proofErr w:type="spellEnd"/>
            <w:r w:rsidRPr="00DD779A">
              <w:rPr>
                <w:b/>
                <w:bCs/>
                <w:rtl/>
              </w:rPr>
              <w:t xml:space="preserve"> حل الواجبات تقديم الأنشطة </w:t>
            </w:r>
            <w:proofErr w:type="spellStart"/>
            <w:r w:rsidRPr="00DD779A">
              <w:rPr>
                <w:b/>
                <w:bCs/>
                <w:rtl/>
              </w:rPr>
              <w:t>=</w:t>
            </w:r>
            <w:proofErr w:type="spellEnd"/>
            <w:r w:rsidRPr="00DD779A">
              <w:rPr>
                <w:b/>
                <w:bCs/>
                <w:rtl/>
              </w:rPr>
              <w:t xml:space="preserve"> العروض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 xml:space="preserve">أعمال </w:t>
            </w:r>
            <w:proofErr w:type="spellStart"/>
            <w:r w:rsidRPr="00DD779A">
              <w:rPr>
                <w:b/>
                <w:bCs/>
                <w:rtl/>
              </w:rPr>
              <w:t>السنة+</w:t>
            </w:r>
            <w:proofErr w:type="spellEnd"/>
            <w:r w:rsidRPr="00DD779A">
              <w:rPr>
                <w:b/>
                <w:bCs/>
                <w:rtl/>
              </w:rPr>
              <w:t xml:space="preserve"> الاختبارات </w:t>
            </w:r>
            <w:proofErr w:type="spellStart"/>
            <w:r w:rsidRPr="00DD779A">
              <w:rPr>
                <w:b/>
                <w:bCs/>
                <w:rtl/>
              </w:rPr>
              <w:t>+</w:t>
            </w:r>
            <w:proofErr w:type="spellEnd"/>
            <w:r w:rsidRPr="00DD779A">
              <w:rPr>
                <w:b/>
                <w:bCs/>
                <w:rtl/>
              </w:rPr>
              <w:t xml:space="preserve"> تقديم البحوث </w:t>
            </w:r>
            <w:proofErr w:type="spellStart"/>
            <w:r w:rsidRPr="00DD779A">
              <w:rPr>
                <w:b/>
                <w:bCs/>
                <w:rtl/>
              </w:rPr>
              <w:t>+</w:t>
            </w:r>
            <w:proofErr w:type="spellEnd"/>
            <w:r w:rsidRPr="00DD779A">
              <w:rPr>
                <w:b/>
                <w:bCs/>
                <w:rtl/>
              </w:rPr>
              <w:t xml:space="preserve"> التفاعل والمشاركة في القاعة</w:t>
            </w:r>
            <w:r w:rsidRPr="00DD779A">
              <w:rPr>
                <w:b/>
                <w:bCs/>
              </w:rPr>
              <w:t xml:space="preserve"> </w:t>
            </w:r>
          </w:p>
        </w:tc>
      </w:tr>
      <w:tr w:rsidR="00234487" w:rsidRPr="005D2DDD" w:rsidTr="00DD779A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34487" w:rsidRPr="005D2DDD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34487" w:rsidRPr="005D2DDD" w:rsidRDefault="00234487" w:rsidP="0023448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DD779A" w:rsidRPr="005D2DDD" w:rsidTr="00923F92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D779A" w:rsidRPr="00DE07AD" w:rsidRDefault="00DD779A" w:rsidP="00DD779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أن يتحمل الطلبة المسؤوليات العلمية بصورة تجعلهم قادرين على حل المشكلات فيما يرتبط بقضايا النقد الأدبي التي تستمل عليها النصوص الإبداعية.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 xml:space="preserve">مجموعات للمناقشة </w:t>
            </w:r>
            <w:proofErr w:type="spellStart"/>
            <w:r w:rsidRPr="00DD779A">
              <w:rPr>
                <w:b/>
                <w:bCs/>
                <w:rtl/>
              </w:rPr>
              <w:t>+</w:t>
            </w:r>
            <w:proofErr w:type="spellEnd"/>
            <w:r w:rsidRPr="00DD779A">
              <w:rPr>
                <w:b/>
                <w:bCs/>
                <w:rtl/>
              </w:rPr>
              <w:t xml:space="preserve"> التفاعل في التعليم الإلكتروني </w:t>
            </w:r>
            <w:proofErr w:type="spellStart"/>
            <w:r w:rsidRPr="00DD779A">
              <w:rPr>
                <w:b/>
                <w:bCs/>
                <w:rtl/>
              </w:rPr>
              <w:t>+</w:t>
            </w:r>
            <w:proofErr w:type="spellEnd"/>
            <w:r w:rsidRPr="00DD779A">
              <w:rPr>
                <w:b/>
                <w:bCs/>
                <w:rtl/>
              </w:rPr>
              <w:t xml:space="preserve"> البحوث تقديم الأنشطة </w:t>
            </w:r>
            <w:proofErr w:type="spellStart"/>
            <w:r w:rsidRPr="00DD779A">
              <w:rPr>
                <w:b/>
                <w:bCs/>
                <w:rtl/>
              </w:rPr>
              <w:t>=</w:t>
            </w:r>
            <w:proofErr w:type="spellEnd"/>
            <w:r w:rsidRPr="00DD779A">
              <w:rPr>
                <w:b/>
                <w:bCs/>
                <w:rtl/>
              </w:rPr>
              <w:t xml:space="preserve"> العروض 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 xml:space="preserve">الأعمال الفصلية +اختبارات شفهية </w:t>
            </w:r>
            <w:proofErr w:type="spellStart"/>
            <w:r w:rsidRPr="00DD779A">
              <w:rPr>
                <w:b/>
                <w:bCs/>
                <w:rtl/>
              </w:rPr>
              <w:t>+</w:t>
            </w:r>
            <w:proofErr w:type="spellEnd"/>
            <w:r w:rsidRPr="00DD779A">
              <w:rPr>
                <w:b/>
                <w:bCs/>
                <w:rtl/>
              </w:rPr>
              <w:t xml:space="preserve"> تقييم الأنشطة</w:t>
            </w:r>
          </w:p>
        </w:tc>
      </w:tr>
    </w:tbl>
    <w:p w:rsidR="00390016" w:rsidRPr="005D2DDD" w:rsidRDefault="00390016" w:rsidP="00390016">
      <w:pPr>
        <w:pStyle w:val="2"/>
        <w:rPr>
          <w:rtl/>
          <w:lang w:bidi="ar-EG"/>
        </w:rPr>
      </w:pPr>
      <w:bookmarkStart w:id="26" w:name="_Toc337792"/>
      <w:bookmarkStart w:id="27" w:name="_Toc39762799"/>
      <w:bookmarkStart w:id="28" w:name="_Toc526247387"/>
      <w:r w:rsidRPr="00912E22">
        <w:rPr>
          <w:rFonts w:hint="cs"/>
          <w:color w:val="C00000"/>
          <w:rtl/>
        </w:rPr>
        <w:t xml:space="preserve">2. </w:t>
      </w:r>
      <w:r>
        <w:rPr>
          <w:rFonts w:hint="cs"/>
          <w:rtl/>
        </w:rPr>
        <w:t>أنشطة</w:t>
      </w:r>
      <w:r w:rsidRPr="005D2DDD">
        <w:rPr>
          <w:rtl/>
        </w:rPr>
        <w:t xml:space="preserve"> </w:t>
      </w:r>
      <w:r>
        <w:rPr>
          <w:rFonts w:hint="cs"/>
          <w:rtl/>
        </w:rPr>
        <w:t>تقييم</w:t>
      </w:r>
      <w:r w:rsidRPr="005D2DDD">
        <w:rPr>
          <w:rtl/>
        </w:rPr>
        <w:t xml:space="preserve"> الطلبة</w:t>
      </w:r>
      <w:bookmarkEnd w:id="26"/>
      <w:bookmarkEnd w:id="27"/>
      <w:r w:rsidRPr="005D2DDD">
        <w:rPr>
          <w:rtl/>
        </w:rPr>
        <w:t xml:space="preserve"> </w:t>
      </w:r>
      <w:bookmarkEnd w:id="28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"/>
        <w:gridCol w:w="5555"/>
        <w:gridCol w:w="1348"/>
        <w:gridCol w:w="2247"/>
      </w:tblGrid>
      <w:tr w:rsidR="00390016" w:rsidRPr="005D2DDD" w:rsidTr="00DD779A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</w:t>
            </w:r>
            <w:proofErr w:type="spellStart"/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)</w:t>
            </w:r>
            <w:proofErr w:type="spellEnd"/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DD779A" w:rsidRPr="005D2DDD" w:rsidTr="00DD779A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D779A" w:rsidRPr="009D1E6C" w:rsidRDefault="00DD779A" w:rsidP="00DD779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الاختبار التحريري (الأعمال الفصلية</w:t>
            </w:r>
            <w:proofErr w:type="spellStart"/>
            <w:r w:rsidRPr="00DD779A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الثامن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DD779A" w:rsidRPr="00DD779A" w:rsidRDefault="00273783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  <w:tr w:rsidR="00DD779A" w:rsidRPr="005D2DDD" w:rsidTr="00DD779A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D779A" w:rsidRPr="009D1E6C" w:rsidRDefault="00DD779A" w:rsidP="00DD779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 xml:space="preserve">شفهي وحفظ ومشاركة وعروض </w:t>
            </w:r>
            <w:proofErr w:type="spellStart"/>
            <w:r w:rsidRPr="00DD779A">
              <w:rPr>
                <w:b/>
                <w:bCs/>
                <w:rtl/>
              </w:rPr>
              <w:t>تقديمية</w:t>
            </w:r>
            <w:proofErr w:type="spellEnd"/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طوال الفصل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15</w:t>
            </w:r>
          </w:p>
        </w:tc>
      </w:tr>
      <w:tr w:rsidR="00DD779A" w:rsidRPr="005D2DDD" w:rsidTr="00DD779A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D779A" w:rsidRPr="009D1E6C" w:rsidRDefault="00DD779A" w:rsidP="00DD779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lastRenderedPageBreak/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 xml:space="preserve">التفاعل في </w:t>
            </w:r>
            <w:proofErr w:type="spellStart"/>
            <w:r w:rsidRPr="00DD779A">
              <w:rPr>
                <w:b/>
                <w:bCs/>
                <w:rtl/>
              </w:rPr>
              <w:t>البلاك</w:t>
            </w:r>
            <w:proofErr w:type="spellEnd"/>
            <w:r w:rsidRPr="00DD779A">
              <w:rPr>
                <w:b/>
                <w:bCs/>
                <w:rtl/>
              </w:rPr>
              <w:t xml:space="preserve"> بورد وحل الواجبات وعمل بحث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طوال الفصل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D779A" w:rsidRPr="00DD779A" w:rsidRDefault="00273783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</w:tr>
      <w:tr w:rsidR="00DD779A" w:rsidRPr="005D2DDD" w:rsidTr="00DD779A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D779A" w:rsidRPr="009D1E6C" w:rsidRDefault="00DD779A" w:rsidP="00DD779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الاختبار النهائي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الأسبوع الخامس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50</w:t>
            </w:r>
          </w:p>
        </w:tc>
      </w:tr>
    </w:tbl>
    <w:p w:rsidR="00390016" w:rsidRPr="007648F8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Pr="007648F8">
        <w:rPr>
          <w:rFonts w:asciiTheme="majorBidi" w:hAnsiTheme="majorBidi" w:cstheme="majorBidi"/>
          <w:sz w:val="20"/>
          <w:szCs w:val="20"/>
          <w:rtl/>
        </w:rPr>
        <w:t>يم (اختبار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0"/>
          <w:szCs w:val="20"/>
          <w:rtl/>
        </w:rPr>
        <w:t>تحريري،</w:t>
      </w:r>
      <w:proofErr w:type="spellEnd"/>
      <w:r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proofErr w:type="spellStart"/>
      <w:r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proofErr w:type="spellEnd"/>
      <w:r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proofErr w:type="spellStart"/>
      <w:r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>
        <w:rPr>
          <w:rFonts w:asciiTheme="majorBidi" w:hAnsiTheme="majorBidi" w:cstheme="majorBidi" w:hint="cs"/>
          <w:sz w:val="20"/>
          <w:szCs w:val="20"/>
          <w:rtl/>
        </w:rPr>
        <w:t>،</w:t>
      </w:r>
      <w:proofErr w:type="spellEnd"/>
      <w:r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مشروع </w:t>
      </w:r>
      <w:proofErr w:type="spellStart"/>
      <w:r w:rsidRPr="007648F8">
        <w:rPr>
          <w:rFonts w:asciiTheme="majorBidi" w:hAnsiTheme="majorBidi" w:cstheme="majorBidi"/>
          <w:sz w:val="20"/>
          <w:szCs w:val="20"/>
          <w:rtl/>
        </w:rPr>
        <w:t>جماعي،</w:t>
      </w:r>
      <w:proofErr w:type="spellEnd"/>
      <w:r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الخ</w:t>
      </w:r>
      <w:proofErr w:type="spellStart"/>
      <w:r w:rsidRPr="007648F8">
        <w:rPr>
          <w:rFonts w:asciiTheme="majorBidi" w:hAnsiTheme="majorBidi" w:cstheme="majorBidi"/>
          <w:sz w:val="20"/>
          <w:szCs w:val="20"/>
          <w:rtl/>
        </w:rPr>
        <w:t>)</w:t>
      </w:r>
      <w:proofErr w:type="spellEnd"/>
    </w:p>
    <w:p w:rsidR="00390016" w:rsidRPr="005D2DDD" w:rsidRDefault="00390016" w:rsidP="00390016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390016" w:rsidRPr="005D2DDD" w:rsidRDefault="00390016" w:rsidP="00390016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390016" w:rsidRPr="005D2DDD" w:rsidRDefault="00390016" w:rsidP="00390016">
      <w:pPr>
        <w:pStyle w:val="1"/>
      </w:pPr>
      <w:bookmarkStart w:id="29" w:name="_Toc526247388"/>
      <w:bookmarkStart w:id="30" w:name="_Toc337793"/>
      <w:bookmarkStart w:id="31" w:name="_Toc39762800"/>
      <w:r w:rsidRPr="005D2DDD">
        <w:rPr>
          <w:rtl/>
        </w:rPr>
        <w:t xml:space="preserve">هـ </w:t>
      </w:r>
      <w:proofErr w:type="spellStart"/>
      <w:r w:rsidRPr="005D2DDD">
        <w:rPr>
          <w:rtl/>
        </w:rPr>
        <w:t>-</w:t>
      </w:r>
      <w:proofErr w:type="spellEnd"/>
      <w:r w:rsidRPr="005D2DDD">
        <w:rPr>
          <w:rtl/>
        </w:rPr>
        <w:t xml:space="preserve"> </w:t>
      </w:r>
      <w:r>
        <w:rPr>
          <w:rFonts w:hint="cs"/>
          <w:rtl/>
        </w:rPr>
        <w:t xml:space="preserve">أنشطة </w:t>
      </w:r>
      <w:r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الطلابي:</w:t>
      </w:r>
      <w:bookmarkEnd w:id="29"/>
      <w:bookmarkEnd w:id="30"/>
      <w:bookmarkEnd w:id="31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571"/>
      </w:tblGrid>
      <w:tr w:rsidR="00390016" w:rsidRPr="005D2DDD" w:rsidTr="00FD593B">
        <w:trPr>
          <w:trHeight w:val="1298"/>
        </w:trPr>
        <w:tc>
          <w:tcPr>
            <w:tcW w:w="9571" w:type="dxa"/>
          </w:tcPr>
          <w:p w:rsidR="00DD779A" w:rsidRPr="00DD779A" w:rsidRDefault="00DD779A" w:rsidP="00DD779A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DD779A">
              <w:rPr>
                <w:rFonts w:asciiTheme="majorBidi" w:hAnsiTheme="majorBidi"/>
                <w:b/>
                <w:bCs/>
                <w:rtl/>
              </w:rPr>
              <w:t>ترتيبات إتاحة أعضاء هيئة التدريس والهيئة التعليمية للاستشارات والإرشاد الأكاديمي الخاص لكل طالب (مع ذكر مقدار الوقت الذي يتوقع أن يتواجد خلاله أعضاء هيئة التدريس لهذا الغرض في كل أسبوع</w:t>
            </w:r>
            <w:proofErr w:type="spellStart"/>
            <w:r w:rsidRPr="00DD779A">
              <w:rPr>
                <w:rFonts w:asciiTheme="majorBidi" w:hAnsiTheme="majorBidi"/>
                <w:b/>
                <w:bCs/>
                <w:rtl/>
              </w:rPr>
              <w:t>)</w:t>
            </w:r>
            <w:proofErr w:type="spellEnd"/>
            <w:r w:rsidRPr="00DD779A">
              <w:rPr>
                <w:rFonts w:asciiTheme="majorBidi" w:hAnsiTheme="majorBidi" w:cstheme="majorBidi"/>
                <w:b/>
                <w:bCs/>
              </w:rPr>
              <w:t xml:space="preserve">. </w:t>
            </w:r>
          </w:p>
          <w:p w:rsidR="00DD779A" w:rsidRPr="00DD779A" w:rsidRDefault="00DD779A" w:rsidP="00DD779A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rFonts w:asciiTheme="majorBidi" w:hAnsiTheme="majorBidi" w:cstheme="majorBidi"/>
                <w:b/>
                <w:bCs/>
              </w:rPr>
              <w:t xml:space="preserve">* </w:t>
            </w:r>
            <w:r w:rsidRPr="00DD779A">
              <w:rPr>
                <w:rFonts w:asciiTheme="majorBidi" w:hAnsiTheme="majorBidi"/>
                <w:b/>
                <w:bCs/>
                <w:rtl/>
              </w:rPr>
              <w:t>تهيئة مكتب خاص بالأستاذ مع تجهيزه بالحاسب وخدمة الإنترنت</w:t>
            </w:r>
            <w:r w:rsidRPr="00DD779A">
              <w:rPr>
                <w:rFonts w:asciiTheme="majorBidi" w:hAnsiTheme="majorBidi" w:cstheme="majorBidi"/>
                <w:b/>
                <w:bCs/>
              </w:rPr>
              <w:t xml:space="preserve"> . </w:t>
            </w:r>
          </w:p>
          <w:p w:rsidR="00DD779A" w:rsidRPr="00DD779A" w:rsidRDefault="00DD779A" w:rsidP="00DD779A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DD779A">
              <w:rPr>
                <w:rFonts w:asciiTheme="majorBidi" w:hAnsiTheme="majorBidi" w:cstheme="majorBidi"/>
                <w:b/>
                <w:bCs/>
              </w:rPr>
              <w:t xml:space="preserve">* </w:t>
            </w:r>
            <w:r w:rsidRPr="00DD779A">
              <w:rPr>
                <w:rFonts w:asciiTheme="majorBidi" w:hAnsiTheme="majorBidi"/>
                <w:b/>
                <w:bCs/>
                <w:rtl/>
              </w:rPr>
              <w:t>تعيين مرشد علمي لكل طالب</w:t>
            </w:r>
            <w:r w:rsidRPr="00DD779A">
              <w:rPr>
                <w:rFonts w:asciiTheme="majorBidi" w:hAnsiTheme="majorBidi" w:cstheme="majorBidi"/>
                <w:b/>
                <w:bCs/>
              </w:rPr>
              <w:t xml:space="preserve"> . </w:t>
            </w:r>
          </w:p>
          <w:p w:rsidR="00390016" w:rsidRPr="005D2DDD" w:rsidRDefault="00DD779A" w:rsidP="00DD779A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DD779A">
              <w:rPr>
                <w:rFonts w:asciiTheme="majorBidi" w:hAnsiTheme="majorBidi"/>
                <w:b/>
                <w:bCs/>
                <w:rtl/>
              </w:rPr>
              <w:t>*</w:t>
            </w:r>
            <w:proofErr w:type="spellEnd"/>
            <w:r w:rsidRPr="00DD779A">
              <w:rPr>
                <w:rFonts w:asciiTheme="majorBidi" w:hAnsiTheme="majorBidi"/>
                <w:b/>
                <w:bCs/>
                <w:rtl/>
              </w:rPr>
              <w:t xml:space="preserve"> يقدم للطلاب ورقة في بداية الفصل تتضمن التعريف بالمقرر وأهدافه وطرق التقييم فيه والأنشطة المتوقعة من الطالب في هذا المقرر </w:t>
            </w:r>
            <w:proofErr w:type="spellStart"/>
            <w:r w:rsidRPr="00DD779A">
              <w:rPr>
                <w:rFonts w:asciiTheme="majorBidi" w:hAnsiTheme="majorBidi"/>
                <w:b/>
                <w:bCs/>
                <w:rtl/>
              </w:rPr>
              <w:t>.</w:t>
            </w:r>
            <w:proofErr w:type="spellEnd"/>
          </w:p>
        </w:tc>
      </w:tr>
    </w:tbl>
    <w:p w:rsidR="00390016" w:rsidRPr="005D2DDD" w:rsidRDefault="00390016" w:rsidP="00390016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390016" w:rsidRPr="005D2DDD" w:rsidRDefault="00390016" w:rsidP="00390016">
      <w:pPr>
        <w:pStyle w:val="1"/>
      </w:pPr>
      <w:bookmarkStart w:id="32" w:name="_Toc526247389"/>
      <w:bookmarkStart w:id="33" w:name="_Toc337794"/>
      <w:bookmarkStart w:id="34" w:name="_Toc39762801"/>
      <w:r w:rsidRPr="005D2DDD">
        <w:rPr>
          <w:rtl/>
        </w:rPr>
        <w:t xml:space="preserve">و </w:t>
      </w:r>
      <w:proofErr w:type="spellStart"/>
      <w:r w:rsidRPr="005D2DDD">
        <w:rPr>
          <w:rtl/>
        </w:rPr>
        <w:t>–</w:t>
      </w:r>
      <w:proofErr w:type="spellEnd"/>
      <w:r w:rsidRPr="005D2DDD">
        <w:rPr>
          <w:rtl/>
        </w:rPr>
        <w:t xml:space="preserve"> مصادر التعلم والمرافق:</w:t>
      </w:r>
      <w:bookmarkEnd w:id="32"/>
      <w:bookmarkEnd w:id="33"/>
      <w:bookmarkEnd w:id="34"/>
      <w:r w:rsidRPr="005D2DDD">
        <w:rPr>
          <w:rtl/>
        </w:rPr>
        <w:t xml:space="preserve"> </w:t>
      </w:r>
    </w:p>
    <w:p w:rsidR="00390016" w:rsidRPr="005D2DDD" w:rsidRDefault="00390016" w:rsidP="00390016">
      <w:pPr>
        <w:pStyle w:val="2"/>
        <w:rPr>
          <w:rtl/>
        </w:rPr>
      </w:pPr>
      <w:bookmarkStart w:id="35" w:name="_Toc337795"/>
      <w:bookmarkStart w:id="36" w:name="_Toc39762802"/>
      <w:r w:rsidRPr="00C15DB4">
        <w:rPr>
          <w:rFonts w:hint="cs"/>
          <w:color w:val="C00000"/>
          <w:rtl/>
        </w:rPr>
        <w:t xml:space="preserve">1. </w:t>
      </w:r>
      <w:r>
        <w:rPr>
          <w:rFonts w:hint="cs"/>
          <w:rtl/>
        </w:rPr>
        <w:t xml:space="preserve">قائمة </w:t>
      </w:r>
      <w:r w:rsidRPr="005D2DDD">
        <w:rPr>
          <w:rtl/>
        </w:rPr>
        <w:t>مصادر التعلم:</w:t>
      </w:r>
      <w:bookmarkEnd w:id="35"/>
      <w:bookmarkEnd w:id="36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/>
      </w:tblPr>
      <w:tblGrid>
        <w:gridCol w:w="2603"/>
        <w:gridCol w:w="6968"/>
      </w:tblGrid>
      <w:tr w:rsidR="00390016" w:rsidRPr="005D2DDD" w:rsidTr="00FD593B">
        <w:trPr>
          <w:trHeight w:val="736"/>
        </w:trPr>
        <w:tc>
          <w:tcPr>
            <w:tcW w:w="2603" w:type="dxa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</w:t>
            </w:r>
            <w:r w:rsidR="00127026"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جع الرئيس</w:t>
            </w:r>
            <w:r w:rsidR="007F27A3"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390016" w:rsidRPr="009A4F1C" w:rsidRDefault="009A4F1C" w:rsidP="00FD593B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4F1C">
              <w:rPr>
                <w:rFonts w:asciiTheme="majorBidi" w:hAnsiTheme="majorBidi"/>
                <w:b/>
                <w:bCs/>
                <w:rtl/>
              </w:rPr>
              <w:t xml:space="preserve">دراسات في النقد الأدبي القديم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المؤلف: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د. السيد أحمد عمارة.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الناشر: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مكتبة الرشد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2014م</w:t>
            </w:r>
            <w:proofErr w:type="spellEnd"/>
          </w:p>
        </w:tc>
      </w:tr>
      <w:tr w:rsidR="00390016" w:rsidRPr="005D2DDD" w:rsidTr="001361A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:rsidR="009A4F1C" w:rsidRPr="009A4F1C" w:rsidRDefault="009A4F1C" w:rsidP="009A4F1C">
            <w:pPr>
              <w:tabs>
                <w:tab w:val="left" w:pos="197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rFonts w:asciiTheme="majorBidi" w:hAnsiTheme="majorBidi" w:cstheme="majorBidi"/>
              </w:rPr>
              <w:t>-</w:t>
            </w:r>
            <w:r w:rsidRPr="009A4F1C">
              <w:rPr>
                <w:rFonts w:asciiTheme="majorBidi" w:hAnsiTheme="majorBidi" w:cstheme="majorBidi"/>
              </w:rPr>
              <w:tab/>
            </w:r>
            <w:r w:rsidRPr="009A4F1C">
              <w:rPr>
                <w:rFonts w:asciiTheme="majorBidi" w:hAnsiTheme="majorBidi"/>
                <w:b/>
                <w:bCs/>
                <w:rtl/>
              </w:rPr>
              <w:t xml:space="preserve">تاريخ النقد الأدبي عند العرب من العصر الجاهلي إلى القرن الرابع الهجري. المؤلف الأستاذ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: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طه احمد إبراهيم.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الناشر: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دار الكتب العلمية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.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تاريخ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النشر: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2010</w:t>
            </w:r>
            <w:r w:rsidRPr="009A4F1C">
              <w:rPr>
                <w:rFonts w:asciiTheme="majorBidi" w:hAnsiTheme="majorBidi" w:cstheme="majorBidi"/>
                <w:b/>
                <w:bCs/>
              </w:rPr>
              <w:t>.</w:t>
            </w:r>
          </w:p>
          <w:p w:rsidR="009A4F1C" w:rsidRPr="009A4F1C" w:rsidRDefault="009A4F1C" w:rsidP="009A4F1C">
            <w:pPr>
              <w:tabs>
                <w:tab w:val="left" w:pos="197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rFonts w:asciiTheme="majorBidi" w:hAnsiTheme="majorBidi" w:cstheme="majorBidi"/>
                <w:b/>
                <w:bCs/>
              </w:rPr>
              <w:t>-</w:t>
            </w:r>
            <w:r w:rsidRPr="009A4F1C">
              <w:rPr>
                <w:rFonts w:asciiTheme="majorBidi" w:hAnsiTheme="majorBidi" w:cstheme="majorBidi"/>
                <w:b/>
                <w:bCs/>
              </w:rPr>
              <w:tab/>
            </w:r>
            <w:r w:rsidRPr="009A4F1C">
              <w:rPr>
                <w:rFonts w:asciiTheme="majorBidi" w:hAnsiTheme="majorBidi"/>
                <w:b/>
                <w:bCs/>
                <w:rtl/>
              </w:rPr>
              <w:t xml:space="preserve">النقد العربي القديم حتى نهاية القرن الخامس الهجري.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المؤلف: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داود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غطاشة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الشوابكة،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محمد احمد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صوالحة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.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الناشر: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دار الفكر للنشر والتوزيع</w:t>
            </w:r>
            <w:r w:rsidRPr="009A4F1C">
              <w:rPr>
                <w:rFonts w:asciiTheme="majorBidi" w:hAnsiTheme="majorBidi" w:cstheme="majorBidi"/>
                <w:b/>
                <w:bCs/>
              </w:rPr>
              <w:t>.</w:t>
            </w:r>
          </w:p>
          <w:p w:rsidR="009A4F1C" w:rsidRPr="009A4F1C" w:rsidRDefault="009A4F1C" w:rsidP="009A4F1C">
            <w:pPr>
              <w:tabs>
                <w:tab w:val="left" w:pos="197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rFonts w:asciiTheme="majorBidi" w:hAnsiTheme="majorBidi" w:cstheme="majorBidi"/>
                <w:b/>
                <w:bCs/>
              </w:rPr>
              <w:t>-</w:t>
            </w:r>
            <w:r w:rsidRPr="009A4F1C">
              <w:rPr>
                <w:rFonts w:asciiTheme="majorBidi" w:hAnsiTheme="majorBidi" w:cstheme="majorBidi"/>
                <w:b/>
                <w:bCs/>
              </w:rPr>
              <w:tab/>
            </w:r>
            <w:r w:rsidRPr="009A4F1C">
              <w:rPr>
                <w:rFonts w:asciiTheme="majorBidi" w:hAnsiTheme="majorBidi"/>
                <w:b/>
                <w:bCs/>
                <w:rtl/>
              </w:rPr>
              <w:t xml:space="preserve">في النقد العربي القديم.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المؤلف: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مجد البرازي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.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الناشر: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مؤسسة الرسالة للطباعة والنشر والتوزيع</w:t>
            </w:r>
            <w:r w:rsidRPr="009A4F1C">
              <w:rPr>
                <w:rFonts w:asciiTheme="majorBidi" w:hAnsiTheme="majorBidi" w:cstheme="majorBidi"/>
                <w:b/>
                <w:bCs/>
              </w:rPr>
              <w:t>.</w:t>
            </w:r>
          </w:p>
          <w:p w:rsidR="009A4F1C" w:rsidRPr="009A4F1C" w:rsidRDefault="009A4F1C" w:rsidP="009A4F1C">
            <w:pPr>
              <w:tabs>
                <w:tab w:val="left" w:pos="197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rFonts w:asciiTheme="majorBidi" w:hAnsiTheme="majorBidi" w:cstheme="majorBidi"/>
                <w:b/>
                <w:bCs/>
              </w:rPr>
              <w:t>-</w:t>
            </w:r>
            <w:r w:rsidRPr="009A4F1C">
              <w:rPr>
                <w:rFonts w:asciiTheme="majorBidi" w:hAnsiTheme="majorBidi" w:cstheme="majorBidi"/>
                <w:b/>
                <w:bCs/>
              </w:rPr>
              <w:tab/>
            </w:r>
            <w:r w:rsidRPr="009A4F1C">
              <w:rPr>
                <w:rFonts w:asciiTheme="majorBidi" w:hAnsiTheme="majorBidi"/>
                <w:b/>
                <w:bCs/>
                <w:rtl/>
              </w:rPr>
              <w:t xml:space="preserve">مقدمة في النقد الأدبي.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المؤلف: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علي جواد الطاهر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.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الناشر: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المؤسسة العربية للدراسات والنشر</w:t>
            </w:r>
            <w:r w:rsidRPr="009A4F1C">
              <w:rPr>
                <w:rFonts w:asciiTheme="majorBidi" w:hAnsiTheme="majorBidi" w:cstheme="majorBidi"/>
                <w:b/>
                <w:bCs/>
              </w:rPr>
              <w:t>.</w:t>
            </w:r>
          </w:p>
          <w:p w:rsidR="009A4F1C" w:rsidRPr="009A4F1C" w:rsidRDefault="009A4F1C" w:rsidP="009A4F1C">
            <w:pPr>
              <w:tabs>
                <w:tab w:val="left" w:pos="197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rFonts w:asciiTheme="majorBidi" w:hAnsiTheme="majorBidi" w:cstheme="majorBidi"/>
                <w:b/>
                <w:bCs/>
              </w:rPr>
              <w:t>-</w:t>
            </w:r>
            <w:r w:rsidRPr="009A4F1C">
              <w:rPr>
                <w:rFonts w:asciiTheme="majorBidi" w:hAnsiTheme="majorBidi" w:cstheme="majorBidi"/>
                <w:b/>
                <w:bCs/>
              </w:rPr>
              <w:tab/>
            </w:r>
            <w:r w:rsidRPr="009A4F1C">
              <w:rPr>
                <w:rFonts w:asciiTheme="majorBidi" w:hAnsiTheme="majorBidi"/>
                <w:b/>
                <w:bCs/>
                <w:rtl/>
              </w:rPr>
              <w:t xml:space="preserve">مناهج النقد الأدبي عند العرب.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المؤلف: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تأليف: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هاشم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ياغي،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إبراهيم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السعافين،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صلاح الجرار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-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الناشر: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الشركة العربية المتحدة للتسويق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والتوريدات</w:t>
            </w:r>
            <w:proofErr w:type="spellEnd"/>
            <w:r w:rsidRPr="009A4F1C">
              <w:rPr>
                <w:rFonts w:asciiTheme="majorBidi" w:hAnsiTheme="majorBidi" w:cstheme="majorBidi"/>
                <w:b/>
                <w:bCs/>
              </w:rPr>
              <w:t>.</w:t>
            </w:r>
          </w:p>
          <w:p w:rsidR="009A4F1C" w:rsidRPr="009A4F1C" w:rsidRDefault="009A4F1C" w:rsidP="009A4F1C">
            <w:pPr>
              <w:tabs>
                <w:tab w:val="left" w:pos="197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rFonts w:asciiTheme="majorBidi" w:hAnsiTheme="majorBidi" w:cstheme="majorBidi"/>
                <w:b/>
                <w:bCs/>
              </w:rPr>
              <w:t>-</w:t>
            </w:r>
            <w:r w:rsidRPr="009A4F1C">
              <w:rPr>
                <w:rFonts w:asciiTheme="majorBidi" w:hAnsiTheme="majorBidi" w:cstheme="majorBidi"/>
                <w:b/>
                <w:bCs/>
              </w:rPr>
              <w:tab/>
            </w:r>
            <w:r w:rsidRPr="009A4F1C">
              <w:rPr>
                <w:rFonts w:asciiTheme="majorBidi" w:hAnsiTheme="majorBidi"/>
                <w:b/>
                <w:bCs/>
                <w:rtl/>
              </w:rPr>
              <w:t xml:space="preserve">قضايا النقد الأدبي بين القديم والحديث.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المؤلف: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محمد زكي العشماوي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.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الناشر: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دار النهضة العربية للطباعة والنشر والتوزيع</w:t>
            </w:r>
            <w:r w:rsidRPr="009A4F1C">
              <w:rPr>
                <w:rFonts w:asciiTheme="majorBidi" w:hAnsiTheme="majorBidi" w:cstheme="majorBidi"/>
                <w:b/>
                <w:bCs/>
              </w:rPr>
              <w:t>.</w:t>
            </w:r>
          </w:p>
          <w:p w:rsidR="009A4F1C" w:rsidRPr="009A4F1C" w:rsidRDefault="009A4F1C" w:rsidP="009A4F1C">
            <w:pPr>
              <w:tabs>
                <w:tab w:val="left" w:pos="197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rFonts w:asciiTheme="majorBidi" w:hAnsiTheme="majorBidi" w:cstheme="majorBidi"/>
                <w:b/>
                <w:bCs/>
              </w:rPr>
              <w:t>-</w:t>
            </w:r>
            <w:r w:rsidRPr="009A4F1C">
              <w:rPr>
                <w:rFonts w:asciiTheme="majorBidi" w:hAnsiTheme="majorBidi" w:cstheme="majorBidi"/>
                <w:b/>
                <w:bCs/>
              </w:rPr>
              <w:tab/>
            </w:r>
            <w:r w:rsidRPr="009A4F1C">
              <w:rPr>
                <w:rFonts w:asciiTheme="majorBidi" w:hAnsiTheme="majorBidi"/>
                <w:b/>
                <w:bCs/>
                <w:rtl/>
              </w:rPr>
              <w:t xml:space="preserve">طبقات فحول الشعراء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،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لمحمد بن سلام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الجمحي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،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تحقيق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: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محمود شاكر</w:t>
            </w:r>
            <w:r w:rsidRPr="009A4F1C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9A4F1C" w:rsidRPr="009A4F1C" w:rsidRDefault="009A4F1C" w:rsidP="009A4F1C">
            <w:pPr>
              <w:tabs>
                <w:tab w:val="left" w:pos="197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rFonts w:asciiTheme="majorBidi" w:hAnsiTheme="majorBidi" w:cstheme="majorBidi"/>
                <w:b/>
                <w:bCs/>
              </w:rPr>
              <w:t>-</w:t>
            </w:r>
            <w:r w:rsidRPr="009A4F1C">
              <w:rPr>
                <w:rFonts w:asciiTheme="majorBidi" w:hAnsiTheme="majorBidi" w:cstheme="majorBidi"/>
                <w:b/>
                <w:bCs/>
              </w:rPr>
              <w:tab/>
            </w:r>
            <w:r w:rsidRPr="009A4F1C">
              <w:rPr>
                <w:rFonts w:asciiTheme="majorBidi" w:hAnsiTheme="majorBidi"/>
                <w:b/>
                <w:bCs/>
                <w:rtl/>
              </w:rPr>
              <w:t xml:space="preserve">البيان والتبيين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،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للجاحظ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،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تحقيق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: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عبد السلام هارون</w:t>
            </w:r>
            <w:r w:rsidRPr="009A4F1C">
              <w:rPr>
                <w:rFonts w:asciiTheme="majorBidi" w:hAnsiTheme="majorBidi" w:cstheme="majorBidi"/>
                <w:b/>
                <w:bCs/>
              </w:rPr>
              <w:t xml:space="preserve"> .</w:t>
            </w:r>
          </w:p>
          <w:p w:rsidR="009A4F1C" w:rsidRPr="009A4F1C" w:rsidRDefault="009A4F1C" w:rsidP="009A4F1C">
            <w:pPr>
              <w:tabs>
                <w:tab w:val="left" w:pos="197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rFonts w:asciiTheme="majorBidi" w:hAnsiTheme="majorBidi" w:cstheme="majorBidi"/>
                <w:b/>
                <w:bCs/>
              </w:rPr>
              <w:t>-</w:t>
            </w:r>
            <w:r w:rsidRPr="009A4F1C">
              <w:rPr>
                <w:rFonts w:asciiTheme="majorBidi" w:hAnsiTheme="majorBidi" w:cstheme="majorBidi"/>
                <w:b/>
                <w:bCs/>
              </w:rPr>
              <w:tab/>
            </w:r>
            <w:r w:rsidRPr="009A4F1C">
              <w:rPr>
                <w:rFonts w:asciiTheme="majorBidi" w:hAnsiTheme="majorBidi"/>
                <w:b/>
                <w:bCs/>
                <w:rtl/>
              </w:rPr>
              <w:t xml:space="preserve">الشعر والشعراء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،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لابن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قتيبة</w:t>
            </w:r>
            <w:proofErr w:type="spellEnd"/>
            <w:r w:rsidRPr="009A4F1C">
              <w:rPr>
                <w:rFonts w:asciiTheme="majorBidi" w:hAnsiTheme="majorBidi" w:cstheme="majorBidi"/>
                <w:b/>
                <w:bCs/>
              </w:rPr>
              <w:t xml:space="preserve"> . </w:t>
            </w:r>
          </w:p>
          <w:p w:rsidR="009A4F1C" w:rsidRPr="009A4F1C" w:rsidRDefault="009A4F1C" w:rsidP="009A4F1C">
            <w:pPr>
              <w:tabs>
                <w:tab w:val="left" w:pos="197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rFonts w:asciiTheme="majorBidi" w:hAnsiTheme="majorBidi" w:cstheme="majorBidi"/>
                <w:b/>
                <w:bCs/>
              </w:rPr>
              <w:t>-</w:t>
            </w:r>
            <w:r w:rsidRPr="009A4F1C">
              <w:rPr>
                <w:rFonts w:asciiTheme="majorBidi" w:hAnsiTheme="majorBidi" w:cstheme="majorBidi"/>
                <w:b/>
                <w:bCs/>
              </w:rPr>
              <w:tab/>
            </w:r>
            <w:r w:rsidRPr="009A4F1C">
              <w:rPr>
                <w:rFonts w:asciiTheme="majorBidi" w:hAnsiTheme="majorBidi"/>
                <w:b/>
                <w:bCs/>
                <w:rtl/>
              </w:rPr>
              <w:t xml:space="preserve">عيار الشعر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،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لابن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طباطبا</w:t>
            </w:r>
            <w:proofErr w:type="spellEnd"/>
            <w:r w:rsidRPr="009A4F1C">
              <w:rPr>
                <w:rFonts w:asciiTheme="majorBidi" w:hAnsiTheme="majorBidi" w:cstheme="majorBidi"/>
                <w:b/>
                <w:bCs/>
              </w:rPr>
              <w:t xml:space="preserve"> .</w:t>
            </w:r>
          </w:p>
          <w:p w:rsidR="009A4F1C" w:rsidRPr="009A4F1C" w:rsidRDefault="009A4F1C" w:rsidP="009A4F1C">
            <w:pPr>
              <w:tabs>
                <w:tab w:val="left" w:pos="197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rFonts w:asciiTheme="majorBidi" w:hAnsiTheme="majorBidi" w:cstheme="majorBidi"/>
                <w:b/>
                <w:bCs/>
              </w:rPr>
              <w:t>-</w:t>
            </w:r>
            <w:r w:rsidRPr="009A4F1C">
              <w:rPr>
                <w:rFonts w:asciiTheme="majorBidi" w:hAnsiTheme="majorBidi" w:cstheme="majorBidi"/>
                <w:b/>
                <w:bCs/>
              </w:rPr>
              <w:tab/>
            </w:r>
            <w:r w:rsidRPr="009A4F1C">
              <w:rPr>
                <w:rFonts w:asciiTheme="majorBidi" w:hAnsiTheme="majorBidi"/>
                <w:b/>
                <w:bCs/>
                <w:rtl/>
              </w:rPr>
              <w:t xml:space="preserve">نقد الشعر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،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لقدامة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بن جعفر</w:t>
            </w:r>
            <w:r w:rsidRPr="009A4F1C">
              <w:rPr>
                <w:rFonts w:asciiTheme="majorBidi" w:hAnsiTheme="majorBidi" w:cstheme="majorBidi"/>
                <w:b/>
                <w:bCs/>
              </w:rPr>
              <w:t xml:space="preserve"> . </w:t>
            </w:r>
          </w:p>
          <w:p w:rsidR="009A4F1C" w:rsidRPr="009A4F1C" w:rsidRDefault="009A4F1C" w:rsidP="009A4F1C">
            <w:pPr>
              <w:tabs>
                <w:tab w:val="left" w:pos="197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rFonts w:asciiTheme="majorBidi" w:hAnsiTheme="majorBidi" w:cstheme="majorBidi"/>
                <w:b/>
                <w:bCs/>
              </w:rPr>
              <w:t>-</w:t>
            </w:r>
            <w:r w:rsidRPr="009A4F1C">
              <w:rPr>
                <w:rFonts w:asciiTheme="majorBidi" w:hAnsiTheme="majorBidi" w:cstheme="majorBidi"/>
                <w:b/>
                <w:bCs/>
              </w:rPr>
              <w:tab/>
            </w:r>
            <w:r w:rsidRPr="009A4F1C">
              <w:rPr>
                <w:rFonts w:asciiTheme="majorBidi" w:hAnsiTheme="majorBidi"/>
                <w:b/>
                <w:bCs/>
                <w:rtl/>
              </w:rPr>
              <w:t xml:space="preserve">أسس النقد الأدبي عند العرب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،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لأحمد بدوي</w:t>
            </w:r>
            <w:r w:rsidRPr="009A4F1C">
              <w:rPr>
                <w:rFonts w:asciiTheme="majorBidi" w:hAnsiTheme="majorBidi" w:cstheme="majorBidi"/>
                <w:b/>
                <w:bCs/>
              </w:rPr>
              <w:t xml:space="preserve"> .</w:t>
            </w:r>
          </w:p>
          <w:p w:rsidR="009A4F1C" w:rsidRPr="009A4F1C" w:rsidRDefault="009A4F1C" w:rsidP="009A4F1C">
            <w:pPr>
              <w:tabs>
                <w:tab w:val="left" w:pos="197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rFonts w:asciiTheme="majorBidi" w:hAnsiTheme="majorBidi" w:cstheme="majorBidi"/>
                <w:b/>
                <w:bCs/>
              </w:rPr>
              <w:t>-</w:t>
            </w:r>
            <w:r w:rsidRPr="009A4F1C">
              <w:rPr>
                <w:rFonts w:asciiTheme="majorBidi" w:hAnsiTheme="majorBidi" w:cstheme="majorBidi"/>
                <w:b/>
                <w:bCs/>
              </w:rPr>
              <w:tab/>
            </w:r>
            <w:r w:rsidRPr="009A4F1C">
              <w:rPr>
                <w:rFonts w:asciiTheme="majorBidi" w:hAnsiTheme="majorBidi"/>
                <w:b/>
                <w:bCs/>
                <w:rtl/>
              </w:rPr>
              <w:t xml:space="preserve">النقد المنهجي عند العرب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،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لمحمد مندور</w:t>
            </w:r>
            <w:r w:rsidRPr="009A4F1C">
              <w:rPr>
                <w:rFonts w:asciiTheme="majorBidi" w:hAnsiTheme="majorBidi" w:cstheme="majorBidi"/>
                <w:b/>
                <w:bCs/>
              </w:rPr>
              <w:t xml:space="preserve"> . </w:t>
            </w:r>
          </w:p>
          <w:p w:rsidR="009A4F1C" w:rsidRPr="009A4F1C" w:rsidRDefault="009A4F1C" w:rsidP="009A4F1C">
            <w:pPr>
              <w:tabs>
                <w:tab w:val="left" w:pos="197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rFonts w:asciiTheme="majorBidi" w:hAnsiTheme="majorBidi" w:cstheme="majorBidi"/>
                <w:b/>
                <w:bCs/>
              </w:rPr>
              <w:t>-</w:t>
            </w:r>
            <w:r w:rsidRPr="009A4F1C">
              <w:rPr>
                <w:rFonts w:asciiTheme="majorBidi" w:hAnsiTheme="majorBidi" w:cstheme="majorBidi"/>
                <w:b/>
                <w:bCs/>
              </w:rPr>
              <w:tab/>
            </w:r>
            <w:r w:rsidRPr="009A4F1C">
              <w:rPr>
                <w:rFonts w:asciiTheme="majorBidi" w:hAnsiTheme="majorBidi"/>
                <w:b/>
                <w:bCs/>
                <w:rtl/>
              </w:rPr>
              <w:t xml:space="preserve">قضايا نقد الشعر في التراث العربي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،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لمحمد العزب</w:t>
            </w:r>
            <w:r w:rsidRPr="009A4F1C">
              <w:rPr>
                <w:rFonts w:asciiTheme="majorBidi" w:hAnsiTheme="majorBidi" w:cstheme="majorBidi"/>
                <w:b/>
                <w:bCs/>
              </w:rPr>
              <w:t xml:space="preserve"> . </w:t>
            </w:r>
          </w:p>
          <w:p w:rsidR="009A4F1C" w:rsidRPr="009A4F1C" w:rsidRDefault="009A4F1C" w:rsidP="009A4F1C">
            <w:pPr>
              <w:tabs>
                <w:tab w:val="left" w:pos="197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rFonts w:asciiTheme="majorBidi" w:hAnsiTheme="majorBidi" w:cstheme="majorBidi"/>
                <w:b/>
                <w:bCs/>
              </w:rPr>
              <w:t>-</w:t>
            </w:r>
            <w:r w:rsidRPr="009A4F1C">
              <w:rPr>
                <w:rFonts w:asciiTheme="majorBidi" w:hAnsiTheme="majorBidi" w:cstheme="majorBidi"/>
                <w:b/>
                <w:bCs/>
              </w:rPr>
              <w:tab/>
            </w:r>
            <w:r w:rsidRPr="009A4F1C">
              <w:rPr>
                <w:rFonts w:asciiTheme="majorBidi" w:hAnsiTheme="majorBidi"/>
                <w:b/>
                <w:bCs/>
                <w:rtl/>
              </w:rPr>
              <w:t xml:space="preserve">تاريخ النقد الأدبي عند العرب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(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نقد الشعر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)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،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لإحسان عباس</w:t>
            </w:r>
            <w:r w:rsidRPr="009A4F1C">
              <w:rPr>
                <w:rFonts w:asciiTheme="majorBidi" w:hAnsiTheme="majorBidi" w:cstheme="majorBidi"/>
                <w:b/>
                <w:bCs/>
              </w:rPr>
              <w:t xml:space="preserve"> . </w:t>
            </w:r>
          </w:p>
          <w:p w:rsidR="009A4F1C" w:rsidRPr="009A4F1C" w:rsidRDefault="009A4F1C" w:rsidP="009A4F1C">
            <w:pPr>
              <w:tabs>
                <w:tab w:val="left" w:pos="197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rFonts w:asciiTheme="majorBidi" w:hAnsiTheme="majorBidi" w:cstheme="majorBidi"/>
                <w:b/>
                <w:bCs/>
              </w:rPr>
              <w:t>-</w:t>
            </w:r>
            <w:r w:rsidRPr="009A4F1C">
              <w:rPr>
                <w:rFonts w:asciiTheme="majorBidi" w:hAnsiTheme="majorBidi" w:cstheme="majorBidi"/>
                <w:b/>
                <w:bCs/>
              </w:rPr>
              <w:tab/>
            </w:r>
            <w:r w:rsidRPr="009A4F1C">
              <w:rPr>
                <w:rFonts w:asciiTheme="majorBidi" w:hAnsiTheme="majorBidi"/>
                <w:b/>
                <w:bCs/>
                <w:rtl/>
              </w:rPr>
              <w:t xml:space="preserve">النقد الأدبي الحديث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،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لمحمد زكي العشماوي</w:t>
            </w:r>
            <w:r w:rsidRPr="009A4F1C">
              <w:rPr>
                <w:rFonts w:asciiTheme="majorBidi" w:hAnsiTheme="majorBidi" w:cstheme="majorBidi"/>
                <w:b/>
                <w:bCs/>
              </w:rPr>
              <w:t xml:space="preserve"> . </w:t>
            </w:r>
          </w:p>
          <w:p w:rsidR="009A4F1C" w:rsidRPr="009A4F1C" w:rsidRDefault="009A4F1C" w:rsidP="009A4F1C">
            <w:pPr>
              <w:tabs>
                <w:tab w:val="left" w:pos="197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rFonts w:asciiTheme="majorBidi" w:hAnsiTheme="majorBidi" w:cstheme="majorBidi"/>
                <w:b/>
                <w:bCs/>
              </w:rPr>
              <w:t>-</w:t>
            </w:r>
            <w:r w:rsidRPr="009A4F1C">
              <w:rPr>
                <w:rFonts w:asciiTheme="majorBidi" w:hAnsiTheme="majorBidi" w:cstheme="majorBidi"/>
                <w:b/>
                <w:bCs/>
              </w:rPr>
              <w:tab/>
            </w:r>
            <w:r w:rsidRPr="009A4F1C">
              <w:rPr>
                <w:rFonts w:asciiTheme="majorBidi" w:hAnsiTheme="majorBidi"/>
                <w:b/>
                <w:bCs/>
                <w:rtl/>
              </w:rPr>
              <w:t xml:space="preserve">معجم المصطلحات العربية في اللغة والنقد الأدبي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،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لمجدي وهبة وكامل المهندس</w:t>
            </w:r>
            <w:r w:rsidRPr="009A4F1C">
              <w:rPr>
                <w:rFonts w:asciiTheme="majorBidi" w:hAnsiTheme="majorBidi" w:cstheme="majorBidi"/>
                <w:b/>
                <w:bCs/>
              </w:rPr>
              <w:t xml:space="preserve">  </w:t>
            </w:r>
          </w:p>
          <w:p w:rsidR="009A4F1C" w:rsidRPr="009A4F1C" w:rsidRDefault="009A4F1C" w:rsidP="009A4F1C">
            <w:pPr>
              <w:tabs>
                <w:tab w:val="left" w:pos="197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rFonts w:asciiTheme="majorBidi" w:hAnsiTheme="majorBidi" w:cstheme="majorBidi"/>
                <w:b/>
                <w:bCs/>
              </w:rPr>
              <w:t>-</w:t>
            </w:r>
            <w:r w:rsidRPr="009A4F1C">
              <w:rPr>
                <w:rFonts w:asciiTheme="majorBidi" w:hAnsiTheme="majorBidi" w:cstheme="majorBidi"/>
                <w:b/>
                <w:bCs/>
              </w:rPr>
              <w:tab/>
            </w:r>
            <w:r w:rsidRPr="009A4F1C">
              <w:rPr>
                <w:rFonts w:asciiTheme="majorBidi" w:hAnsiTheme="majorBidi"/>
                <w:b/>
                <w:bCs/>
                <w:rtl/>
              </w:rPr>
              <w:t xml:space="preserve">المعجم الأدبي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،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لجبور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عبد النور</w:t>
            </w:r>
            <w:r w:rsidRPr="009A4F1C">
              <w:rPr>
                <w:rFonts w:asciiTheme="majorBidi" w:hAnsiTheme="majorBidi" w:cstheme="majorBidi"/>
                <w:b/>
                <w:bCs/>
              </w:rPr>
              <w:t xml:space="preserve"> .</w:t>
            </w:r>
          </w:p>
          <w:p w:rsidR="009A4F1C" w:rsidRPr="009A4F1C" w:rsidRDefault="009A4F1C" w:rsidP="009A4F1C">
            <w:pPr>
              <w:tabs>
                <w:tab w:val="left" w:pos="197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rFonts w:asciiTheme="majorBidi" w:hAnsiTheme="majorBidi" w:cstheme="majorBidi"/>
                <w:b/>
                <w:bCs/>
              </w:rPr>
              <w:t>-</w:t>
            </w:r>
            <w:r w:rsidRPr="009A4F1C">
              <w:rPr>
                <w:rFonts w:asciiTheme="majorBidi" w:hAnsiTheme="majorBidi" w:cstheme="majorBidi"/>
                <w:b/>
                <w:bCs/>
              </w:rPr>
              <w:tab/>
            </w:r>
            <w:r w:rsidRPr="009A4F1C">
              <w:rPr>
                <w:rFonts w:asciiTheme="majorBidi" w:hAnsiTheme="majorBidi"/>
                <w:b/>
                <w:bCs/>
                <w:rtl/>
              </w:rPr>
              <w:t>الأسلوب</w:t>
            </w:r>
            <w:r w:rsidR="003224B7">
              <w:rPr>
                <w:rFonts w:asciiTheme="majorBidi" w:hAnsiTheme="majorBidi"/>
                <w:b/>
                <w:bCs/>
                <w:rtl/>
              </w:rPr>
              <w:t xml:space="preserve"> والأسلوبية </w:t>
            </w:r>
            <w:proofErr w:type="spellStart"/>
            <w:r w:rsidR="003224B7">
              <w:rPr>
                <w:rFonts w:asciiTheme="majorBidi" w:hAnsiTheme="majorBidi"/>
                <w:b/>
                <w:bCs/>
                <w:rtl/>
              </w:rPr>
              <w:t>،</w:t>
            </w:r>
            <w:proofErr w:type="spellEnd"/>
            <w:r w:rsidR="003224B7">
              <w:rPr>
                <w:rFonts w:asciiTheme="majorBidi" w:hAnsiTheme="majorBidi"/>
                <w:b/>
                <w:bCs/>
                <w:rtl/>
              </w:rPr>
              <w:t xml:space="preserve"> لعبد السلام المسد</w:t>
            </w:r>
            <w:r w:rsidR="003224B7">
              <w:rPr>
                <w:rFonts w:asciiTheme="majorBidi" w:hAnsiTheme="majorBidi" w:hint="cs"/>
                <w:b/>
                <w:bCs/>
                <w:rtl/>
              </w:rPr>
              <w:t>ي</w:t>
            </w:r>
          </w:p>
          <w:p w:rsidR="009A4F1C" w:rsidRPr="009A4F1C" w:rsidRDefault="009A4F1C" w:rsidP="009A4F1C">
            <w:pPr>
              <w:tabs>
                <w:tab w:val="left" w:pos="197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rFonts w:asciiTheme="majorBidi" w:hAnsiTheme="majorBidi" w:cstheme="majorBidi"/>
                <w:b/>
                <w:bCs/>
              </w:rPr>
              <w:t>-</w:t>
            </w:r>
            <w:r w:rsidRPr="009A4F1C">
              <w:rPr>
                <w:rFonts w:asciiTheme="majorBidi" w:hAnsiTheme="majorBidi" w:cstheme="majorBidi"/>
                <w:b/>
                <w:bCs/>
              </w:rPr>
              <w:tab/>
            </w:r>
            <w:r w:rsidRPr="009A4F1C">
              <w:rPr>
                <w:rFonts w:asciiTheme="majorBidi" w:hAnsiTheme="majorBidi"/>
                <w:b/>
                <w:bCs/>
                <w:rtl/>
              </w:rPr>
              <w:t xml:space="preserve">مقدمة في النقد الأدبي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،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لجواد علي</w:t>
            </w:r>
            <w:r w:rsidRPr="009A4F1C">
              <w:rPr>
                <w:rFonts w:asciiTheme="majorBidi" w:hAnsiTheme="majorBidi" w:cstheme="majorBidi"/>
                <w:b/>
                <w:bCs/>
              </w:rPr>
              <w:t xml:space="preserve"> . </w:t>
            </w:r>
          </w:p>
          <w:p w:rsidR="009A4F1C" w:rsidRPr="009A4F1C" w:rsidRDefault="009A4F1C" w:rsidP="009A4F1C">
            <w:pPr>
              <w:tabs>
                <w:tab w:val="left" w:pos="197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rFonts w:asciiTheme="majorBidi" w:hAnsiTheme="majorBidi" w:cstheme="majorBidi"/>
                <w:b/>
                <w:bCs/>
              </w:rPr>
              <w:t>-</w:t>
            </w:r>
            <w:r w:rsidRPr="009A4F1C">
              <w:rPr>
                <w:rFonts w:asciiTheme="majorBidi" w:hAnsiTheme="majorBidi" w:cstheme="majorBidi"/>
                <w:b/>
                <w:bCs/>
              </w:rPr>
              <w:tab/>
            </w:r>
            <w:r w:rsidRPr="009A4F1C">
              <w:rPr>
                <w:rFonts w:asciiTheme="majorBidi" w:hAnsiTheme="majorBidi"/>
                <w:b/>
                <w:bCs/>
                <w:rtl/>
              </w:rPr>
              <w:t xml:space="preserve">النقد الأدبي ومدارسه الحديثة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،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لستانلي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هايمن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،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ترجمة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: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د إحسان عباس</w:t>
            </w:r>
            <w:r w:rsidRPr="009A4F1C">
              <w:rPr>
                <w:rFonts w:asciiTheme="majorBidi" w:hAnsiTheme="majorBidi" w:cstheme="majorBidi"/>
                <w:b/>
                <w:bCs/>
              </w:rPr>
              <w:t xml:space="preserve"> . </w:t>
            </w:r>
          </w:p>
          <w:p w:rsidR="009A4F1C" w:rsidRPr="009A4F1C" w:rsidRDefault="009A4F1C" w:rsidP="009A4F1C">
            <w:pPr>
              <w:tabs>
                <w:tab w:val="left" w:pos="197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rFonts w:asciiTheme="majorBidi" w:hAnsiTheme="majorBidi" w:cstheme="majorBidi"/>
                <w:b/>
                <w:bCs/>
              </w:rPr>
              <w:t>-</w:t>
            </w:r>
            <w:r w:rsidRPr="009A4F1C">
              <w:rPr>
                <w:rFonts w:asciiTheme="majorBidi" w:hAnsiTheme="majorBidi" w:cstheme="majorBidi"/>
                <w:b/>
                <w:bCs/>
              </w:rPr>
              <w:tab/>
            </w:r>
            <w:r w:rsidRPr="009A4F1C">
              <w:rPr>
                <w:rFonts w:asciiTheme="majorBidi" w:hAnsiTheme="majorBidi"/>
                <w:b/>
                <w:bCs/>
                <w:rtl/>
              </w:rPr>
              <w:t>ق</w:t>
            </w:r>
            <w:r w:rsidR="003224B7">
              <w:rPr>
                <w:rFonts w:asciiTheme="majorBidi" w:hAnsiTheme="majorBidi"/>
                <w:b/>
                <w:bCs/>
                <w:rtl/>
              </w:rPr>
              <w:t xml:space="preserve">ضية الشعر الجديد </w:t>
            </w:r>
            <w:proofErr w:type="spellStart"/>
            <w:r w:rsidR="003224B7">
              <w:rPr>
                <w:rFonts w:asciiTheme="majorBidi" w:hAnsiTheme="majorBidi"/>
                <w:b/>
                <w:bCs/>
                <w:rtl/>
              </w:rPr>
              <w:t>،</w:t>
            </w:r>
            <w:proofErr w:type="spellEnd"/>
            <w:r w:rsidR="003224B7">
              <w:rPr>
                <w:rFonts w:asciiTheme="majorBidi" w:hAnsiTheme="majorBidi"/>
                <w:b/>
                <w:bCs/>
                <w:rtl/>
              </w:rPr>
              <w:t xml:space="preserve"> لمحمد </w:t>
            </w:r>
            <w:proofErr w:type="spellStart"/>
            <w:r w:rsidR="003224B7">
              <w:rPr>
                <w:rFonts w:asciiTheme="majorBidi" w:hAnsiTheme="majorBidi"/>
                <w:b/>
                <w:bCs/>
                <w:rtl/>
              </w:rPr>
              <w:t>النويه</w:t>
            </w:r>
            <w:r w:rsidR="003224B7">
              <w:rPr>
                <w:rFonts w:asciiTheme="majorBidi" w:hAnsiTheme="majorBidi" w:hint="cs"/>
                <w:b/>
                <w:bCs/>
                <w:rtl/>
              </w:rPr>
              <w:t>ي</w:t>
            </w:r>
            <w:proofErr w:type="spellEnd"/>
            <w:r w:rsidRPr="009A4F1C">
              <w:rPr>
                <w:rFonts w:asciiTheme="majorBidi" w:hAnsiTheme="majorBidi" w:cstheme="majorBidi"/>
                <w:b/>
                <w:bCs/>
              </w:rPr>
              <w:t>.</w:t>
            </w:r>
          </w:p>
          <w:p w:rsidR="00390016" w:rsidRPr="009A4F1C" w:rsidRDefault="009A4F1C" w:rsidP="009A4F1C">
            <w:pPr>
              <w:tabs>
                <w:tab w:val="left" w:pos="197"/>
              </w:tabs>
              <w:bidi/>
              <w:jc w:val="lowKashida"/>
              <w:rPr>
                <w:rFonts w:asciiTheme="majorBidi" w:hAnsiTheme="majorBidi" w:cstheme="majorBidi"/>
              </w:rPr>
            </w:pPr>
            <w:r w:rsidRPr="009A4F1C">
              <w:rPr>
                <w:rFonts w:asciiTheme="majorBidi" w:hAnsiTheme="majorBidi"/>
                <w:b/>
                <w:bCs/>
                <w:rtl/>
              </w:rPr>
              <w:t xml:space="preserve">في أدب الأطفال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،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لعلي الحديدي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.</w:t>
            </w:r>
            <w:proofErr w:type="spellEnd"/>
          </w:p>
        </w:tc>
      </w:tr>
      <w:tr w:rsidR="00390016" w:rsidRPr="005D2DDD" w:rsidTr="00FD593B">
        <w:trPr>
          <w:trHeight w:val="736"/>
        </w:trPr>
        <w:tc>
          <w:tcPr>
            <w:tcW w:w="2603" w:type="dxa"/>
            <w:vAlign w:val="center"/>
          </w:tcPr>
          <w:p w:rsidR="00390016" w:rsidRPr="00FE6640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lastRenderedPageBreak/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rFonts w:asciiTheme="majorBidi" w:hAnsiTheme="majorBidi" w:cstheme="majorBidi"/>
                <w:b/>
                <w:bCs/>
              </w:rPr>
              <w:t xml:space="preserve">* </w:t>
            </w:r>
            <w:r>
              <w:rPr>
                <w:rFonts w:asciiTheme="majorBidi" w:hAnsiTheme="majorBidi"/>
                <w:b/>
                <w:bCs/>
                <w:rtl/>
              </w:rPr>
              <w:t>محركات البحث على ال</w:t>
            </w:r>
            <w:r>
              <w:rPr>
                <w:rFonts w:asciiTheme="majorBidi" w:hAnsiTheme="majorBidi" w:hint="cs"/>
                <w:b/>
                <w:bCs/>
                <w:rtl/>
              </w:rPr>
              <w:t>إ</w:t>
            </w:r>
            <w:r w:rsidRPr="009A4F1C">
              <w:rPr>
                <w:rFonts w:asciiTheme="majorBidi" w:hAnsiTheme="majorBidi"/>
                <w:b/>
                <w:bCs/>
                <w:rtl/>
              </w:rPr>
              <w:t>نترنت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9A4F1C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rFonts w:asciiTheme="majorBidi" w:hAnsiTheme="majorBidi" w:cstheme="majorBidi"/>
                <w:b/>
                <w:bCs/>
              </w:rPr>
              <w:t xml:space="preserve">* </w:t>
            </w:r>
            <w:r w:rsidRPr="009A4F1C">
              <w:rPr>
                <w:rFonts w:asciiTheme="majorBidi" w:hAnsiTheme="majorBidi"/>
                <w:b/>
                <w:bCs/>
                <w:rtl/>
              </w:rPr>
              <w:t>موقع المكتبة الوقفية</w:t>
            </w:r>
            <w:r w:rsidRPr="009A4F1C">
              <w:rPr>
                <w:rFonts w:asciiTheme="majorBidi" w:hAnsiTheme="majorBidi" w:cstheme="majorBidi"/>
                <w:b/>
                <w:bCs/>
              </w:rPr>
              <w:t>.</w:t>
            </w:r>
          </w:p>
          <w:p w:rsidR="00390016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</w:rPr>
            </w:pP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*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المكتبة الشاملة.</w:t>
            </w:r>
          </w:p>
        </w:tc>
      </w:tr>
      <w:tr w:rsidR="00390016" w:rsidRPr="005D2DDD" w:rsidTr="001361A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:rsidR="00390016" w:rsidRPr="00FE6640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rFonts w:asciiTheme="majorBidi" w:hAnsiTheme="majorBidi" w:cstheme="majorBidi"/>
                <w:b/>
                <w:bCs/>
              </w:rPr>
              <w:t xml:space="preserve">* </w:t>
            </w:r>
            <w:r w:rsidRPr="009A4F1C">
              <w:rPr>
                <w:rFonts w:asciiTheme="majorBidi" w:hAnsiTheme="majorBidi"/>
                <w:b/>
                <w:bCs/>
                <w:rtl/>
              </w:rPr>
              <w:t>مجلات الأندية الأدبية</w:t>
            </w:r>
            <w:r w:rsidRPr="009A4F1C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rFonts w:asciiTheme="majorBidi" w:hAnsiTheme="majorBidi" w:cstheme="majorBidi"/>
                <w:b/>
                <w:bCs/>
              </w:rPr>
              <w:t xml:space="preserve">* </w:t>
            </w:r>
            <w:r w:rsidRPr="009A4F1C">
              <w:rPr>
                <w:rFonts w:asciiTheme="majorBidi" w:hAnsiTheme="majorBidi"/>
                <w:b/>
                <w:bCs/>
                <w:rtl/>
              </w:rPr>
              <w:t>مجلات كليات اللغة العربية بالجامعات</w:t>
            </w:r>
            <w:r w:rsidRPr="009A4F1C">
              <w:rPr>
                <w:rFonts w:asciiTheme="majorBidi" w:hAnsiTheme="majorBidi" w:cstheme="majorBidi"/>
                <w:b/>
                <w:bCs/>
              </w:rPr>
              <w:t xml:space="preserve"> .</w:t>
            </w:r>
          </w:p>
          <w:p w:rsidR="00390016" w:rsidRPr="00E115D6" w:rsidRDefault="009A4F1C" w:rsidP="009A4F1C">
            <w:pPr>
              <w:bidi/>
              <w:jc w:val="lowKashida"/>
              <w:rPr>
                <w:rFonts w:asciiTheme="majorBidi" w:hAnsiTheme="majorBidi" w:cstheme="majorBidi"/>
              </w:rPr>
            </w:pP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*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المجلات المتخصصة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(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عالم الفكر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،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عالم المعرفة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،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فصول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)</w:t>
            </w:r>
            <w:proofErr w:type="spellEnd"/>
          </w:p>
        </w:tc>
      </w:tr>
    </w:tbl>
    <w:p w:rsidR="00390016" w:rsidRPr="005D2DDD" w:rsidRDefault="00390016" w:rsidP="00390016">
      <w:pPr>
        <w:pStyle w:val="2"/>
      </w:pPr>
      <w:bookmarkStart w:id="37" w:name="_Toc526247390"/>
      <w:bookmarkStart w:id="38" w:name="_Toc337796"/>
      <w:bookmarkStart w:id="39" w:name="_Toc39762803"/>
      <w:r w:rsidRPr="00912E22">
        <w:rPr>
          <w:rFonts w:hint="cs"/>
          <w:color w:val="C00000"/>
          <w:rtl/>
        </w:rPr>
        <w:t>2.</w:t>
      </w:r>
      <w:r w:rsidRPr="005D2DDD">
        <w:rPr>
          <w:rFonts w:hint="cs"/>
          <w:rtl/>
        </w:rPr>
        <w:t xml:space="preserve"> </w:t>
      </w:r>
      <w:r w:rsidRPr="005D2DDD">
        <w:rPr>
          <w:rtl/>
        </w:rPr>
        <w:t>المرافق والتجهيزات</w:t>
      </w:r>
      <w:r w:rsidR="007F27A3">
        <w:rPr>
          <w:rFonts w:hint="cs"/>
          <w:rtl/>
        </w:rPr>
        <w:t xml:space="preserve"> التعليمية والبحثية </w:t>
      </w:r>
      <w:r w:rsidRPr="005D2DDD">
        <w:rPr>
          <w:rtl/>
        </w:rPr>
        <w:t>المطلوبة:</w:t>
      </w:r>
      <w:bookmarkEnd w:id="37"/>
      <w:bookmarkEnd w:id="38"/>
      <w:bookmarkEnd w:id="39"/>
    </w:p>
    <w:tbl>
      <w:tblPr>
        <w:tblStyle w:val="af0"/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3840"/>
        <w:gridCol w:w="5731"/>
      </w:tblGrid>
      <w:tr w:rsidR="00390016" w:rsidRPr="005D2DDD" w:rsidTr="009A4F1C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390016" w:rsidRPr="005D2DDD" w:rsidTr="009A4F1C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</w:t>
            </w:r>
            <w:proofErr w:type="spellStart"/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الدراسية،</w:t>
            </w:r>
            <w:proofErr w:type="spellEnd"/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</w:t>
            </w:r>
            <w:proofErr w:type="spellStart"/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المختبرات،</w:t>
            </w:r>
            <w:proofErr w:type="spellEnd"/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قاعات </w:t>
            </w:r>
            <w:proofErr w:type="spellStart"/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</w:t>
            </w:r>
            <w:proofErr w:type="spellEnd"/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</w:t>
            </w:r>
            <w:proofErr w:type="spellStart"/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إلخ)</w:t>
            </w:r>
            <w:proofErr w:type="spellEnd"/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9A4F1C" w:rsidRPr="009A4F1C" w:rsidRDefault="009A4F1C" w:rsidP="009A4F1C">
            <w:pPr>
              <w:tabs>
                <w:tab w:val="left" w:pos="236"/>
              </w:tabs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rFonts w:asciiTheme="majorBidi" w:hAnsiTheme="majorBidi" w:cstheme="majorBidi"/>
                <w:b/>
                <w:bCs/>
              </w:rPr>
              <w:t>•</w:t>
            </w:r>
            <w:r w:rsidRPr="009A4F1C">
              <w:rPr>
                <w:rFonts w:asciiTheme="majorBidi" w:hAnsiTheme="majorBidi" w:cstheme="majorBidi"/>
                <w:b/>
                <w:bCs/>
              </w:rPr>
              <w:tab/>
            </w:r>
            <w:r w:rsidRPr="009A4F1C">
              <w:rPr>
                <w:rFonts w:asciiTheme="majorBidi" w:hAnsiTheme="majorBidi"/>
                <w:b/>
                <w:bCs/>
                <w:rtl/>
              </w:rPr>
              <w:t>قاعات المحاضرات</w:t>
            </w:r>
            <w:r w:rsidRPr="009A4F1C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9A4F1C" w:rsidRPr="009A4F1C" w:rsidRDefault="009A4F1C" w:rsidP="009A4F1C">
            <w:pPr>
              <w:tabs>
                <w:tab w:val="left" w:pos="236"/>
              </w:tabs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rFonts w:asciiTheme="majorBidi" w:hAnsiTheme="majorBidi" w:cstheme="majorBidi"/>
                <w:b/>
                <w:bCs/>
              </w:rPr>
              <w:t>•</w:t>
            </w:r>
            <w:r w:rsidRPr="009A4F1C">
              <w:rPr>
                <w:rFonts w:asciiTheme="majorBidi" w:hAnsiTheme="majorBidi" w:cstheme="majorBidi"/>
                <w:b/>
                <w:bCs/>
              </w:rPr>
              <w:tab/>
            </w:r>
            <w:r w:rsidRPr="009A4F1C">
              <w:rPr>
                <w:rFonts w:asciiTheme="majorBidi" w:hAnsiTheme="majorBidi"/>
                <w:b/>
                <w:bCs/>
                <w:rtl/>
              </w:rPr>
              <w:t>قاعات دراسية ذات مساحة كافية ومزودة بوسائل تعليمية حديثة</w:t>
            </w:r>
            <w:r w:rsidRPr="009A4F1C">
              <w:rPr>
                <w:rFonts w:asciiTheme="majorBidi" w:hAnsiTheme="majorBidi" w:cstheme="majorBidi"/>
                <w:b/>
                <w:bCs/>
              </w:rPr>
              <w:t>.</w:t>
            </w:r>
          </w:p>
          <w:p w:rsidR="009A4F1C" w:rsidRPr="009A4F1C" w:rsidRDefault="009A4F1C" w:rsidP="009A4F1C">
            <w:pPr>
              <w:tabs>
                <w:tab w:val="left" w:pos="236"/>
              </w:tabs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rFonts w:asciiTheme="majorBidi" w:hAnsiTheme="majorBidi" w:cstheme="majorBidi"/>
                <w:b/>
                <w:bCs/>
              </w:rPr>
              <w:t>•</w:t>
            </w:r>
            <w:r w:rsidRPr="009A4F1C">
              <w:rPr>
                <w:rFonts w:asciiTheme="majorBidi" w:hAnsiTheme="majorBidi" w:cstheme="majorBidi"/>
                <w:b/>
                <w:bCs/>
              </w:rPr>
              <w:tab/>
            </w:r>
            <w:r w:rsidRPr="009A4F1C">
              <w:rPr>
                <w:rFonts w:asciiTheme="majorBidi" w:hAnsiTheme="majorBidi"/>
                <w:b/>
                <w:bCs/>
                <w:rtl/>
              </w:rPr>
              <w:t>عدد كاف من المقاعد للطلاب موزعة بشكل تدرجي بحيث يمكن التفاعل معهم جميعا</w:t>
            </w:r>
            <w:r w:rsidRPr="009A4F1C">
              <w:rPr>
                <w:rFonts w:asciiTheme="majorBidi" w:hAnsiTheme="majorBidi" w:cstheme="majorBidi"/>
                <w:b/>
                <w:bCs/>
              </w:rPr>
              <w:t>.</w:t>
            </w:r>
          </w:p>
          <w:p w:rsidR="00390016" w:rsidRPr="00296746" w:rsidRDefault="009A4F1C" w:rsidP="009A4F1C">
            <w:pPr>
              <w:tabs>
                <w:tab w:val="left" w:pos="236"/>
              </w:tabs>
              <w:bidi/>
              <w:jc w:val="lowKashida"/>
              <w:rPr>
                <w:rFonts w:asciiTheme="majorBidi" w:hAnsiTheme="majorBidi" w:cstheme="majorBidi"/>
              </w:rPr>
            </w:pP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•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ab/>
              <w:t>المكتبة المتخصصة لتوفير كل ماله صلة بالمقرر.</w:t>
            </w:r>
          </w:p>
        </w:tc>
      </w:tr>
      <w:tr w:rsidR="009A4F1C" w:rsidRPr="005D2DDD" w:rsidTr="009A4F1C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A4F1C" w:rsidRPr="005D2DDD" w:rsidRDefault="009A4F1C" w:rsidP="009A4F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:rsidR="009A4F1C" w:rsidRPr="005D2DDD" w:rsidRDefault="009A4F1C" w:rsidP="009A4F1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(جهاز عرض </w:t>
            </w:r>
            <w:proofErr w:type="spellStart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البيانات،</w:t>
            </w:r>
            <w:proofErr w:type="spellEnd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السبورة </w:t>
            </w:r>
            <w:proofErr w:type="spellStart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الذكية،</w:t>
            </w:r>
            <w:proofErr w:type="spellEnd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البرمجيات</w:t>
            </w:r>
            <w:proofErr w:type="spellStart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)</w:t>
            </w:r>
            <w:proofErr w:type="spellEnd"/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4F1C">
              <w:rPr>
                <w:b/>
                <w:bCs/>
                <w:rtl/>
              </w:rPr>
              <w:t>أجهزة عرض حديثة ومنصة وسبورات مجهزة وحديثة</w:t>
            </w:r>
            <w:r w:rsidRPr="009A4F1C">
              <w:rPr>
                <w:b/>
                <w:bCs/>
              </w:rPr>
              <w:t>.</w:t>
            </w:r>
          </w:p>
        </w:tc>
      </w:tr>
      <w:tr w:rsidR="009A4F1C" w:rsidRPr="005D2DDD" w:rsidTr="009A4F1C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9A4F1C" w:rsidRPr="00C36A18" w:rsidRDefault="009A4F1C" w:rsidP="009A4F1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</w:t>
            </w:r>
            <w:proofErr w:type="spellStart"/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)</w:t>
            </w:r>
            <w:proofErr w:type="spellEnd"/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</w:tcPr>
          <w:p w:rsidR="009A4F1C" w:rsidRPr="009A4F1C" w:rsidRDefault="003224B7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إ</w:t>
            </w:r>
            <w:r>
              <w:rPr>
                <w:b/>
                <w:bCs/>
                <w:rtl/>
              </w:rPr>
              <w:t xml:space="preserve">نترنت في المنصة </w:t>
            </w:r>
            <w:proofErr w:type="spellStart"/>
            <w:r>
              <w:rPr>
                <w:b/>
                <w:bCs/>
                <w:rtl/>
              </w:rPr>
              <w:t>+</w:t>
            </w:r>
            <w:proofErr w:type="spellEnd"/>
            <w:r>
              <w:rPr>
                <w:b/>
                <w:bCs/>
                <w:rtl/>
              </w:rPr>
              <w:t xml:space="preserve"> ال</w:t>
            </w:r>
            <w:r>
              <w:rPr>
                <w:rFonts w:hint="cs"/>
                <w:b/>
                <w:bCs/>
                <w:rtl/>
              </w:rPr>
              <w:t>إ</w:t>
            </w:r>
            <w:r w:rsidR="009A4F1C" w:rsidRPr="009A4F1C">
              <w:rPr>
                <w:b/>
                <w:bCs/>
                <w:rtl/>
              </w:rPr>
              <w:t xml:space="preserve">نترنت في </w:t>
            </w:r>
            <w:proofErr w:type="spellStart"/>
            <w:r w:rsidR="009A4F1C" w:rsidRPr="009A4F1C">
              <w:rPr>
                <w:b/>
                <w:bCs/>
                <w:rtl/>
              </w:rPr>
              <w:t>البلاك</w:t>
            </w:r>
            <w:proofErr w:type="spellEnd"/>
            <w:r w:rsidR="009A4F1C" w:rsidRPr="009A4F1C">
              <w:rPr>
                <w:b/>
                <w:bCs/>
                <w:rtl/>
              </w:rPr>
              <w:t xml:space="preserve"> بورد</w:t>
            </w:r>
          </w:p>
        </w:tc>
      </w:tr>
    </w:tbl>
    <w:p w:rsidR="00390016" w:rsidRDefault="00390016" w:rsidP="00390016">
      <w:pPr>
        <w:pStyle w:val="1"/>
        <w:rPr>
          <w:rtl/>
        </w:rPr>
      </w:pPr>
      <w:bookmarkStart w:id="40" w:name="_Toc526247391"/>
      <w:bookmarkStart w:id="41" w:name="_Toc337797"/>
    </w:p>
    <w:p w:rsidR="00390016" w:rsidRPr="00234487" w:rsidRDefault="00390016" w:rsidP="00234487">
      <w:pPr>
        <w:pStyle w:val="1"/>
        <w:rPr>
          <w:rtl/>
        </w:rPr>
      </w:pPr>
      <w:bookmarkStart w:id="42" w:name="_Toc39762804"/>
      <w:r w:rsidRPr="005D2DDD">
        <w:rPr>
          <w:rtl/>
        </w:rPr>
        <w:t xml:space="preserve">ز. </w:t>
      </w:r>
      <w:r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>
        <w:rPr>
          <w:rFonts w:hint="cs"/>
          <w:rtl/>
        </w:rPr>
        <w:t>ا</w:t>
      </w:r>
      <w:r w:rsidRPr="005D2DDD">
        <w:rPr>
          <w:rtl/>
        </w:rPr>
        <w:t>لمقرر:</w:t>
      </w:r>
      <w:bookmarkEnd w:id="40"/>
      <w:bookmarkEnd w:id="41"/>
      <w:bookmarkEnd w:id="42"/>
    </w:p>
    <w:tbl>
      <w:tblPr>
        <w:tblStyle w:val="af0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3156"/>
        <w:gridCol w:w="3268"/>
        <w:gridCol w:w="3147"/>
      </w:tblGrid>
      <w:tr w:rsidR="00390016" w:rsidRPr="005D2DDD" w:rsidTr="009A4F1C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43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43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9A4F1C" w:rsidRPr="005D2DDD" w:rsidTr="009A4F1C">
        <w:trPr>
          <w:trHeight w:val="397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bookmarkStart w:id="44" w:name="_Hlk513021635"/>
            <w:r w:rsidRPr="009A4F1C">
              <w:rPr>
                <w:b/>
                <w:bCs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b/>
                <w:bCs/>
                <w:rtl/>
              </w:rPr>
              <w:t>الطلبة والرئيس المباشر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9A4F1C">
              <w:rPr>
                <w:b/>
                <w:bCs/>
                <w:rtl/>
              </w:rPr>
              <w:t>الاستبانات</w:t>
            </w:r>
            <w:proofErr w:type="spellEnd"/>
          </w:p>
        </w:tc>
      </w:tr>
      <w:tr w:rsidR="009A4F1C" w:rsidRPr="005D2DDD" w:rsidTr="009A4F1C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4F1C">
              <w:rPr>
                <w:b/>
                <w:bCs/>
                <w:rtl/>
              </w:rPr>
              <w:t>حماس الأستاذ في تقديم المادة العلمية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9A4F1C">
              <w:rPr>
                <w:b/>
                <w:bCs/>
                <w:rtl/>
              </w:rPr>
              <w:t>الاستبانات</w:t>
            </w:r>
            <w:proofErr w:type="spellEnd"/>
          </w:p>
        </w:tc>
      </w:tr>
      <w:tr w:rsidR="009A4F1C" w:rsidRPr="005D2DDD" w:rsidTr="009A4F1C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4F1C">
              <w:rPr>
                <w:b/>
                <w:bCs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4F1C">
              <w:rPr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9A4F1C">
              <w:rPr>
                <w:b/>
                <w:bCs/>
                <w:rtl/>
              </w:rPr>
              <w:t>الاستبانات</w:t>
            </w:r>
            <w:proofErr w:type="spellEnd"/>
          </w:p>
        </w:tc>
      </w:tr>
      <w:tr w:rsidR="009A4F1C" w:rsidRPr="005D2DDD" w:rsidTr="009A4F1C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4F1C">
              <w:rPr>
                <w:b/>
                <w:bCs/>
                <w:rtl/>
              </w:rPr>
              <w:t>تشجيع الأستاذ للطلبة لتقديم أفضل ما يملكون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4F1C">
              <w:rPr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9A4F1C">
              <w:rPr>
                <w:b/>
                <w:bCs/>
                <w:rtl/>
              </w:rPr>
              <w:t>الاستبانات</w:t>
            </w:r>
            <w:proofErr w:type="spellEnd"/>
          </w:p>
        </w:tc>
      </w:tr>
      <w:tr w:rsidR="009A4F1C" w:rsidRPr="005D2DDD" w:rsidTr="009A4F1C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4F1C">
              <w:rPr>
                <w:b/>
                <w:bCs/>
                <w:rtl/>
              </w:rPr>
              <w:t>تشجيع الأستاذ للطلاب على التفاعل في المحاضرة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4F1C">
              <w:rPr>
                <w:b/>
                <w:bCs/>
                <w:rtl/>
              </w:rPr>
              <w:t xml:space="preserve">الطلبة 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9A4F1C">
              <w:rPr>
                <w:b/>
                <w:bCs/>
                <w:rtl/>
              </w:rPr>
              <w:t>الاستبانات</w:t>
            </w:r>
            <w:proofErr w:type="spellEnd"/>
          </w:p>
        </w:tc>
      </w:tr>
      <w:tr w:rsidR="009A4F1C" w:rsidRPr="005D2DDD" w:rsidTr="009A4F1C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4F1C">
              <w:rPr>
                <w:b/>
                <w:bCs/>
                <w:rtl/>
              </w:rPr>
              <w:t>متابعة الأستاذ لتقدمي في المقرر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4F1C">
              <w:rPr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9A4F1C">
              <w:rPr>
                <w:b/>
                <w:bCs/>
                <w:rtl/>
              </w:rPr>
              <w:t>الاستبانات</w:t>
            </w:r>
            <w:proofErr w:type="spellEnd"/>
          </w:p>
        </w:tc>
      </w:tr>
      <w:tr w:rsidR="009A4F1C" w:rsidRPr="005D2DDD" w:rsidTr="009A4F1C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4F1C">
              <w:rPr>
                <w:b/>
                <w:bCs/>
                <w:rtl/>
              </w:rPr>
              <w:t>قيام الأستاذ بمسؤولياته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4F1C">
              <w:rPr>
                <w:b/>
                <w:bCs/>
                <w:rtl/>
              </w:rPr>
              <w:t>الطلبة والرئيس المباشر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9A4F1C">
              <w:rPr>
                <w:b/>
                <w:bCs/>
                <w:rtl/>
              </w:rPr>
              <w:t>الاستبانات</w:t>
            </w:r>
            <w:proofErr w:type="spellEnd"/>
          </w:p>
        </w:tc>
      </w:tr>
    </w:tbl>
    <w:p w:rsidR="00390016" w:rsidRPr="00B5520F" w:rsidRDefault="00390016" w:rsidP="00390016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45" w:name="_Toc521326972"/>
      <w:bookmarkEnd w:id="44"/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مجالات التقويم</w:t>
      </w:r>
      <w:r w:rsidRPr="00C15DB4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(مثل. فاعلية </w:t>
      </w:r>
      <w:proofErr w:type="spellStart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التدريس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proofErr w:type="spellEnd"/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فاعلة طرق تقييم </w:t>
      </w:r>
      <w:proofErr w:type="spellStart"/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الطلاب،</w:t>
      </w:r>
      <w:proofErr w:type="spellEnd"/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proofErr w:type="spellStart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proofErr w:type="spellEnd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proofErr w:type="spellStart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  <w:proofErr w:type="spellEnd"/>
    </w:p>
    <w:p w:rsidR="00390016" w:rsidRPr="00B5520F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46" w:name="_Hlk536011140"/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المقيم</w:t>
      </w: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proofErr w:type="spellStart"/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proofErr w:type="spellEnd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proofErr w:type="spellStart"/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proofErr w:type="spellEnd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proofErr w:type="spellStart"/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proofErr w:type="spellEnd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</w:t>
      </w:r>
      <w:proofErr w:type="spellStart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النظير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proofErr w:type="spellEnd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أخرى 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 تحديدها</w:t>
      </w:r>
      <w:proofErr w:type="spellStart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  <w:proofErr w:type="spellEnd"/>
    </w:p>
    <w:bookmarkEnd w:id="46"/>
    <w:p w:rsidR="00390016" w:rsidRDefault="00390016" w:rsidP="00422BD1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طرق</w:t>
      </w:r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 xml:space="preserve"> الت</w:t>
      </w: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قي</w:t>
      </w:r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يم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proofErr w:type="spellStart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  <w:proofErr w:type="spellEnd"/>
    </w:p>
    <w:p w:rsidR="00422BD1" w:rsidRPr="001B3E69" w:rsidRDefault="00422BD1" w:rsidP="00422BD1">
      <w:pPr>
        <w:pStyle w:val="1"/>
        <w:rPr>
          <w:rtl/>
        </w:rPr>
      </w:pPr>
      <w:bookmarkStart w:id="47" w:name="_Toc337798"/>
      <w:bookmarkStart w:id="48" w:name="_Toc39762805"/>
      <w:r w:rsidRPr="005D2DDD">
        <w:rPr>
          <w:rFonts w:hint="cs"/>
          <w:rtl/>
        </w:rPr>
        <w:t>ح. اعتماد التوصيف</w:t>
      </w:r>
      <w:bookmarkEnd w:id="47"/>
      <w:bookmarkEnd w:id="48"/>
      <w:r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6A0"/>
      </w:tblPr>
      <w:tblGrid>
        <w:gridCol w:w="1840"/>
        <w:gridCol w:w="7731"/>
      </w:tblGrid>
      <w:tr w:rsidR="009A4F1C" w:rsidRPr="005D2DDD" w:rsidTr="009A4F1C">
        <w:trPr>
          <w:trHeight w:val="340"/>
        </w:trPr>
        <w:tc>
          <w:tcPr>
            <w:tcW w:w="1840" w:type="dxa"/>
            <w:shd w:val="clear" w:color="auto" w:fill="auto"/>
          </w:tcPr>
          <w:p w:rsidR="009A4F1C" w:rsidRPr="005D2DDD" w:rsidRDefault="009A4F1C" w:rsidP="009A4F1C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7731" w:type="dxa"/>
          </w:tcPr>
          <w:p w:rsidR="009A4F1C" w:rsidRPr="009A4F1C" w:rsidRDefault="00712B0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مجلس القسم</w:t>
            </w:r>
            <w:bookmarkStart w:id="49" w:name="_GoBack"/>
            <w:bookmarkEnd w:id="49"/>
          </w:p>
        </w:tc>
      </w:tr>
      <w:tr w:rsidR="009A4F1C" w:rsidRPr="005D2DDD" w:rsidTr="009A4F1C">
        <w:trPr>
          <w:trHeight w:val="340"/>
        </w:trPr>
        <w:tc>
          <w:tcPr>
            <w:tcW w:w="1840" w:type="dxa"/>
            <w:shd w:val="clear" w:color="auto" w:fill="auto"/>
          </w:tcPr>
          <w:p w:rsidR="009A4F1C" w:rsidRPr="005D2DDD" w:rsidRDefault="009A4F1C" w:rsidP="009A4F1C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7731" w:type="dxa"/>
          </w:tcPr>
          <w:p w:rsidR="009A4F1C" w:rsidRPr="009A4F1C" w:rsidRDefault="00712B0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13</w:t>
            </w:r>
          </w:p>
        </w:tc>
      </w:tr>
      <w:tr w:rsidR="009A4F1C" w:rsidRPr="005D2DDD" w:rsidTr="009A4F1C">
        <w:trPr>
          <w:trHeight w:val="340"/>
        </w:trPr>
        <w:tc>
          <w:tcPr>
            <w:tcW w:w="1840" w:type="dxa"/>
            <w:shd w:val="clear" w:color="auto" w:fill="auto"/>
          </w:tcPr>
          <w:p w:rsidR="009A4F1C" w:rsidRPr="005D2DDD" w:rsidRDefault="009A4F1C" w:rsidP="009A4F1C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7731" w:type="dxa"/>
          </w:tcPr>
          <w:p w:rsidR="009A4F1C" w:rsidRPr="009A4F1C" w:rsidRDefault="00AF2FA1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16</w:t>
            </w:r>
            <w:r w:rsidR="00712B0C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712B0C">
              <w:rPr>
                <w:rFonts w:hint="cs"/>
                <w:color w:val="000000"/>
                <w:sz w:val="28"/>
                <w:szCs w:val="28"/>
                <w:rtl/>
              </w:rPr>
              <w:t>/</w:t>
            </w:r>
            <w:proofErr w:type="spellEnd"/>
            <w:r w:rsidR="00712B0C">
              <w:rPr>
                <w:rFonts w:hint="cs"/>
                <w:color w:val="000000"/>
                <w:sz w:val="28"/>
                <w:szCs w:val="28"/>
                <w:rtl/>
              </w:rPr>
              <w:t xml:space="preserve"> 4 </w:t>
            </w:r>
            <w:proofErr w:type="spellStart"/>
            <w:r w:rsidR="00712B0C">
              <w:rPr>
                <w:rFonts w:hint="cs"/>
                <w:color w:val="000000"/>
                <w:sz w:val="28"/>
                <w:szCs w:val="28"/>
                <w:rtl/>
              </w:rPr>
              <w:t>/</w:t>
            </w:r>
            <w:proofErr w:type="spellEnd"/>
            <w:r w:rsidR="00712B0C">
              <w:rPr>
                <w:rFonts w:hint="cs"/>
                <w:color w:val="000000"/>
                <w:sz w:val="28"/>
                <w:szCs w:val="28"/>
                <w:rtl/>
              </w:rPr>
              <w:t xml:space="preserve"> 1442 هـ</w:t>
            </w:r>
          </w:p>
        </w:tc>
      </w:tr>
      <w:bookmarkEnd w:id="45"/>
    </w:tbl>
    <w:p w:rsidR="00422BD1" w:rsidRPr="00B5520F" w:rsidRDefault="00422BD1" w:rsidP="00422BD1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</w:p>
    <w:sectPr w:rsidR="00422BD1" w:rsidRPr="00B5520F" w:rsidSect="00234487">
      <w:footerReference w:type="even" r:id="rId11"/>
      <w:footerReference w:type="default" r:id="rId12"/>
      <w:headerReference w:type="first" r:id="rId13"/>
      <w:pgSz w:w="11907" w:h="16840" w:code="9"/>
      <w:pgMar w:top="993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D2A" w:rsidRDefault="00AA2D2A">
      <w:r>
        <w:separator/>
      </w:r>
    </w:p>
  </w:endnote>
  <w:endnote w:type="continuationSeparator" w:id="0">
    <w:p w:rsidR="00AA2D2A" w:rsidRDefault="00AA2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8C" w:rsidRDefault="00653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6C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6C8C">
      <w:rPr>
        <w:rStyle w:val="a5"/>
        <w:noProof/>
      </w:rPr>
      <w:t>246</w:t>
    </w:r>
    <w:r>
      <w:rPr>
        <w:rStyle w:val="a5"/>
      </w:rPr>
      <w:fldChar w:fldCharType="end"/>
    </w:r>
  </w:p>
  <w:p w:rsidR="009D6C8C" w:rsidRDefault="009D6C8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112116"/>
      <w:docPartObj>
        <w:docPartGallery w:val="Page Numbers (Bottom of Page)"/>
        <w:docPartUnique/>
      </w:docPartObj>
    </w:sdtPr>
    <w:sdtContent>
      <w:p w:rsidR="009D6C8C" w:rsidRDefault="00422BD1" w:rsidP="00422BD1">
        <w:pPr>
          <w:pStyle w:val="a3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-720087</wp:posOffset>
              </wp:positionH>
              <wp:positionV relativeFrom="paragraph">
                <wp:posOffset>-382102</wp:posOffset>
              </wp:positionV>
              <wp:extent cx="7313289" cy="761801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6532A9"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4097" type="#_x0000_t202" style="position:absolute;margin-left:461.7pt;margin-top:-18.95pt;width:45.6pt;height:31.5pt;flip:x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<v:textbox>
                <w:txbxContent>
                  <w:p w:rsidR="00422BD1" w:rsidRPr="00705C7E" w:rsidRDefault="006532A9" w:rsidP="00422BD1">
                    <w:pPr>
                      <w:pStyle w:val="a3"/>
                      <w:jc w:val="center"/>
                      <w:rPr>
                        <w:rFonts w:ascii="DIN Next LT W23" w:hAnsi="DIN Next LT W23" w:cs="DIN Next LT W23"/>
                        <w:color w:val="FFFFFF" w:themeColor="background1"/>
                        <w:sz w:val="28"/>
                        <w:szCs w:val="28"/>
                      </w:rPr>
                    </w:pPr>
                    <w:r w:rsidRPr="00705C7E">
                      <w:rPr>
                        <w:rFonts w:ascii="DIN Next LT W23" w:hAnsi="DIN Next LT W23" w:cs="DIN Next LT W23" w:hint="cs"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="00422BD1" w:rsidRPr="00705C7E">
                      <w:rPr>
                        <w:rFonts w:ascii="DIN Next LT W23" w:hAnsi="DIN Next LT W23" w:cs="DIN Next LT W23" w:hint="cs"/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705C7E">
                      <w:rPr>
                        <w:rFonts w:ascii="DIN Next LT W23" w:hAnsi="DIN Next LT W23" w:cs="DIN Next LT W23" w:hint="cs"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F2FA1">
                      <w:rPr>
                        <w:rFonts w:ascii="DIN Next LT W23" w:hAnsi="DIN Next LT W23" w:cs="DIN Next LT W23"/>
                        <w:noProof/>
                        <w:color w:val="FFFFFF" w:themeColor="background1"/>
                        <w:sz w:val="28"/>
                        <w:szCs w:val="28"/>
                      </w:rPr>
                      <w:t>6</w:t>
                    </w:r>
                    <w:r w:rsidRPr="00705C7E">
                      <w:rPr>
                        <w:rFonts w:ascii="DIN Next LT W23" w:hAnsi="DIN Next LT W23" w:cs="DIN Next LT W23" w:hint="cs"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D2A" w:rsidRDefault="00AA2D2A">
      <w:r>
        <w:separator/>
      </w:r>
    </w:p>
  </w:footnote>
  <w:footnote w:type="continuationSeparator" w:id="0">
    <w:p w:rsidR="00AA2D2A" w:rsidRDefault="00AA2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89" w:rsidRDefault="00056689">
    <w:pPr>
      <w:pStyle w:val="aa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-556317</wp:posOffset>
          </wp:positionH>
          <wp:positionV relativeFrom="paragraph">
            <wp:posOffset>-252484</wp:posOffset>
          </wp:positionV>
          <wp:extent cx="7199565" cy="10181578"/>
          <wp:effectExtent l="0" t="0" r="1905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 PG-CS Ar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565" cy="101815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6689"/>
    <w:rsid w:val="000574C7"/>
    <w:rsid w:val="00062874"/>
    <w:rsid w:val="0006314B"/>
    <w:rsid w:val="00063FFC"/>
    <w:rsid w:val="0006441D"/>
    <w:rsid w:val="00064628"/>
    <w:rsid w:val="00064BB4"/>
    <w:rsid w:val="0006606F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3BC"/>
    <w:rsid w:val="000B3632"/>
    <w:rsid w:val="000B3792"/>
    <w:rsid w:val="000B3C80"/>
    <w:rsid w:val="000B4A9F"/>
    <w:rsid w:val="000B5860"/>
    <w:rsid w:val="000B715A"/>
    <w:rsid w:val="000B73D2"/>
    <w:rsid w:val="000C08C3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1F71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3F95"/>
    <w:rsid w:val="00104E57"/>
    <w:rsid w:val="0010539C"/>
    <w:rsid w:val="00111357"/>
    <w:rsid w:val="00115746"/>
    <w:rsid w:val="0011701D"/>
    <w:rsid w:val="00121384"/>
    <w:rsid w:val="00124671"/>
    <w:rsid w:val="001259DE"/>
    <w:rsid w:val="00126A75"/>
    <w:rsid w:val="00127026"/>
    <w:rsid w:val="001310AC"/>
    <w:rsid w:val="00135E3E"/>
    <w:rsid w:val="001361A3"/>
    <w:rsid w:val="00137CBF"/>
    <w:rsid w:val="00142779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5D8E"/>
    <w:rsid w:val="00166F7B"/>
    <w:rsid w:val="001714FB"/>
    <w:rsid w:val="00171BC0"/>
    <w:rsid w:val="00173028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4FDE"/>
    <w:rsid w:val="001B5FD5"/>
    <w:rsid w:val="001B6AD7"/>
    <w:rsid w:val="001B7089"/>
    <w:rsid w:val="001B7192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6126"/>
    <w:rsid w:val="001D67EE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1D6D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4487"/>
    <w:rsid w:val="002364BB"/>
    <w:rsid w:val="0023651E"/>
    <w:rsid w:val="00242CCC"/>
    <w:rsid w:val="0024509A"/>
    <w:rsid w:val="0024586C"/>
    <w:rsid w:val="00245E1B"/>
    <w:rsid w:val="00247DF9"/>
    <w:rsid w:val="00250EA4"/>
    <w:rsid w:val="00252D27"/>
    <w:rsid w:val="00252E02"/>
    <w:rsid w:val="00255F08"/>
    <w:rsid w:val="00256503"/>
    <w:rsid w:val="00257F08"/>
    <w:rsid w:val="0026312B"/>
    <w:rsid w:val="00263C24"/>
    <w:rsid w:val="00263FF4"/>
    <w:rsid w:val="00265454"/>
    <w:rsid w:val="00265A1C"/>
    <w:rsid w:val="00266C1B"/>
    <w:rsid w:val="0027046B"/>
    <w:rsid w:val="00271945"/>
    <w:rsid w:val="00271F94"/>
    <w:rsid w:val="00271FF1"/>
    <w:rsid w:val="00272AF1"/>
    <w:rsid w:val="00273783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2A8"/>
    <w:rsid w:val="002955C4"/>
    <w:rsid w:val="00296095"/>
    <w:rsid w:val="002967DD"/>
    <w:rsid w:val="002A085A"/>
    <w:rsid w:val="002A56AC"/>
    <w:rsid w:val="002A7406"/>
    <w:rsid w:val="002A7F15"/>
    <w:rsid w:val="002B07FF"/>
    <w:rsid w:val="002B6E8B"/>
    <w:rsid w:val="002B7D99"/>
    <w:rsid w:val="002C03FF"/>
    <w:rsid w:val="002C081C"/>
    <w:rsid w:val="002C1731"/>
    <w:rsid w:val="002C399B"/>
    <w:rsid w:val="002D1DA4"/>
    <w:rsid w:val="002D2019"/>
    <w:rsid w:val="002D20E2"/>
    <w:rsid w:val="002D2C96"/>
    <w:rsid w:val="002E0657"/>
    <w:rsid w:val="002E0700"/>
    <w:rsid w:val="002E1B76"/>
    <w:rsid w:val="002E3EE3"/>
    <w:rsid w:val="002E6F82"/>
    <w:rsid w:val="002F2E8C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624"/>
    <w:rsid w:val="0031376D"/>
    <w:rsid w:val="003138FC"/>
    <w:rsid w:val="0031633E"/>
    <w:rsid w:val="003167FD"/>
    <w:rsid w:val="00316E13"/>
    <w:rsid w:val="003224B7"/>
    <w:rsid w:val="00323BE6"/>
    <w:rsid w:val="00324FA2"/>
    <w:rsid w:val="0032685A"/>
    <w:rsid w:val="0033015F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A40"/>
    <w:rsid w:val="0037694C"/>
    <w:rsid w:val="003803B6"/>
    <w:rsid w:val="003826D4"/>
    <w:rsid w:val="003839C8"/>
    <w:rsid w:val="00385CF0"/>
    <w:rsid w:val="00390016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307F"/>
    <w:rsid w:val="003C5602"/>
    <w:rsid w:val="003C6D57"/>
    <w:rsid w:val="003C7640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BD1"/>
    <w:rsid w:val="00422FFF"/>
    <w:rsid w:val="004232CA"/>
    <w:rsid w:val="00423B9B"/>
    <w:rsid w:val="00430A1A"/>
    <w:rsid w:val="004322A3"/>
    <w:rsid w:val="00432E16"/>
    <w:rsid w:val="00433195"/>
    <w:rsid w:val="0043489A"/>
    <w:rsid w:val="00435432"/>
    <w:rsid w:val="00437DD7"/>
    <w:rsid w:val="00441A28"/>
    <w:rsid w:val="004439C9"/>
    <w:rsid w:val="00446A48"/>
    <w:rsid w:val="00451F66"/>
    <w:rsid w:val="0045242D"/>
    <w:rsid w:val="004546CD"/>
    <w:rsid w:val="004616CB"/>
    <w:rsid w:val="00461CF8"/>
    <w:rsid w:val="00462696"/>
    <w:rsid w:val="00463022"/>
    <w:rsid w:val="004632F8"/>
    <w:rsid w:val="00463485"/>
    <w:rsid w:val="004647E5"/>
    <w:rsid w:val="00465962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3793"/>
    <w:rsid w:val="00483CE6"/>
    <w:rsid w:val="004847E6"/>
    <w:rsid w:val="00487053"/>
    <w:rsid w:val="00493FC4"/>
    <w:rsid w:val="004944BA"/>
    <w:rsid w:val="004951FF"/>
    <w:rsid w:val="00497B70"/>
    <w:rsid w:val="004A031D"/>
    <w:rsid w:val="004A161E"/>
    <w:rsid w:val="004A2C6D"/>
    <w:rsid w:val="004A4EC7"/>
    <w:rsid w:val="004A61B7"/>
    <w:rsid w:val="004A7345"/>
    <w:rsid w:val="004B05B5"/>
    <w:rsid w:val="004B137E"/>
    <w:rsid w:val="004B2732"/>
    <w:rsid w:val="004B27EA"/>
    <w:rsid w:val="004B464E"/>
    <w:rsid w:val="004B6683"/>
    <w:rsid w:val="004B6EC4"/>
    <w:rsid w:val="004B7589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1436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940"/>
    <w:rsid w:val="0051401D"/>
    <w:rsid w:val="00516298"/>
    <w:rsid w:val="0051775B"/>
    <w:rsid w:val="00517FEB"/>
    <w:rsid w:val="005223D5"/>
    <w:rsid w:val="005241AA"/>
    <w:rsid w:val="005246A5"/>
    <w:rsid w:val="005305EA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53FB"/>
    <w:rsid w:val="0059606C"/>
    <w:rsid w:val="0059623C"/>
    <w:rsid w:val="005966C7"/>
    <w:rsid w:val="005A0469"/>
    <w:rsid w:val="005A078F"/>
    <w:rsid w:val="005A0DEC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2DDD"/>
    <w:rsid w:val="005D4E32"/>
    <w:rsid w:val="005D5631"/>
    <w:rsid w:val="005D5A08"/>
    <w:rsid w:val="005D65E6"/>
    <w:rsid w:val="005E0B1F"/>
    <w:rsid w:val="005E334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639B"/>
    <w:rsid w:val="005F7475"/>
    <w:rsid w:val="006000A4"/>
    <w:rsid w:val="00600F38"/>
    <w:rsid w:val="00600F3F"/>
    <w:rsid w:val="006020EE"/>
    <w:rsid w:val="0060681B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2FEE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32A9"/>
    <w:rsid w:val="00654512"/>
    <w:rsid w:val="00654823"/>
    <w:rsid w:val="00654C40"/>
    <w:rsid w:val="00654F8D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5F0D"/>
    <w:rsid w:val="00680984"/>
    <w:rsid w:val="00680CE0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5DB5"/>
    <w:rsid w:val="00696774"/>
    <w:rsid w:val="00696B49"/>
    <w:rsid w:val="006A1074"/>
    <w:rsid w:val="006A1EC1"/>
    <w:rsid w:val="006A374B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2B0C"/>
    <w:rsid w:val="0071482C"/>
    <w:rsid w:val="0071542C"/>
    <w:rsid w:val="0071723D"/>
    <w:rsid w:val="00725322"/>
    <w:rsid w:val="00725B79"/>
    <w:rsid w:val="0072609B"/>
    <w:rsid w:val="00726A5F"/>
    <w:rsid w:val="007306C1"/>
    <w:rsid w:val="00730EDF"/>
    <w:rsid w:val="007319A6"/>
    <w:rsid w:val="00731E8B"/>
    <w:rsid w:val="007320C5"/>
    <w:rsid w:val="00740A96"/>
    <w:rsid w:val="00741CBB"/>
    <w:rsid w:val="007462BA"/>
    <w:rsid w:val="007474C8"/>
    <w:rsid w:val="00747807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5C1F"/>
    <w:rsid w:val="00766DE8"/>
    <w:rsid w:val="0077122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90FB1"/>
    <w:rsid w:val="00791AFC"/>
    <w:rsid w:val="00792269"/>
    <w:rsid w:val="007927D3"/>
    <w:rsid w:val="007929AF"/>
    <w:rsid w:val="00792E90"/>
    <w:rsid w:val="007952E6"/>
    <w:rsid w:val="007964E5"/>
    <w:rsid w:val="00797A02"/>
    <w:rsid w:val="007A0C3F"/>
    <w:rsid w:val="007A2492"/>
    <w:rsid w:val="007A27C5"/>
    <w:rsid w:val="007A2FE0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27A3"/>
    <w:rsid w:val="007F63FE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46CB"/>
    <w:rsid w:val="00875348"/>
    <w:rsid w:val="00875638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2F1D"/>
    <w:rsid w:val="008A5614"/>
    <w:rsid w:val="008A5687"/>
    <w:rsid w:val="008A5F1E"/>
    <w:rsid w:val="008B0FA6"/>
    <w:rsid w:val="008B39AE"/>
    <w:rsid w:val="008B4FC1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F1EDD"/>
    <w:rsid w:val="008F284A"/>
    <w:rsid w:val="008F2FC4"/>
    <w:rsid w:val="008F3782"/>
    <w:rsid w:val="008F3C93"/>
    <w:rsid w:val="008F3F48"/>
    <w:rsid w:val="008F5880"/>
    <w:rsid w:val="008F5989"/>
    <w:rsid w:val="008F73A7"/>
    <w:rsid w:val="008F7911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2E22"/>
    <w:rsid w:val="009141C1"/>
    <w:rsid w:val="00914752"/>
    <w:rsid w:val="00914807"/>
    <w:rsid w:val="009203AA"/>
    <w:rsid w:val="00920BA9"/>
    <w:rsid w:val="00920FC4"/>
    <w:rsid w:val="0092240A"/>
    <w:rsid w:val="00927769"/>
    <w:rsid w:val="00930238"/>
    <w:rsid w:val="00932FD4"/>
    <w:rsid w:val="00937A11"/>
    <w:rsid w:val="00940076"/>
    <w:rsid w:val="009417FA"/>
    <w:rsid w:val="009440E5"/>
    <w:rsid w:val="00944176"/>
    <w:rsid w:val="009447D8"/>
    <w:rsid w:val="00944A3A"/>
    <w:rsid w:val="0094532F"/>
    <w:rsid w:val="0094563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6E69"/>
    <w:rsid w:val="00980100"/>
    <w:rsid w:val="00981123"/>
    <w:rsid w:val="009833A7"/>
    <w:rsid w:val="00984084"/>
    <w:rsid w:val="0098496B"/>
    <w:rsid w:val="00985A0F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4F1C"/>
    <w:rsid w:val="009A4F4D"/>
    <w:rsid w:val="009A6DFC"/>
    <w:rsid w:val="009B0884"/>
    <w:rsid w:val="009B0EFF"/>
    <w:rsid w:val="009B4CE5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3A58"/>
    <w:rsid w:val="00A15D03"/>
    <w:rsid w:val="00A20A6A"/>
    <w:rsid w:val="00A21353"/>
    <w:rsid w:val="00A21F63"/>
    <w:rsid w:val="00A22F43"/>
    <w:rsid w:val="00A27640"/>
    <w:rsid w:val="00A31452"/>
    <w:rsid w:val="00A323FF"/>
    <w:rsid w:val="00A324A5"/>
    <w:rsid w:val="00A33A93"/>
    <w:rsid w:val="00A3606A"/>
    <w:rsid w:val="00A360CF"/>
    <w:rsid w:val="00A37EAB"/>
    <w:rsid w:val="00A40D31"/>
    <w:rsid w:val="00A41FA9"/>
    <w:rsid w:val="00A424ED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2D2A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190F"/>
    <w:rsid w:val="00AE4B76"/>
    <w:rsid w:val="00AE6302"/>
    <w:rsid w:val="00AE7860"/>
    <w:rsid w:val="00AF0B04"/>
    <w:rsid w:val="00AF2FA1"/>
    <w:rsid w:val="00AF4771"/>
    <w:rsid w:val="00AF5AC0"/>
    <w:rsid w:val="00AF5E33"/>
    <w:rsid w:val="00AF6E70"/>
    <w:rsid w:val="00AF6E71"/>
    <w:rsid w:val="00AF71B1"/>
    <w:rsid w:val="00B01E4F"/>
    <w:rsid w:val="00B02158"/>
    <w:rsid w:val="00B03AA5"/>
    <w:rsid w:val="00B0583C"/>
    <w:rsid w:val="00B05961"/>
    <w:rsid w:val="00B05D63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97D2D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0912"/>
    <w:rsid w:val="00C1156E"/>
    <w:rsid w:val="00C11A26"/>
    <w:rsid w:val="00C13EF4"/>
    <w:rsid w:val="00C15667"/>
    <w:rsid w:val="00C15DB4"/>
    <w:rsid w:val="00C16D79"/>
    <w:rsid w:val="00C226BC"/>
    <w:rsid w:val="00C23148"/>
    <w:rsid w:val="00C242EA"/>
    <w:rsid w:val="00C2444A"/>
    <w:rsid w:val="00C320E4"/>
    <w:rsid w:val="00C32169"/>
    <w:rsid w:val="00C33214"/>
    <w:rsid w:val="00C40DF2"/>
    <w:rsid w:val="00C41621"/>
    <w:rsid w:val="00C41772"/>
    <w:rsid w:val="00C4203F"/>
    <w:rsid w:val="00C4342E"/>
    <w:rsid w:val="00C4412D"/>
    <w:rsid w:val="00C461E6"/>
    <w:rsid w:val="00C46CD4"/>
    <w:rsid w:val="00C47F6C"/>
    <w:rsid w:val="00C5083D"/>
    <w:rsid w:val="00C51AF6"/>
    <w:rsid w:val="00C524B4"/>
    <w:rsid w:val="00C537CB"/>
    <w:rsid w:val="00C546AF"/>
    <w:rsid w:val="00C55E75"/>
    <w:rsid w:val="00C60036"/>
    <w:rsid w:val="00C602B1"/>
    <w:rsid w:val="00C62372"/>
    <w:rsid w:val="00C626CB"/>
    <w:rsid w:val="00C63EE7"/>
    <w:rsid w:val="00C648C8"/>
    <w:rsid w:val="00C65480"/>
    <w:rsid w:val="00C66A0B"/>
    <w:rsid w:val="00C7049A"/>
    <w:rsid w:val="00C704F6"/>
    <w:rsid w:val="00C70F80"/>
    <w:rsid w:val="00C747A0"/>
    <w:rsid w:val="00C74B27"/>
    <w:rsid w:val="00C80BC5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1492"/>
    <w:rsid w:val="00CE6756"/>
    <w:rsid w:val="00CE6842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1C54"/>
    <w:rsid w:val="00D71E97"/>
    <w:rsid w:val="00D72774"/>
    <w:rsid w:val="00D752E8"/>
    <w:rsid w:val="00D75CE9"/>
    <w:rsid w:val="00D77FE0"/>
    <w:rsid w:val="00D820C0"/>
    <w:rsid w:val="00D824DE"/>
    <w:rsid w:val="00D8765B"/>
    <w:rsid w:val="00D93686"/>
    <w:rsid w:val="00D93D96"/>
    <w:rsid w:val="00D94F24"/>
    <w:rsid w:val="00D95766"/>
    <w:rsid w:val="00D963EC"/>
    <w:rsid w:val="00D967B7"/>
    <w:rsid w:val="00D96D98"/>
    <w:rsid w:val="00DA5118"/>
    <w:rsid w:val="00DA55B2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D2639"/>
    <w:rsid w:val="00DD309D"/>
    <w:rsid w:val="00DD3A5D"/>
    <w:rsid w:val="00DD6E7C"/>
    <w:rsid w:val="00DD779A"/>
    <w:rsid w:val="00DE1EC3"/>
    <w:rsid w:val="00DE2E25"/>
    <w:rsid w:val="00DE383A"/>
    <w:rsid w:val="00DE3C6D"/>
    <w:rsid w:val="00DE4E3B"/>
    <w:rsid w:val="00DF1BF0"/>
    <w:rsid w:val="00DF2A63"/>
    <w:rsid w:val="00DF5FBB"/>
    <w:rsid w:val="00DF6DD0"/>
    <w:rsid w:val="00DF7385"/>
    <w:rsid w:val="00E00C1C"/>
    <w:rsid w:val="00E019FF"/>
    <w:rsid w:val="00E01E27"/>
    <w:rsid w:val="00E03DB4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0384"/>
    <w:rsid w:val="00E213AE"/>
    <w:rsid w:val="00E237A3"/>
    <w:rsid w:val="00E25A31"/>
    <w:rsid w:val="00E26BC4"/>
    <w:rsid w:val="00E309F0"/>
    <w:rsid w:val="00E30A52"/>
    <w:rsid w:val="00E33837"/>
    <w:rsid w:val="00E34F0F"/>
    <w:rsid w:val="00E37E28"/>
    <w:rsid w:val="00E37F6E"/>
    <w:rsid w:val="00E4043B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301B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0C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16D8"/>
    <w:rsid w:val="00EF1B87"/>
    <w:rsid w:val="00EF54D0"/>
    <w:rsid w:val="00EF588D"/>
    <w:rsid w:val="00EF6A2A"/>
    <w:rsid w:val="00EF731C"/>
    <w:rsid w:val="00EF7492"/>
    <w:rsid w:val="00EF7B2A"/>
    <w:rsid w:val="00F03019"/>
    <w:rsid w:val="00F0316D"/>
    <w:rsid w:val="00F06DEC"/>
    <w:rsid w:val="00F1081C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4D01"/>
    <w:rsid w:val="00F65C2B"/>
    <w:rsid w:val="00F67D10"/>
    <w:rsid w:val="00F729F3"/>
    <w:rsid w:val="00F72C36"/>
    <w:rsid w:val="00F77F9D"/>
    <w:rsid w:val="00F84394"/>
    <w:rsid w:val="00F84597"/>
    <w:rsid w:val="00F851F7"/>
    <w:rsid w:val="00F87C26"/>
    <w:rsid w:val="00F91DE1"/>
    <w:rsid w:val="00F93EF0"/>
    <w:rsid w:val="00F93FFE"/>
    <w:rsid w:val="00F95A87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6B5A"/>
    <w:rsid w:val="00FB6E64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5FCC"/>
    <w:rsid w:val="00FD705D"/>
    <w:rsid w:val="00FD7243"/>
    <w:rsid w:val="00FE0734"/>
    <w:rsid w:val="00FE3381"/>
    <w:rsid w:val="00FE3461"/>
    <w:rsid w:val="00FE421E"/>
    <w:rsid w:val="00FE4FF0"/>
    <w:rsid w:val="00FE5831"/>
    <w:rsid w:val="00FE5F1F"/>
    <w:rsid w:val="00FE7124"/>
    <w:rsid w:val="00FF6693"/>
    <w:rsid w:val="00FF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34487"/>
    <w:pPr>
      <w:keepNext/>
      <w:bidi/>
      <w:outlineLvl w:val="0"/>
    </w:pPr>
    <w:rPr>
      <w:rFonts w:asciiTheme="majorBidi" w:hAnsiTheme="majorBidi" w:cstheme="majorBidi"/>
      <w:b/>
      <w:bCs/>
      <w:color w:val="17365D" w:themeColor="text2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8A2F1D"/>
    <w:pPr>
      <w:keepNext/>
      <w:bidi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234487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234487"/>
    <w:rPr>
      <w:rFonts w:asciiTheme="majorBidi" w:hAnsiTheme="majorBidi" w:cstheme="majorBidi"/>
      <w:b/>
      <w:bCs/>
      <w:color w:val="17365D" w:themeColor="text2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8A2F1D"/>
    <w:rPr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39001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EA7B7C-402A-4BE3-B7F0-D899908C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1504</Words>
  <Characters>8573</Characters>
  <Application>Microsoft Office Word</Application>
  <DocSecurity>0</DocSecurity>
  <Lines>71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10057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عبدالله</cp:lastModifiedBy>
  <cp:revision>8</cp:revision>
  <cp:lastPrinted>2020-05-07T13:53:00Z</cp:lastPrinted>
  <dcterms:created xsi:type="dcterms:W3CDTF">2020-11-30T16:21:00Z</dcterms:created>
  <dcterms:modified xsi:type="dcterms:W3CDTF">2020-12-15T18:18:00Z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