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FE" w:rsidRDefault="00D35CFE" w:rsidP="00D35CFE">
      <w:pPr>
        <w:spacing w:after="0" w:line="240" w:lineRule="auto"/>
        <w:rPr>
          <w:rFonts w:ascii="Tahoma" w:eastAsia="Times New Roman" w:hAnsi="Tahoma" w:cs="Tahoma" w:hint="cs"/>
          <w:b/>
          <w:bCs/>
          <w:noProof/>
          <w:color w:val="006400"/>
          <w:sz w:val="24"/>
          <w:szCs w:val="24"/>
          <w:rtl/>
        </w:rPr>
      </w:pPr>
    </w:p>
    <w:p w:rsidR="00D35CFE" w:rsidRPr="00A86364" w:rsidRDefault="00D35CFE" w:rsidP="00D35CFE">
      <w:pPr>
        <w:spacing w:after="0" w:line="240" w:lineRule="auto"/>
        <w:rPr>
          <w:rFonts w:ascii="Tahoma" w:eastAsia="Times New Roman" w:hAnsi="Tahoma" w:cs="Tahoma"/>
          <w:b/>
          <w:bCs/>
          <w:color w:val="006400"/>
          <w:sz w:val="24"/>
          <w:szCs w:val="24"/>
          <w:u w:val="single"/>
          <w:rtl/>
        </w:rPr>
      </w:pPr>
      <w:r w:rsidRPr="00727492">
        <w:rPr>
          <w:rFonts w:ascii="Tahoma" w:eastAsia="Times New Roman" w:hAnsi="Tahoma" w:cs="Tahoma" w:hint="cs"/>
          <w:b/>
          <w:bCs/>
          <w:noProof/>
          <w:color w:val="006400"/>
          <w:sz w:val="24"/>
          <w:szCs w:val="24"/>
          <w:rtl/>
        </w:rPr>
        <w:drawing>
          <wp:inline distT="0" distB="0" distL="0" distR="0" wp14:anchorId="3EC4E641" wp14:editId="22C21B1D">
            <wp:extent cx="5257796" cy="1971675"/>
            <wp:effectExtent l="0" t="133350" r="0" b="8477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336732169.png"/>
                    <pic:cNvPicPr/>
                  </pic:nvPicPr>
                  <pic:blipFill rotWithShape="1">
                    <a:blip r:embed="rId6">
                      <a:extLst>
                        <a:ext uri="{28A0092B-C50C-407E-A947-70E740481C1C}">
                          <a14:useLocalDpi xmlns:a14="http://schemas.microsoft.com/office/drawing/2010/main" val="0"/>
                        </a:ext>
                      </a:extLst>
                    </a:blip>
                    <a:srcRect t="-1" b="39290"/>
                    <a:stretch/>
                  </pic:blipFill>
                  <pic:spPr bwMode="auto">
                    <a:xfrm>
                      <a:off x="0" y="0"/>
                      <a:ext cx="5255269" cy="1970727"/>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53640926-AAD7-44D8-BBD7-CCE9431645EC}">
                        <a14:shadowObscured xmlns:a14="http://schemas.microsoft.com/office/drawing/2010/main"/>
                      </a:ext>
                    </a:extLst>
                  </pic:spPr>
                </pic:pic>
              </a:graphicData>
            </a:graphic>
          </wp:inline>
        </w:drawing>
      </w:r>
      <w:r w:rsidRPr="00A86364">
        <w:rPr>
          <w:rFonts w:ascii="Tahoma" w:eastAsia="Times New Roman" w:hAnsi="Tahoma" w:cs="Tahoma"/>
          <w:b/>
          <w:bCs/>
          <w:color w:val="006400"/>
          <w:sz w:val="24"/>
          <w:szCs w:val="24"/>
          <w:u w:val="single"/>
          <w:rtl/>
        </w:rPr>
        <w:t xml:space="preserve">أنشطة القسم : </w:t>
      </w:r>
    </w:p>
    <w:p w:rsidR="00D35CFE" w:rsidRDefault="00D35CFE" w:rsidP="00D35CFE">
      <w:pPr>
        <w:spacing w:after="0" w:line="240" w:lineRule="auto"/>
        <w:jc w:val="both"/>
        <w:rPr>
          <w:rFonts w:ascii="Arial" w:eastAsia="Times New Roman" w:hAnsi="Arial" w:cs="Simplified Arabic"/>
          <w:b/>
          <w:bCs/>
          <w:color w:val="333333"/>
          <w:sz w:val="28"/>
          <w:szCs w:val="28"/>
          <w:rtl/>
        </w:rPr>
      </w:pPr>
      <w:r w:rsidRPr="00A86364">
        <w:rPr>
          <w:rFonts w:ascii="Arial" w:eastAsia="Times New Roman" w:hAnsi="Arial" w:cs="Simplified Arabic" w:hint="cs"/>
          <w:b/>
          <w:bCs/>
          <w:color w:val="333333"/>
          <w:sz w:val="28"/>
          <w:szCs w:val="28"/>
          <w:rtl/>
        </w:rPr>
        <w:t>النشاط الطلابي هو رافدٌ ومعينٌ للعملية التربوية والتعليمية، وهو جزء لا يتجزأ منها، ومن الصعب رفضه أو تجاهله، بل دلت الدراسات النظرية والميدانية على أهميته فهو الذي يصقل مواهب الطلاب، وينمي قدراتهم، ويوسع مداركهم، ويعودهم على تحمل المسؤولية والاعتماد على أنفسهم، ويغرس فيهم القيم والمبادئ والأخلاق الحسنة الفاضلة، ويصرف عنهم الكسل والخمول، ويحببهم للمدرسة، ويقوي انتماءهم لها، وكثير من المشكلات الدراسية والسلوكية والنفسية لدى بعض الطلاب تم علاجها عن طريقه , و كل نشاط لا بدّ له من دراسة علميّة دقيقة، وإعداد جيد متقن ليلائم كل مرحلة عمرية فيؤتي ثمرته ويحقق أهدافه وغاياته .</w:t>
      </w:r>
    </w:p>
    <w:p w:rsidR="00D35CFE" w:rsidRPr="00A86364" w:rsidRDefault="00D35CFE" w:rsidP="00D35CFE">
      <w:pPr>
        <w:spacing w:after="0" w:line="240" w:lineRule="auto"/>
        <w:jc w:val="both"/>
        <w:rPr>
          <w:rFonts w:ascii="Arial" w:eastAsia="Times New Roman" w:hAnsi="Arial" w:cs="Simplified Arabic"/>
          <w:b/>
          <w:bCs/>
          <w:color w:val="333333"/>
          <w:sz w:val="28"/>
          <w:szCs w:val="28"/>
          <w:rtl/>
        </w:rPr>
      </w:pPr>
    </w:p>
    <w:p w:rsidR="003B6E2A" w:rsidRDefault="00D35CFE" w:rsidP="00D35CFE">
      <w:pPr>
        <w:spacing w:after="0" w:line="240" w:lineRule="auto"/>
        <w:ind w:left="509" w:hanging="283"/>
        <w:rPr>
          <w:rFonts w:ascii="Arial" w:eastAsia="Times New Roman" w:hAnsi="Arial" w:cs="Simplified Arabic" w:hint="cs"/>
          <w:b/>
          <w:bCs/>
          <w:color w:val="333333"/>
          <w:sz w:val="28"/>
          <w:szCs w:val="28"/>
          <w:rtl/>
        </w:rPr>
      </w:pPr>
      <w:r w:rsidRPr="00A86364">
        <w:rPr>
          <w:rFonts w:ascii="Tahoma" w:eastAsia="Times New Roman" w:hAnsi="Tahoma" w:cs="Tahoma" w:hint="cs"/>
          <w:b/>
          <w:bCs/>
          <w:color w:val="006400"/>
          <w:sz w:val="24"/>
          <w:szCs w:val="24"/>
          <w:u w:val="single"/>
          <w:rtl/>
        </w:rPr>
        <w:t>*أهداف النشاط الطلابي:</w:t>
      </w:r>
      <w:r w:rsidRPr="007574C8">
        <w:rPr>
          <w:rFonts w:ascii="Arial" w:eastAsia="Times New Roman" w:hAnsi="Arial" w:cs="AL-Mohanad Bold" w:hint="cs"/>
          <w:b/>
          <w:bCs/>
          <w:color w:val="000000"/>
          <w:sz w:val="21"/>
          <w:szCs w:val="21"/>
          <w:rtl/>
        </w:rPr>
        <w:br/>
      </w:r>
      <w:r w:rsidRPr="006559F0">
        <w:rPr>
          <w:rFonts w:ascii="Arial" w:eastAsia="Times New Roman" w:hAnsi="Arial" w:cs="Simplified Arabic" w:hint="cs"/>
          <w:b/>
          <w:bCs/>
          <w:color w:val="333333"/>
          <w:sz w:val="28"/>
          <w:szCs w:val="28"/>
          <w:rtl/>
        </w:rPr>
        <w:t xml:space="preserve"> </w:t>
      </w:r>
    </w:p>
    <w:p w:rsidR="003B6E2A" w:rsidRPr="003B6E2A" w:rsidRDefault="00D35CFE" w:rsidP="003B6E2A">
      <w:pPr>
        <w:pStyle w:val="a4"/>
        <w:numPr>
          <w:ilvl w:val="0"/>
          <w:numId w:val="1"/>
        </w:numPr>
        <w:spacing w:after="0" w:line="240" w:lineRule="auto"/>
        <w:rPr>
          <w:rFonts w:ascii="Arial" w:eastAsia="Times New Roman" w:hAnsi="Arial" w:cs="Simplified Arabic" w:hint="cs"/>
          <w:b/>
          <w:bCs/>
          <w:color w:val="333333"/>
          <w:sz w:val="28"/>
          <w:szCs w:val="28"/>
          <w:rtl/>
        </w:rPr>
      </w:pPr>
      <w:r w:rsidRPr="003B6E2A">
        <w:rPr>
          <w:rFonts w:ascii="Arial" w:eastAsia="Times New Roman" w:hAnsi="Arial" w:cs="Simplified Arabic" w:hint="cs"/>
          <w:b/>
          <w:bCs/>
          <w:color w:val="333333"/>
          <w:sz w:val="28"/>
          <w:szCs w:val="28"/>
          <w:rtl/>
        </w:rPr>
        <w:t>بنــاء الشخصيــة المتكــامـلـة للطــالب وفـق قيم ديننــا الإسـلامي</w:t>
      </w:r>
      <w:r w:rsidR="003B6E2A" w:rsidRPr="003B6E2A">
        <w:rPr>
          <w:rFonts w:ascii="Arial" w:eastAsia="Times New Roman" w:hAnsi="Arial" w:cs="Simplified Arabic" w:hint="cs"/>
          <w:b/>
          <w:bCs/>
          <w:color w:val="333333"/>
          <w:sz w:val="28"/>
          <w:szCs w:val="28"/>
          <w:rtl/>
        </w:rPr>
        <w:t xml:space="preserve"> وترجمتهـا إلى أفعـال وسلـوك.</w:t>
      </w:r>
    </w:p>
    <w:p w:rsidR="003B6E2A" w:rsidRPr="003B6E2A" w:rsidRDefault="00D35CFE" w:rsidP="003B6E2A">
      <w:pPr>
        <w:pStyle w:val="a4"/>
        <w:numPr>
          <w:ilvl w:val="0"/>
          <w:numId w:val="1"/>
        </w:numPr>
        <w:spacing w:after="0" w:line="240" w:lineRule="auto"/>
        <w:rPr>
          <w:rFonts w:ascii="Arial" w:eastAsia="Times New Roman" w:hAnsi="Arial" w:cs="Simplified Arabic" w:hint="cs"/>
          <w:b/>
          <w:bCs/>
          <w:color w:val="333333"/>
          <w:sz w:val="28"/>
          <w:szCs w:val="28"/>
          <w:rtl/>
        </w:rPr>
      </w:pPr>
      <w:r w:rsidRPr="003B6E2A">
        <w:rPr>
          <w:rFonts w:ascii="Arial" w:eastAsia="Times New Roman" w:hAnsi="Arial" w:cs="Simplified Arabic" w:hint="cs"/>
          <w:b/>
          <w:bCs/>
          <w:color w:val="333333"/>
          <w:sz w:val="28"/>
          <w:szCs w:val="28"/>
          <w:rtl/>
        </w:rPr>
        <w:t>استثمــار أوقــات الفــراغ لــدى الطــالـب فيمــا ينمي معلـومـاتــه وينــوع خبراتـ</w:t>
      </w:r>
      <w:r w:rsidR="003B6E2A" w:rsidRPr="003B6E2A">
        <w:rPr>
          <w:rFonts w:ascii="Arial" w:eastAsia="Times New Roman" w:hAnsi="Arial" w:cs="Simplified Arabic" w:hint="cs"/>
          <w:b/>
          <w:bCs/>
          <w:color w:val="333333"/>
          <w:sz w:val="28"/>
          <w:szCs w:val="28"/>
          <w:rtl/>
        </w:rPr>
        <w:t>ــه وينشط قدراته العـقـليــة.</w:t>
      </w:r>
    </w:p>
    <w:p w:rsidR="003B6E2A" w:rsidRPr="003B6E2A" w:rsidRDefault="00D35CFE" w:rsidP="003B6E2A">
      <w:pPr>
        <w:pStyle w:val="a4"/>
        <w:numPr>
          <w:ilvl w:val="0"/>
          <w:numId w:val="1"/>
        </w:numPr>
        <w:spacing w:after="0" w:line="240" w:lineRule="auto"/>
        <w:rPr>
          <w:rFonts w:ascii="Arial" w:eastAsia="Times New Roman" w:hAnsi="Arial" w:cs="Simplified Arabic" w:hint="cs"/>
          <w:b/>
          <w:bCs/>
          <w:color w:val="333333"/>
          <w:sz w:val="28"/>
          <w:szCs w:val="28"/>
          <w:rtl/>
        </w:rPr>
      </w:pPr>
      <w:r w:rsidRPr="003B6E2A">
        <w:rPr>
          <w:rFonts w:ascii="Arial" w:eastAsia="Times New Roman" w:hAnsi="Arial" w:cs="Simplified Arabic" w:hint="cs"/>
          <w:b/>
          <w:bCs/>
          <w:color w:val="333333"/>
          <w:sz w:val="28"/>
          <w:szCs w:val="28"/>
          <w:rtl/>
        </w:rPr>
        <w:t>اكتشــاف المـهــارات والمــواهـب لــدى الطــالـب وتنميتهــا وتـوجيههــا الــوجهـــة السـليمـة ل</w:t>
      </w:r>
      <w:r w:rsidR="003B6E2A" w:rsidRPr="003B6E2A">
        <w:rPr>
          <w:rFonts w:ascii="Arial" w:eastAsia="Times New Roman" w:hAnsi="Arial" w:cs="Simplified Arabic" w:hint="cs"/>
          <w:b/>
          <w:bCs/>
          <w:color w:val="333333"/>
          <w:sz w:val="28"/>
          <w:szCs w:val="28"/>
          <w:rtl/>
        </w:rPr>
        <w:t>خــدمــة الفــرد والمجتمــع .</w:t>
      </w:r>
    </w:p>
    <w:p w:rsidR="00D35CFE" w:rsidRPr="003B6E2A" w:rsidRDefault="00D35CFE" w:rsidP="003B6E2A">
      <w:pPr>
        <w:pStyle w:val="a4"/>
        <w:numPr>
          <w:ilvl w:val="0"/>
          <w:numId w:val="1"/>
        </w:numPr>
        <w:spacing w:after="0" w:line="240" w:lineRule="auto"/>
        <w:rPr>
          <w:rFonts w:ascii="Arial" w:eastAsia="Times New Roman" w:hAnsi="Arial" w:cs="Simplified Arabic"/>
          <w:b/>
          <w:bCs/>
          <w:color w:val="333333"/>
          <w:sz w:val="28"/>
          <w:szCs w:val="28"/>
          <w:rtl/>
        </w:rPr>
      </w:pPr>
      <w:r w:rsidRPr="003B6E2A">
        <w:rPr>
          <w:rFonts w:ascii="Arial" w:eastAsia="Times New Roman" w:hAnsi="Arial" w:cs="Simplified Arabic" w:hint="cs"/>
          <w:b/>
          <w:bCs/>
          <w:color w:val="333333"/>
          <w:sz w:val="28"/>
          <w:szCs w:val="28"/>
          <w:rtl/>
        </w:rPr>
        <w:t>خــدمــة الـمــادة العـلميـة والعمــل علـى تسهيـل فهمهــا واستيعــابهــا مـن خــلال الممـارسـة العملية والعـلـمـيــة لهـا.</w:t>
      </w:r>
    </w:p>
    <w:p w:rsidR="00D35CFE" w:rsidRPr="003B6E2A" w:rsidRDefault="00D35CFE" w:rsidP="003B6E2A">
      <w:pPr>
        <w:pStyle w:val="a4"/>
        <w:numPr>
          <w:ilvl w:val="0"/>
          <w:numId w:val="1"/>
        </w:numPr>
        <w:spacing w:after="0" w:line="240" w:lineRule="auto"/>
        <w:jc w:val="both"/>
        <w:rPr>
          <w:rFonts w:ascii="Arial" w:eastAsia="Times New Roman" w:hAnsi="Arial" w:cs="Simplified Arabic"/>
          <w:b/>
          <w:bCs/>
          <w:color w:val="333333"/>
          <w:sz w:val="28"/>
          <w:szCs w:val="28"/>
          <w:rtl/>
        </w:rPr>
      </w:pPr>
      <w:r w:rsidRPr="003B6E2A">
        <w:rPr>
          <w:rFonts w:ascii="Arial" w:eastAsia="Times New Roman" w:hAnsi="Arial" w:cs="Simplified Arabic" w:hint="cs"/>
          <w:b/>
          <w:bCs/>
          <w:color w:val="333333"/>
          <w:sz w:val="28"/>
          <w:szCs w:val="28"/>
          <w:rtl/>
        </w:rPr>
        <w:lastRenderedPageBreak/>
        <w:t xml:space="preserve">تـرسيـخ القيـم الاجتـمــاعـيــة ،كــالتعــاون والمـنــافســـة الشـــريـفــة ، والـعمــل الجمــاعي أو الخدمة العامة وغيرها . </w:t>
      </w:r>
    </w:p>
    <w:p w:rsidR="00D35CFE" w:rsidRPr="003B6E2A" w:rsidRDefault="00D35CFE" w:rsidP="003B6E2A">
      <w:pPr>
        <w:pStyle w:val="a4"/>
        <w:numPr>
          <w:ilvl w:val="0"/>
          <w:numId w:val="1"/>
        </w:numPr>
        <w:spacing w:after="0" w:line="240" w:lineRule="auto"/>
        <w:jc w:val="both"/>
        <w:rPr>
          <w:rFonts w:ascii="Arial" w:eastAsia="Times New Roman" w:hAnsi="Arial" w:cs="Simplified Arabic"/>
          <w:b/>
          <w:bCs/>
          <w:color w:val="333333"/>
          <w:sz w:val="28"/>
          <w:szCs w:val="28"/>
          <w:rtl/>
        </w:rPr>
      </w:pPr>
      <w:r w:rsidRPr="003B6E2A">
        <w:rPr>
          <w:rFonts w:ascii="Arial" w:eastAsia="Times New Roman" w:hAnsi="Arial" w:cs="Simplified Arabic" w:hint="cs"/>
          <w:b/>
          <w:bCs/>
          <w:color w:val="333333"/>
          <w:sz w:val="28"/>
          <w:szCs w:val="28"/>
          <w:rtl/>
        </w:rPr>
        <w:t>احترام العمــل اليــدوي والـعــاملــين وتقــدير قيـمــة الـعـمــل والاستمـتـاع بـه ، لأن الممــارســـــة الحسيــة الحــركيــة تجـعــل مـن النشــاط مــادة ممتـعـــة .</w:t>
      </w:r>
    </w:p>
    <w:p w:rsidR="00D35CFE" w:rsidRDefault="00D35CFE" w:rsidP="00D35CFE">
      <w:pPr>
        <w:spacing w:after="0" w:line="240" w:lineRule="auto"/>
        <w:rPr>
          <w:rFonts w:ascii="Tahoma" w:eastAsia="Times New Roman" w:hAnsi="Tahoma" w:cs="Tahoma"/>
          <w:b/>
          <w:bCs/>
          <w:color w:val="006400"/>
          <w:sz w:val="24"/>
          <w:szCs w:val="24"/>
          <w:u w:val="single"/>
          <w:rtl/>
        </w:rPr>
      </w:pPr>
      <w:bookmarkStart w:id="0" w:name="_GoBack"/>
      <w:bookmarkEnd w:id="0"/>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r w:rsidRPr="00A86364">
        <w:rPr>
          <w:rFonts w:ascii="Tahoma" w:eastAsia="Times New Roman" w:hAnsi="Tahoma" w:cs="Tahoma" w:hint="cs"/>
          <w:b/>
          <w:bCs/>
          <w:color w:val="006400"/>
          <w:sz w:val="24"/>
          <w:szCs w:val="24"/>
          <w:u w:val="single"/>
          <w:rtl/>
        </w:rPr>
        <w:t xml:space="preserve">الانشطة المختلفة داخل قسم الحاسب الالي خلال العام الجامعي </w:t>
      </w:r>
    </w:p>
    <w:p w:rsidR="00D35CFE" w:rsidRPr="00AA72B8" w:rsidRDefault="00D35CFE" w:rsidP="00D35CFE">
      <w:pPr>
        <w:spacing w:after="0" w:line="240" w:lineRule="auto"/>
        <w:ind w:left="509" w:hanging="283"/>
        <w:rPr>
          <w:rFonts w:ascii="Tahoma" w:eastAsia="Times New Roman" w:hAnsi="Tahoma" w:cs="Tahoma"/>
          <w:b/>
          <w:bCs/>
          <w:color w:val="006400"/>
          <w:sz w:val="24"/>
          <w:szCs w:val="24"/>
          <w:u w:val="single"/>
          <w:rtl/>
        </w:rPr>
      </w:pPr>
      <w:r w:rsidRPr="00A86364">
        <w:rPr>
          <w:rFonts w:ascii="Tahoma" w:eastAsia="Times New Roman" w:hAnsi="Tahoma" w:cs="Tahoma" w:hint="cs"/>
          <w:b/>
          <w:bCs/>
          <w:color w:val="006400"/>
          <w:sz w:val="24"/>
          <w:szCs w:val="24"/>
          <w:u w:val="single"/>
          <w:rtl/>
        </w:rPr>
        <w:t>1433/1434هـ</w:t>
      </w:r>
      <w:r>
        <w:rPr>
          <w:rFonts w:ascii="Tahoma" w:eastAsia="Times New Roman" w:hAnsi="Tahoma" w:cs="Tahoma" w:hint="cs"/>
          <w:b/>
          <w:bCs/>
          <w:color w:val="006400"/>
          <w:sz w:val="24"/>
          <w:szCs w:val="24"/>
          <w:u w:val="single"/>
          <w:rtl/>
        </w:rPr>
        <w:br/>
      </w:r>
    </w:p>
    <w:tbl>
      <w:tblPr>
        <w:bidiVisual/>
        <w:tblW w:w="9639" w:type="dxa"/>
        <w:tblInd w:w="-652" w:type="dxa"/>
        <w:tblBorders>
          <w:top w:val="single" w:sz="8" w:space="0" w:color="FFFFFF"/>
          <w:left w:val="single" w:sz="8" w:space="0" w:color="FFFFFF"/>
          <w:bottom w:val="single" w:sz="8" w:space="0" w:color="FFFFFF"/>
          <w:right w:val="single" w:sz="8" w:space="0" w:color="FFFFFF"/>
        </w:tblBorders>
        <w:tblLayout w:type="fixed"/>
        <w:tblLook w:val="04A0" w:firstRow="1" w:lastRow="0" w:firstColumn="1" w:lastColumn="0" w:noHBand="0" w:noVBand="1"/>
      </w:tblPr>
      <w:tblGrid>
        <w:gridCol w:w="448"/>
        <w:gridCol w:w="1829"/>
        <w:gridCol w:w="1125"/>
        <w:gridCol w:w="1701"/>
        <w:gridCol w:w="986"/>
        <w:gridCol w:w="1134"/>
        <w:gridCol w:w="715"/>
        <w:gridCol w:w="1701"/>
      </w:tblGrid>
      <w:tr w:rsidR="00D35CFE" w:rsidRPr="007574C8" w:rsidTr="00D35CFE">
        <w:trPr>
          <w:trHeight w:val="374"/>
        </w:trPr>
        <w:tc>
          <w:tcPr>
            <w:tcW w:w="448"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Calibri" w:eastAsia="Times New Roman" w:hAnsi="Calibri" w:cs="AL-Mohanad Bold"/>
                <w:color w:val="464646"/>
                <w:sz w:val="32"/>
                <w:szCs w:val="32"/>
              </w:rPr>
            </w:pPr>
            <w:r w:rsidRPr="00D35CFE">
              <w:rPr>
                <w:rFonts w:ascii="Calibri" w:eastAsia="Times New Roman" w:hAnsi="Calibri" w:cs="AL-Mohanad Bold"/>
                <w:sz w:val="32"/>
                <w:szCs w:val="32"/>
                <w:rtl/>
              </w:rPr>
              <w:br/>
            </w:r>
            <w:r w:rsidRPr="00D35CFE">
              <w:rPr>
                <w:rFonts w:ascii="Calibri" w:eastAsia="Times New Roman" w:hAnsi="Calibri" w:cs="AL-Mohanad Bold"/>
                <w:color w:val="464646"/>
                <w:sz w:val="32"/>
                <w:szCs w:val="32"/>
                <w:rtl/>
              </w:rPr>
              <w:br/>
            </w:r>
            <w:r w:rsidRPr="00D35CFE">
              <w:rPr>
                <w:rFonts w:ascii="Calibri" w:eastAsia="Times New Roman" w:hAnsi="Calibri" w:cs="AL-Mohanad Bold" w:hint="cs"/>
                <w:color w:val="D6E3BC" w:themeColor="accent3" w:themeTint="66"/>
                <w:sz w:val="32"/>
                <w:szCs w:val="32"/>
                <w:rtl/>
              </w:rPr>
              <w:t>م</w:t>
            </w:r>
          </w:p>
        </w:tc>
        <w:tc>
          <w:tcPr>
            <w:tcW w:w="1829"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Arial" w:eastAsia="Times New Roman" w:hAnsi="Arial" w:cs="AL-Mohanad Bold"/>
                <w:b/>
                <w:bCs/>
                <w:color w:val="333333"/>
                <w:sz w:val="32"/>
                <w:szCs w:val="32"/>
              </w:rPr>
            </w:pPr>
            <w:r w:rsidRPr="00D35CFE">
              <w:rPr>
                <w:rFonts w:ascii="Times New Roman" w:eastAsia="Times New Roman" w:hAnsi="Times New Roman" w:cs="AL-Mohanad Bold"/>
                <w:b/>
                <w:bCs/>
                <w:color w:val="D6E3BC"/>
                <w:sz w:val="32"/>
                <w:szCs w:val="32"/>
                <w:rtl/>
              </w:rPr>
              <w:t>نوع النشاط</w:t>
            </w:r>
          </w:p>
        </w:tc>
        <w:tc>
          <w:tcPr>
            <w:tcW w:w="1125"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Arial" w:eastAsia="Times New Roman" w:hAnsi="Arial" w:cs="AL-Mohanad Bold"/>
                <w:b/>
                <w:bCs/>
                <w:color w:val="333333"/>
                <w:sz w:val="32"/>
                <w:szCs w:val="32"/>
              </w:rPr>
            </w:pPr>
            <w:r w:rsidRPr="00D35CFE">
              <w:rPr>
                <w:rFonts w:ascii="Times New Roman" w:eastAsia="Times New Roman" w:hAnsi="Times New Roman" w:cs="AL-Mohanad Bold"/>
                <w:b/>
                <w:bCs/>
                <w:color w:val="D6E3BC"/>
                <w:sz w:val="32"/>
                <w:szCs w:val="32"/>
                <w:rtl/>
              </w:rPr>
              <w:t>المدرب</w:t>
            </w:r>
          </w:p>
        </w:tc>
        <w:tc>
          <w:tcPr>
            <w:tcW w:w="170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Arial" w:eastAsia="Times New Roman" w:hAnsi="Arial" w:cs="AL-Mohanad Bold"/>
                <w:b/>
                <w:bCs/>
                <w:color w:val="333333"/>
                <w:sz w:val="32"/>
                <w:szCs w:val="32"/>
              </w:rPr>
            </w:pPr>
            <w:r w:rsidRPr="00D35CFE">
              <w:rPr>
                <w:rFonts w:ascii="Times New Roman" w:eastAsia="Times New Roman" w:hAnsi="Times New Roman" w:cs="AL-Mohanad Bold"/>
                <w:b/>
                <w:bCs/>
                <w:color w:val="D6E3BC"/>
                <w:sz w:val="32"/>
                <w:szCs w:val="32"/>
                <w:rtl/>
              </w:rPr>
              <w:t>المدة</w:t>
            </w:r>
          </w:p>
        </w:tc>
        <w:tc>
          <w:tcPr>
            <w:tcW w:w="2835" w:type="dxa"/>
            <w:gridSpan w:val="3"/>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Arial" w:eastAsia="Times New Roman" w:hAnsi="Arial" w:cs="AL-Mohanad Bold"/>
                <w:b/>
                <w:bCs/>
                <w:color w:val="333333"/>
                <w:sz w:val="32"/>
                <w:szCs w:val="32"/>
              </w:rPr>
            </w:pPr>
            <w:r w:rsidRPr="00D35CFE">
              <w:rPr>
                <w:rFonts w:ascii="Times New Roman" w:eastAsia="Times New Roman" w:hAnsi="Times New Roman" w:cs="AL-Mohanad Bold"/>
                <w:b/>
                <w:bCs/>
                <w:color w:val="D6E3BC"/>
                <w:sz w:val="32"/>
                <w:szCs w:val="32"/>
                <w:rtl/>
              </w:rPr>
              <w:t>المستفيدون</w:t>
            </w:r>
          </w:p>
        </w:tc>
        <w:tc>
          <w:tcPr>
            <w:tcW w:w="170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76923C" w:themeFill="accent3" w:themeFillShade="BF"/>
            <w:vAlign w:val="center"/>
            <w:hideMark/>
          </w:tcPr>
          <w:p w:rsidR="00D35CFE" w:rsidRPr="00D35CFE" w:rsidRDefault="00D35CFE" w:rsidP="00D35CFE">
            <w:pPr>
              <w:spacing w:after="0" w:line="240" w:lineRule="auto"/>
              <w:jc w:val="center"/>
              <w:rPr>
                <w:rFonts w:ascii="Arial" w:eastAsia="Times New Roman" w:hAnsi="Arial" w:cs="AL-Mohanad Bold"/>
                <w:b/>
                <w:bCs/>
                <w:color w:val="333333"/>
                <w:sz w:val="32"/>
                <w:szCs w:val="32"/>
              </w:rPr>
            </w:pPr>
            <w:r w:rsidRPr="00D35CFE">
              <w:rPr>
                <w:rFonts w:ascii="Times New Roman" w:eastAsia="Times New Roman" w:hAnsi="Times New Roman" w:cs="AL-Mohanad Bold"/>
                <w:b/>
                <w:bCs/>
                <w:color w:val="D6E3BC"/>
                <w:sz w:val="32"/>
                <w:szCs w:val="32"/>
                <w:rtl/>
              </w:rPr>
              <w:t>ملاحظات</w:t>
            </w:r>
          </w:p>
        </w:tc>
      </w:tr>
      <w:tr w:rsidR="00D35CFE" w:rsidRPr="007574C8" w:rsidTr="00D35CFE">
        <w:trPr>
          <w:trHeight w:val="449"/>
        </w:trPr>
        <w:tc>
          <w:tcPr>
            <w:tcW w:w="448" w:type="dxa"/>
            <w:vMerge/>
            <w:tcBorders>
              <w:top w:val="single" w:sz="8" w:space="0" w:color="FFFFFF" w:themeColor="background1"/>
              <w:left w:val="single" w:sz="8" w:space="0" w:color="FFFFFF" w:themeColor="background1"/>
              <w:bottom w:val="nil"/>
              <w:right w:val="single" w:sz="8" w:space="0" w:color="FFFFFF" w:themeColor="background1"/>
            </w:tcBorders>
            <w:shd w:val="clear" w:color="auto" w:fill="auto"/>
            <w:vAlign w:val="center"/>
            <w:hideMark/>
          </w:tcPr>
          <w:p w:rsidR="00D35CFE" w:rsidRPr="007574C8" w:rsidRDefault="00D35CFE" w:rsidP="00D35CFE">
            <w:pPr>
              <w:bidi w:val="0"/>
              <w:spacing w:after="0" w:line="240" w:lineRule="auto"/>
              <w:jc w:val="center"/>
              <w:rPr>
                <w:rFonts w:ascii="Calibri" w:eastAsia="Times New Roman" w:hAnsi="Calibri" w:cs="Times New Roman"/>
                <w:color w:val="464646"/>
              </w:rPr>
            </w:pPr>
          </w:p>
        </w:tc>
        <w:tc>
          <w:tcPr>
            <w:tcW w:w="1829"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D35CFE" w:rsidRPr="007574C8" w:rsidRDefault="00D35CFE" w:rsidP="00D35CFE">
            <w:pPr>
              <w:bidi w:val="0"/>
              <w:spacing w:after="0" w:line="240" w:lineRule="auto"/>
              <w:jc w:val="center"/>
              <w:rPr>
                <w:rFonts w:ascii="Arial" w:eastAsia="Times New Roman" w:hAnsi="Arial" w:cs="Arial"/>
                <w:b/>
                <w:bCs/>
                <w:color w:val="333333"/>
                <w:sz w:val="21"/>
                <w:szCs w:val="21"/>
              </w:rPr>
            </w:pPr>
          </w:p>
        </w:tc>
        <w:tc>
          <w:tcPr>
            <w:tcW w:w="1125"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D35CFE" w:rsidRPr="007574C8" w:rsidRDefault="00D35CFE" w:rsidP="00D35CFE">
            <w:pPr>
              <w:bidi w:val="0"/>
              <w:spacing w:after="0" w:line="240" w:lineRule="auto"/>
              <w:jc w:val="center"/>
              <w:rPr>
                <w:rFonts w:ascii="Arial" w:eastAsia="Times New Roman" w:hAnsi="Arial" w:cs="Arial"/>
                <w:b/>
                <w:bCs/>
                <w:color w:val="333333"/>
                <w:sz w:val="21"/>
                <w:szCs w:val="21"/>
              </w:rPr>
            </w:pPr>
          </w:p>
        </w:tc>
        <w:tc>
          <w:tcPr>
            <w:tcW w:w="170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D35CFE" w:rsidRPr="007574C8" w:rsidRDefault="00D35CFE" w:rsidP="00D35CFE">
            <w:pPr>
              <w:bidi w:val="0"/>
              <w:spacing w:after="0" w:line="240" w:lineRule="auto"/>
              <w:jc w:val="center"/>
              <w:rPr>
                <w:rFonts w:ascii="Arial" w:eastAsia="Times New Roman" w:hAnsi="Arial" w:cs="Arial"/>
                <w:b/>
                <w:bCs/>
                <w:color w:val="333333"/>
                <w:sz w:val="21"/>
                <w:szCs w:val="21"/>
              </w:rPr>
            </w:pP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8674AE" w:rsidRDefault="00D35CFE" w:rsidP="00D35CFE">
            <w:pPr>
              <w:spacing w:after="0" w:line="240" w:lineRule="auto"/>
              <w:jc w:val="center"/>
              <w:rPr>
                <w:rFonts w:ascii="Arial" w:eastAsia="Times New Roman" w:hAnsi="Arial" w:cs="Arial"/>
                <w:b/>
                <w:bCs/>
                <w:color w:val="76923C" w:themeColor="accent3" w:themeShade="BF"/>
                <w:sz w:val="21"/>
                <w:szCs w:val="21"/>
              </w:rPr>
            </w:pPr>
            <w:r w:rsidRPr="008674AE">
              <w:rPr>
                <w:rFonts w:ascii="Times New Roman" w:eastAsia="Times New Roman" w:hAnsi="Times New Roman" w:cs="Times New Roman"/>
                <w:b/>
                <w:bCs/>
                <w:color w:val="76923C" w:themeColor="accent3" w:themeShade="BF"/>
                <w:sz w:val="21"/>
                <w:szCs w:val="21"/>
                <w:rtl/>
              </w:rPr>
              <w:t>طالبات</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8674AE" w:rsidRDefault="00D35CFE" w:rsidP="00D35CFE">
            <w:pPr>
              <w:spacing w:after="0" w:line="240" w:lineRule="auto"/>
              <w:jc w:val="center"/>
              <w:rPr>
                <w:rFonts w:ascii="Arial" w:eastAsia="Times New Roman" w:hAnsi="Arial" w:cs="Arial"/>
                <w:b/>
                <w:bCs/>
                <w:color w:val="76923C" w:themeColor="accent3" w:themeShade="BF"/>
                <w:sz w:val="21"/>
                <w:szCs w:val="21"/>
              </w:rPr>
            </w:pPr>
            <w:r w:rsidRPr="008674AE">
              <w:rPr>
                <w:rFonts w:ascii="Times New Roman" w:eastAsia="Times New Roman" w:hAnsi="Times New Roman" w:cs="Times New Roman"/>
                <w:b/>
                <w:bCs/>
                <w:color w:val="76923C" w:themeColor="accent3" w:themeShade="BF"/>
                <w:sz w:val="21"/>
                <w:szCs w:val="21"/>
                <w:rtl/>
              </w:rPr>
              <w:t>اعضاء هيئة تدريس</w:t>
            </w: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8674AE" w:rsidRDefault="00D35CFE" w:rsidP="00D35CFE">
            <w:pPr>
              <w:spacing w:after="0" w:line="240" w:lineRule="auto"/>
              <w:jc w:val="center"/>
              <w:rPr>
                <w:rFonts w:ascii="Arial" w:eastAsia="Times New Roman" w:hAnsi="Arial" w:cs="Arial"/>
                <w:b/>
                <w:bCs/>
                <w:color w:val="76923C" w:themeColor="accent3" w:themeShade="BF"/>
                <w:sz w:val="21"/>
                <w:szCs w:val="21"/>
              </w:rPr>
            </w:pPr>
            <w:r w:rsidRPr="008674AE">
              <w:rPr>
                <w:rFonts w:ascii="Times New Roman" w:eastAsia="Times New Roman" w:hAnsi="Times New Roman" w:cs="Times New Roman"/>
                <w:b/>
                <w:bCs/>
                <w:color w:val="76923C" w:themeColor="accent3" w:themeShade="BF"/>
                <w:sz w:val="21"/>
                <w:szCs w:val="21"/>
                <w:rtl/>
              </w:rPr>
              <w:t>غيرهم</w:t>
            </w:r>
          </w:p>
        </w:tc>
        <w:tc>
          <w:tcPr>
            <w:tcW w:w="1701"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D35CFE" w:rsidRPr="007574C8" w:rsidRDefault="00D35CFE" w:rsidP="00D35CFE">
            <w:pPr>
              <w:bidi w:val="0"/>
              <w:spacing w:after="0" w:line="240" w:lineRule="auto"/>
              <w:jc w:val="center"/>
              <w:rPr>
                <w:rFonts w:ascii="Arial" w:eastAsia="Times New Roman" w:hAnsi="Arial" w:cs="Arial"/>
                <w:b/>
                <w:bCs/>
                <w:color w:val="333333"/>
                <w:sz w:val="21"/>
                <w:szCs w:val="21"/>
              </w:rPr>
            </w:pPr>
          </w:p>
        </w:tc>
      </w:tr>
      <w:tr w:rsidR="00D35CFE" w:rsidRPr="007574C8" w:rsidTr="00D35CFE">
        <w:trPr>
          <w:trHeight w:val="1952"/>
        </w:trPr>
        <w:tc>
          <w:tcPr>
            <w:tcW w:w="448" w:type="dxa"/>
            <w:tcBorders>
              <w:top w:val="single" w:sz="6"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Calibri" w:eastAsia="Times New Roman" w:hAnsi="Calibri" w:cs="Times New Roman" w:hint="cs"/>
                <w:color w:val="000000" w:themeColor="text1"/>
                <w:sz w:val="28"/>
                <w:szCs w:val="28"/>
                <w:rtl/>
              </w:rPr>
              <w:t>1</w:t>
            </w:r>
          </w:p>
        </w:tc>
        <w:tc>
          <w:tcPr>
            <w:tcW w:w="1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أمل البلالي</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الاحد</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4/1/1434</w:t>
            </w:r>
          </w:p>
        </w:tc>
        <w:tc>
          <w:tcPr>
            <w:tcW w:w="9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7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952"/>
        </w:trPr>
        <w:tc>
          <w:tcPr>
            <w:tcW w:w="448" w:type="dxa"/>
            <w:tcBorders>
              <w:top w:val="single" w:sz="8"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Times New Roman" w:eastAsia="Times New Roman" w:hAnsi="Times New Roman" w:cs="Times New Roman"/>
                <w:color w:val="000000" w:themeColor="text1"/>
                <w:rtl/>
              </w:rPr>
              <w:t>2</w:t>
            </w:r>
          </w:p>
        </w:tc>
        <w:tc>
          <w:tcPr>
            <w:tcW w:w="18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أمل البلالي</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الثلاثاء والاربعاء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17-18/3/1434</w:t>
            </w: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952"/>
        </w:trPr>
        <w:tc>
          <w:tcPr>
            <w:tcW w:w="448" w:type="dxa"/>
            <w:tcBorders>
              <w:top w:val="single" w:sz="6"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Calibri" w:eastAsia="Times New Roman" w:hAnsi="Calibri" w:cs="Times New Roman" w:hint="cs"/>
                <w:color w:val="000000" w:themeColor="text1"/>
                <w:sz w:val="28"/>
                <w:szCs w:val="28"/>
                <w:rtl/>
              </w:rPr>
              <w:t>3</w:t>
            </w:r>
          </w:p>
        </w:tc>
        <w:tc>
          <w:tcPr>
            <w:tcW w:w="1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بعنوان(الطالبة الجامعية بين واجباتها والارشاد الاكاديمي)</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ديما الزامل</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الاحد</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18/1/1434هـ</w:t>
            </w:r>
          </w:p>
        </w:tc>
        <w:tc>
          <w:tcPr>
            <w:tcW w:w="9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7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8"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Times New Roman" w:eastAsia="Times New Roman" w:hAnsi="Times New Roman" w:cs="Times New Roman"/>
                <w:color w:val="000000" w:themeColor="text1"/>
                <w:rtl/>
              </w:rPr>
              <w:t>4</w:t>
            </w:r>
          </w:p>
        </w:tc>
        <w:tc>
          <w:tcPr>
            <w:tcW w:w="18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الارشاد الاكاديمي وما يقدمه في ظل المؤسسة التعليمية)</w:t>
            </w:r>
          </w:p>
        </w:tc>
        <w:tc>
          <w:tcPr>
            <w:tcW w:w="1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ديما الزامل</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الثلاثاء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27/1/1434هـ</w:t>
            </w: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6"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Calibri" w:eastAsia="Times New Roman" w:hAnsi="Calibri" w:cs="Times New Roman" w:hint="cs"/>
                <w:color w:val="000000" w:themeColor="text1"/>
                <w:sz w:val="28"/>
                <w:szCs w:val="28"/>
                <w:rtl/>
              </w:rPr>
              <w:t>5</w:t>
            </w:r>
          </w:p>
        </w:tc>
        <w:tc>
          <w:tcPr>
            <w:tcW w:w="1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ديما الزامل</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الاحد – الاثنين –الثلاثاء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14-16/4/1434</w:t>
            </w:r>
          </w:p>
        </w:tc>
        <w:tc>
          <w:tcPr>
            <w:tcW w:w="9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7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8"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Times New Roman" w:eastAsia="Times New Roman" w:hAnsi="Times New Roman" w:cs="Times New Roman"/>
                <w:color w:val="000000" w:themeColor="text1"/>
                <w:rtl/>
              </w:rPr>
              <w:lastRenderedPageBreak/>
              <w:t>6</w:t>
            </w:r>
          </w:p>
        </w:tc>
        <w:tc>
          <w:tcPr>
            <w:tcW w:w="18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ديما الزامل</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الثلاثاء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6/1/1434</w:t>
            </w: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6"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Calibri" w:eastAsia="Times New Roman" w:hAnsi="Calibri" w:cs="Times New Roman" w:hint="cs"/>
                <w:color w:val="000000" w:themeColor="text1"/>
                <w:sz w:val="28"/>
                <w:szCs w:val="28"/>
                <w:rtl/>
              </w:rPr>
              <w:t>7</w:t>
            </w:r>
          </w:p>
        </w:tc>
        <w:tc>
          <w:tcPr>
            <w:tcW w:w="1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سارة الرويشد</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الاثنين- الثلاثاء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5-6/1/1434</w:t>
            </w:r>
          </w:p>
        </w:tc>
        <w:tc>
          <w:tcPr>
            <w:tcW w:w="9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7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8"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Times New Roman" w:eastAsia="Times New Roman" w:hAnsi="Times New Roman" w:cs="Times New Roman"/>
                <w:color w:val="000000" w:themeColor="text1"/>
                <w:rtl/>
              </w:rPr>
              <w:t>8</w:t>
            </w:r>
          </w:p>
        </w:tc>
        <w:tc>
          <w:tcPr>
            <w:tcW w:w="18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سارة الرويشد</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السبت-الاحد-الاثنين</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6-8/4/1434</w:t>
            </w: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6" w:space="0" w:color="FFFFFF" w:themeColor="background1"/>
              <w:left w:val="single" w:sz="8" w:space="0" w:color="FFFFFF" w:themeColor="background1"/>
              <w:bottom w:val="nil"/>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Calibri" w:eastAsia="Times New Roman" w:hAnsi="Calibri" w:cs="Times New Roman" w:hint="cs"/>
                <w:color w:val="000000" w:themeColor="text1"/>
                <w:sz w:val="28"/>
                <w:szCs w:val="28"/>
                <w:rtl/>
              </w:rPr>
              <w:t>9</w:t>
            </w:r>
          </w:p>
        </w:tc>
        <w:tc>
          <w:tcPr>
            <w:tcW w:w="182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نجلاء سعيد</w:t>
            </w:r>
          </w:p>
        </w:tc>
        <w:tc>
          <w:tcPr>
            <w:tcW w:w="170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الاحد- الاثنين-الثلاثاء</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6-8/4/1434</w:t>
            </w:r>
          </w:p>
        </w:tc>
        <w:tc>
          <w:tcPr>
            <w:tcW w:w="98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113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71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E6EED5" w:themeFill="accent3" w:themeFillTint="3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r w:rsidR="00D35CFE" w:rsidRPr="007574C8" w:rsidTr="00D35CFE">
        <w:trPr>
          <w:trHeight w:val="1293"/>
        </w:trPr>
        <w:tc>
          <w:tcPr>
            <w:tcW w:w="448" w:type="dxa"/>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9BBB59" w:themeFill="accent3"/>
            <w:vAlign w:val="center"/>
            <w:hideMark/>
          </w:tcPr>
          <w:p w:rsidR="00D35CFE" w:rsidRPr="007574C8" w:rsidRDefault="00D35CFE" w:rsidP="00D35CFE">
            <w:pPr>
              <w:spacing w:after="0" w:line="240" w:lineRule="auto"/>
              <w:jc w:val="center"/>
              <w:rPr>
                <w:rFonts w:ascii="Calibri" w:eastAsia="Times New Roman" w:hAnsi="Calibri" w:cs="Times New Roman"/>
                <w:color w:val="464646"/>
              </w:rPr>
            </w:pPr>
            <w:r w:rsidRPr="007574C8">
              <w:rPr>
                <w:rFonts w:ascii="Times New Roman" w:eastAsia="Times New Roman" w:hAnsi="Times New Roman" w:cs="Times New Roman"/>
                <w:color w:val="000000" w:themeColor="text1"/>
                <w:rtl/>
              </w:rPr>
              <w:t>10</w:t>
            </w:r>
          </w:p>
        </w:tc>
        <w:tc>
          <w:tcPr>
            <w:tcW w:w="182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ورشة عمل بعنوان (نظام التعلم الالكتروني وادواته)</w:t>
            </w:r>
          </w:p>
        </w:tc>
        <w:tc>
          <w:tcPr>
            <w:tcW w:w="11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أ. نجلاء سعيد</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tl/>
              </w:rPr>
            </w:pPr>
            <w:r w:rsidRPr="00D35CFE">
              <w:rPr>
                <w:rFonts w:ascii="Times New Roman" w:eastAsia="Times New Roman" w:hAnsi="Times New Roman" w:cs="Times New Roman"/>
                <w:b/>
                <w:bCs/>
                <w:color w:val="000000"/>
                <w:sz w:val="24"/>
                <w:szCs w:val="24"/>
                <w:rtl/>
              </w:rPr>
              <w:t>الاثنين</w:t>
            </w:r>
          </w:p>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5/1/1434</w:t>
            </w:r>
          </w:p>
        </w:tc>
        <w:tc>
          <w:tcPr>
            <w:tcW w:w="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Arial" w:eastAsia="Times New Roman" w:hAnsi="Arial" w:cs="Arial"/>
                <w:b/>
                <w:bCs/>
                <w:color w:val="333333"/>
                <w:sz w:val="24"/>
                <w:szCs w:val="24"/>
              </w:rPr>
            </w:pPr>
            <w:r w:rsidRPr="00D35CFE">
              <w:rPr>
                <w:rFonts w:ascii="Times New Roman" w:eastAsia="Times New Roman" w:hAnsi="Times New Roman" w:cs="Times New Roman"/>
                <w:b/>
                <w:bCs/>
                <w:color w:val="000000"/>
                <w:sz w:val="24"/>
                <w:szCs w:val="24"/>
                <w:rtl/>
              </w:rPr>
              <w:t>√</w:t>
            </w:r>
          </w:p>
        </w:tc>
        <w:tc>
          <w:tcPr>
            <w:tcW w:w="7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DDDAC" w:themeFill="accent3" w:themeFillTint="7F"/>
            <w:vAlign w:val="center"/>
            <w:hideMark/>
          </w:tcPr>
          <w:p w:rsidR="00D35CFE" w:rsidRPr="00D35CFE" w:rsidRDefault="00D35CFE" w:rsidP="00D35CFE">
            <w:pPr>
              <w:spacing w:after="0" w:line="240" w:lineRule="auto"/>
              <w:jc w:val="center"/>
              <w:rPr>
                <w:rFonts w:ascii="Calibri" w:eastAsia="Times New Roman" w:hAnsi="Calibri" w:cs="Times New Roman"/>
                <w:sz w:val="24"/>
                <w:szCs w:val="24"/>
              </w:rPr>
            </w:pPr>
          </w:p>
        </w:tc>
      </w:tr>
    </w:tbl>
    <w:p w:rsidR="00D35CFE" w:rsidRDefault="00D35CFE" w:rsidP="00D35CFE">
      <w:pPr>
        <w:spacing w:after="0" w:line="240" w:lineRule="auto"/>
        <w:ind w:left="509" w:hanging="283"/>
      </w:pPr>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p>
    <w:p w:rsidR="00D35CFE" w:rsidRDefault="00D35CFE" w:rsidP="00D35CFE">
      <w:pPr>
        <w:spacing w:after="0" w:line="240" w:lineRule="auto"/>
        <w:ind w:left="509" w:hanging="283"/>
        <w:rPr>
          <w:rFonts w:ascii="Tahoma" w:eastAsia="Times New Roman" w:hAnsi="Tahoma" w:cs="Tahoma"/>
          <w:b/>
          <w:bCs/>
          <w:color w:val="006400"/>
          <w:sz w:val="24"/>
          <w:szCs w:val="24"/>
          <w:u w:val="single"/>
          <w:rtl/>
        </w:rPr>
      </w:pPr>
    </w:p>
    <w:p w:rsidR="00292C38" w:rsidRPr="00D35CFE" w:rsidRDefault="00292C38" w:rsidP="00D35CFE"/>
    <w:sectPr w:rsidR="00292C38" w:rsidRPr="00D35CFE" w:rsidSect="00D35C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7519"/>
    <w:multiLevelType w:val="hybridMultilevel"/>
    <w:tmpl w:val="2FCE6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D4"/>
    <w:rsid w:val="00292C38"/>
    <w:rsid w:val="003B6E2A"/>
    <w:rsid w:val="00B45AD4"/>
    <w:rsid w:val="00D35CFE"/>
    <w:rsid w:val="00EE3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5AD4"/>
    <w:rPr>
      <w:b/>
      <w:bCs/>
    </w:rPr>
  </w:style>
  <w:style w:type="paragraph" w:styleId="a4">
    <w:name w:val="List Paragraph"/>
    <w:basedOn w:val="a"/>
    <w:uiPriority w:val="34"/>
    <w:qFormat/>
    <w:rsid w:val="00B45AD4"/>
    <w:pPr>
      <w:ind w:left="720"/>
      <w:contextualSpacing/>
    </w:pPr>
  </w:style>
  <w:style w:type="table" w:styleId="1-3">
    <w:name w:val="Medium Shading 1 Accent 3"/>
    <w:basedOn w:val="a1"/>
    <w:uiPriority w:val="63"/>
    <w:rsid w:val="00B45AD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
    <w:uiPriority w:val="99"/>
    <w:semiHidden/>
    <w:unhideWhenUsed/>
    <w:rsid w:val="00D35CF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35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CF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5AD4"/>
    <w:rPr>
      <w:b/>
      <w:bCs/>
    </w:rPr>
  </w:style>
  <w:style w:type="paragraph" w:styleId="a4">
    <w:name w:val="List Paragraph"/>
    <w:basedOn w:val="a"/>
    <w:uiPriority w:val="34"/>
    <w:qFormat/>
    <w:rsid w:val="00B45AD4"/>
    <w:pPr>
      <w:ind w:left="720"/>
      <w:contextualSpacing/>
    </w:pPr>
  </w:style>
  <w:style w:type="table" w:styleId="1-3">
    <w:name w:val="Medium Shading 1 Accent 3"/>
    <w:basedOn w:val="a1"/>
    <w:uiPriority w:val="63"/>
    <w:rsid w:val="00B45AD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a5">
    <w:name w:val="Balloon Text"/>
    <w:basedOn w:val="a"/>
    <w:link w:val="Char"/>
    <w:uiPriority w:val="99"/>
    <w:semiHidden/>
    <w:unhideWhenUsed/>
    <w:rsid w:val="00D35CF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35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2o1O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user</cp:lastModifiedBy>
  <cp:revision>4</cp:revision>
  <dcterms:created xsi:type="dcterms:W3CDTF">2013-03-15T17:04:00Z</dcterms:created>
  <dcterms:modified xsi:type="dcterms:W3CDTF">2013-03-25T00:14:00Z</dcterms:modified>
</cp:coreProperties>
</file>