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36"/>
        <w:tblW w:w="11276" w:type="dxa"/>
        <w:tblLook w:val="04A0" w:firstRow="1" w:lastRow="0" w:firstColumn="1" w:lastColumn="0" w:noHBand="0" w:noVBand="1"/>
      </w:tblPr>
      <w:tblGrid>
        <w:gridCol w:w="1563"/>
        <w:gridCol w:w="973"/>
        <w:gridCol w:w="1008"/>
        <w:gridCol w:w="1556"/>
        <w:gridCol w:w="2445"/>
        <w:gridCol w:w="984"/>
        <w:gridCol w:w="2285"/>
        <w:gridCol w:w="462"/>
      </w:tblGrid>
      <w:tr w:rsidR="00704417" w:rsidRPr="00CF0765" w:rsidTr="00704417">
        <w:trPr>
          <w:trHeight w:val="297"/>
        </w:trPr>
        <w:tc>
          <w:tcPr>
            <w:tcW w:w="1603" w:type="dxa"/>
            <w:vMerge w:val="restart"/>
            <w:shd w:val="clear" w:color="auto" w:fill="BFBFBF" w:themeFill="background1" w:themeFillShade="BF"/>
            <w:vAlign w:val="center"/>
          </w:tcPr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  <w:rtl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ملاحظات</w:t>
            </w:r>
          </w:p>
        </w:tc>
        <w:tc>
          <w:tcPr>
            <w:tcW w:w="1609" w:type="dxa"/>
            <w:gridSpan w:val="2"/>
            <w:shd w:val="clear" w:color="auto" w:fill="BFBFBF" w:themeFill="background1" w:themeFillShade="BF"/>
            <w:vAlign w:val="center"/>
          </w:tcPr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  <w:rtl/>
              </w:rPr>
            </w:pPr>
          </w:p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التوصيلات</w:t>
            </w:r>
          </w:p>
        </w:tc>
        <w:tc>
          <w:tcPr>
            <w:tcW w:w="1602" w:type="dxa"/>
            <w:vMerge w:val="restart"/>
            <w:shd w:val="clear" w:color="auto" w:fill="BFBFBF" w:themeFill="background1" w:themeFillShade="BF"/>
            <w:vAlign w:val="center"/>
          </w:tcPr>
          <w:p w:rsidR="00CF0765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704417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rtl/>
              </w:rPr>
              <w:t xml:space="preserve">حالة </w:t>
            </w:r>
            <w:proofErr w:type="spellStart"/>
            <w:r w:rsidR="00CF0765" w:rsidRPr="00704417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البروجكتر</w:t>
            </w:r>
            <w:proofErr w:type="spellEnd"/>
            <w:r w:rsidRPr="00704417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rtl/>
              </w:rPr>
              <w:t xml:space="preserve"> (ان وجد)</w:t>
            </w:r>
          </w:p>
        </w:tc>
        <w:tc>
          <w:tcPr>
            <w:tcW w:w="2579" w:type="dxa"/>
            <w:vMerge w:val="restart"/>
            <w:shd w:val="clear" w:color="auto" w:fill="BFBFBF" w:themeFill="background1" w:themeFillShade="BF"/>
            <w:vAlign w:val="center"/>
          </w:tcPr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حجم السبورة</w:t>
            </w:r>
          </w:p>
        </w:tc>
        <w:tc>
          <w:tcPr>
            <w:tcW w:w="990" w:type="dxa"/>
            <w:vMerge w:val="restart"/>
            <w:shd w:val="clear" w:color="auto" w:fill="BFBFBF" w:themeFill="background1" w:themeFillShade="BF"/>
            <w:vAlign w:val="center"/>
          </w:tcPr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جدار التركيب</w:t>
            </w:r>
          </w:p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1-2-3-4</w:t>
            </w:r>
          </w:p>
        </w:tc>
        <w:tc>
          <w:tcPr>
            <w:tcW w:w="2422" w:type="dxa"/>
            <w:vMerge w:val="restart"/>
            <w:shd w:val="clear" w:color="auto" w:fill="BFBFBF" w:themeFill="background1" w:themeFillShade="BF"/>
            <w:vAlign w:val="center"/>
          </w:tcPr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اسم القاعة</w:t>
            </w:r>
          </w:p>
        </w:tc>
        <w:tc>
          <w:tcPr>
            <w:tcW w:w="471" w:type="dxa"/>
            <w:vMerge w:val="restart"/>
            <w:shd w:val="clear" w:color="auto" w:fill="BFBFBF" w:themeFill="background1" w:themeFillShade="BF"/>
            <w:vAlign w:val="center"/>
          </w:tcPr>
          <w:p w:rsidR="00CF0765" w:rsidRPr="00CF0765" w:rsidRDefault="00CF0765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م</w:t>
            </w:r>
          </w:p>
        </w:tc>
      </w:tr>
      <w:tr w:rsidR="00704417" w:rsidRPr="00CF0765" w:rsidTr="00704417">
        <w:trPr>
          <w:trHeight w:val="411"/>
        </w:trPr>
        <w:tc>
          <w:tcPr>
            <w:tcW w:w="1603" w:type="dxa"/>
            <w:vMerge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757" w:type="dxa"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  <w:rtl/>
              </w:rPr>
            </w:pPr>
            <w:r w:rsidRPr="00CF0765">
              <w:rPr>
                <w:rFonts w:ascii="Tahoma" w:hAnsi="Tahoma" w:cs="Tahoma"/>
                <w:rtl/>
              </w:rPr>
              <w:t>كهرباء</w:t>
            </w:r>
          </w:p>
          <w:p w:rsidR="00CF0765" w:rsidRPr="00CF0765" w:rsidRDefault="00CF0765" w:rsidP="0070441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852" w:type="dxa"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</w:rPr>
            </w:pPr>
            <w:r w:rsidRPr="00CF0765">
              <w:rPr>
                <w:rFonts w:ascii="Tahoma" w:hAnsi="Tahoma" w:cs="Tahoma"/>
                <w:rtl/>
              </w:rPr>
              <w:t>انترنت</w:t>
            </w:r>
          </w:p>
          <w:p w:rsidR="00CF0765" w:rsidRPr="00CF0765" w:rsidRDefault="00CF0765" w:rsidP="0070441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1602" w:type="dxa"/>
            <w:vMerge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79" w:type="dxa"/>
            <w:vMerge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vMerge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22" w:type="dxa"/>
            <w:vMerge/>
            <w:shd w:val="clear" w:color="auto" w:fill="BFBFBF" w:themeFill="background1" w:themeFillShade="BF"/>
          </w:tcPr>
          <w:p w:rsidR="00CF0765" w:rsidRPr="00CF0765" w:rsidRDefault="00CF0765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71" w:type="dxa"/>
            <w:vMerge/>
            <w:shd w:val="clear" w:color="auto" w:fill="BFBFBF" w:themeFill="background1" w:themeFillShade="BF"/>
          </w:tcPr>
          <w:p w:rsidR="00CF0765" w:rsidRPr="00CF0765" w:rsidRDefault="00CF0765" w:rsidP="00704417">
            <w:pPr>
              <w:rPr>
                <w:rFonts w:ascii="Tahoma" w:hAnsi="Tahoma" w:cs="Tahoma"/>
                <w:rtl/>
              </w:rPr>
            </w:pPr>
          </w:p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Pr="00AB4D68" w:rsidRDefault="00CF0765" w:rsidP="00704417">
            <w:pPr>
              <w:rPr>
                <w:color w:val="D99594" w:themeColor="accent2" w:themeTint="99"/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393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486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31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54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318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704417">
        <w:trPr>
          <w:trHeight w:val="336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  <w:p w:rsidR="00CF0765" w:rsidRDefault="00CF0765" w:rsidP="00704417"/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/>
        </w:tc>
      </w:tr>
      <w:tr w:rsidR="00704417" w:rsidTr="004C6F51">
        <w:trPr>
          <w:trHeight w:val="531"/>
        </w:trPr>
        <w:tc>
          <w:tcPr>
            <w:tcW w:w="1603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 w:hint="cs"/>
                <w:b/>
                <w:bCs/>
                <w:rtl/>
              </w:rPr>
            </w:pPr>
            <w:r>
              <w:rPr>
                <w:rFonts w:ascii="Tahoma" w:eastAsia="Arial Unicode MS" w:hAnsi="Tahoma" w:cs="Tahoma" w:hint="cs"/>
                <w:b/>
                <w:bCs/>
                <w:rtl/>
              </w:rPr>
              <w:lastRenderedPageBreak/>
              <w:t>ملاحظات</w:t>
            </w:r>
          </w:p>
        </w:tc>
        <w:tc>
          <w:tcPr>
            <w:tcW w:w="757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 w:hint="cs"/>
                <w:b/>
                <w:bCs/>
                <w:rtl/>
              </w:rPr>
            </w:pPr>
            <w:r>
              <w:rPr>
                <w:rFonts w:ascii="Tahoma" w:eastAsia="Arial Unicode MS" w:hAnsi="Tahoma" w:cs="Tahoma" w:hint="cs"/>
                <w:b/>
                <w:bCs/>
                <w:rtl/>
              </w:rPr>
              <w:t>الكهرباء</w:t>
            </w:r>
          </w:p>
        </w:tc>
        <w:tc>
          <w:tcPr>
            <w:tcW w:w="852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  <w:rtl/>
              </w:rPr>
            </w:pPr>
          </w:p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 w:hint="cs"/>
                <w:b/>
                <w:bCs/>
                <w:rtl/>
              </w:rPr>
            </w:pPr>
            <w:r>
              <w:rPr>
                <w:rFonts w:ascii="Tahoma" w:eastAsia="Arial Unicode MS" w:hAnsi="Tahoma" w:cs="Tahoma" w:hint="cs"/>
                <w:b/>
                <w:bCs/>
                <w:rtl/>
              </w:rPr>
              <w:t>الانترنت</w:t>
            </w:r>
          </w:p>
        </w:tc>
        <w:tc>
          <w:tcPr>
            <w:tcW w:w="1602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704417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rtl/>
              </w:rPr>
              <w:t xml:space="preserve">حالة </w:t>
            </w:r>
            <w:proofErr w:type="spellStart"/>
            <w:r w:rsidRPr="00704417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البروجكتر</w:t>
            </w:r>
            <w:proofErr w:type="spellEnd"/>
            <w:r w:rsidRPr="00704417">
              <w:rPr>
                <w:rFonts w:ascii="Tahoma" w:eastAsia="Arial Unicode MS" w:hAnsi="Tahoma" w:cs="Tahoma" w:hint="cs"/>
                <w:b/>
                <w:bCs/>
                <w:sz w:val="20"/>
                <w:szCs w:val="20"/>
                <w:rtl/>
              </w:rPr>
              <w:t xml:space="preserve"> (ان وجد)</w:t>
            </w:r>
          </w:p>
        </w:tc>
        <w:tc>
          <w:tcPr>
            <w:tcW w:w="2579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حجم السبورة</w:t>
            </w:r>
          </w:p>
        </w:tc>
        <w:tc>
          <w:tcPr>
            <w:tcW w:w="990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جدار التركيب</w:t>
            </w:r>
          </w:p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1-2-3-4</w:t>
            </w:r>
          </w:p>
        </w:tc>
        <w:tc>
          <w:tcPr>
            <w:tcW w:w="2422" w:type="dxa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اسم القاعة</w:t>
            </w:r>
          </w:p>
        </w:tc>
        <w:tc>
          <w:tcPr>
            <w:tcW w:w="471" w:type="dxa"/>
            <w:shd w:val="clear" w:color="auto" w:fill="BFBFBF" w:themeFill="background1" w:themeFillShade="BF"/>
            <w:vAlign w:val="center"/>
          </w:tcPr>
          <w:p w:rsidR="00704417" w:rsidRPr="00CF0765" w:rsidRDefault="00704417" w:rsidP="00704417">
            <w:pPr>
              <w:jc w:val="center"/>
              <w:rPr>
                <w:rFonts w:ascii="Tahoma" w:eastAsia="Arial Unicode MS" w:hAnsi="Tahoma" w:cs="Tahoma"/>
                <w:b/>
                <w:bCs/>
              </w:rPr>
            </w:pPr>
            <w:r w:rsidRPr="00CF0765">
              <w:rPr>
                <w:rFonts w:ascii="Tahoma" w:eastAsia="Arial Unicode MS" w:hAnsi="Tahoma" w:cs="Tahoma"/>
                <w:b/>
                <w:bCs/>
                <w:rtl/>
              </w:rPr>
              <w:t>م</w:t>
            </w:r>
          </w:p>
        </w:tc>
      </w:tr>
      <w:tr w:rsidR="00704417" w:rsidTr="00704417">
        <w:trPr>
          <w:trHeight w:val="500"/>
        </w:trPr>
        <w:tc>
          <w:tcPr>
            <w:tcW w:w="1603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57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52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602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579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22" w:type="dxa"/>
          </w:tcPr>
          <w:p w:rsidR="00704417" w:rsidRPr="00CF0765" w:rsidRDefault="00704417" w:rsidP="00704417">
            <w:pPr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CF0765" w:rsidRDefault="00CF0765" w:rsidP="00704417"/>
        </w:tc>
        <w:tc>
          <w:tcPr>
            <w:tcW w:w="757" w:type="dxa"/>
          </w:tcPr>
          <w:p w:rsidR="00CF0765" w:rsidRDefault="00CF0765" w:rsidP="00704417"/>
        </w:tc>
        <w:tc>
          <w:tcPr>
            <w:tcW w:w="852" w:type="dxa"/>
          </w:tcPr>
          <w:p w:rsidR="00CF0765" w:rsidRDefault="00CF0765" w:rsidP="00704417"/>
        </w:tc>
        <w:tc>
          <w:tcPr>
            <w:tcW w:w="1602" w:type="dxa"/>
          </w:tcPr>
          <w:p w:rsidR="00CF0765" w:rsidRDefault="00CF0765" w:rsidP="00704417"/>
        </w:tc>
        <w:tc>
          <w:tcPr>
            <w:tcW w:w="2579" w:type="dxa"/>
          </w:tcPr>
          <w:p w:rsidR="00CF0765" w:rsidRDefault="00CF0765" w:rsidP="00704417"/>
        </w:tc>
        <w:tc>
          <w:tcPr>
            <w:tcW w:w="990" w:type="dxa"/>
          </w:tcPr>
          <w:p w:rsidR="00CF0765" w:rsidRDefault="00CF0765" w:rsidP="00704417"/>
        </w:tc>
        <w:tc>
          <w:tcPr>
            <w:tcW w:w="2422" w:type="dxa"/>
          </w:tcPr>
          <w:p w:rsidR="00CF0765" w:rsidRDefault="00CF0765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CF0765" w:rsidRDefault="00CF0765" w:rsidP="00704417">
            <w:pPr>
              <w:rPr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  <w:tr w:rsidR="00704417" w:rsidTr="00704417">
        <w:trPr>
          <w:trHeight w:val="617"/>
        </w:trPr>
        <w:tc>
          <w:tcPr>
            <w:tcW w:w="1603" w:type="dxa"/>
          </w:tcPr>
          <w:p w:rsidR="00704417" w:rsidRDefault="00704417" w:rsidP="00704417"/>
        </w:tc>
        <w:tc>
          <w:tcPr>
            <w:tcW w:w="757" w:type="dxa"/>
          </w:tcPr>
          <w:p w:rsidR="00704417" w:rsidRDefault="00704417" w:rsidP="00704417"/>
        </w:tc>
        <w:tc>
          <w:tcPr>
            <w:tcW w:w="852" w:type="dxa"/>
          </w:tcPr>
          <w:p w:rsidR="00704417" w:rsidRDefault="00704417" w:rsidP="00704417"/>
        </w:tc>
        <w:tc>
          <w:tcPr>
            <w:tcW w:w="1602" w:type="dxa"/>
          </w:tcPr>
          <w:p w:rsidR="00704417" w:rsidRDefault="00704417" w:rsidP="00704417"/>
        </w:tc>
        <w:tc>
          <w:tcPr>
            <w:tcW w:w="2579" w:type="dxa"/>
          </w:tcPr>
          <w:p w:rsidR="00704417" w:rsidRDefault="00704417" w:rsidP="00704417"/>
        </w:tc>
        <w:tc>
          <w:tcPr>
            <w:tcW w:w="990" w:type="dxa"/>
          </w:tcPr>
          <w:p w:rsidR="00704417" w:rsidRDefault="00704417" w:rsidP="00704417"/>
        </w:tc>
        <w:tc>
          <w:tcPr>
            <w:tcW w:w="2422" w:type="dxa"/>
          </w:tcPr>
          <w:p w:rsidR="00704417" w:rsidRDefault="00704417" w:rsidP="00704417">
            <w:pPr>
              <w:rPr>
                <w:rtl/>
              </w:rPr>
            </w:pPr>
          </w:p>
        </w:tc>
        <w:tc>
          <w:tcPr>
            <w:tcW w:w="471" w:type="dxa"/>
            <w:shd w:val="clear" w:color="auto" w:fill="BFBFBF" w:themeFill="background1" w:themeFillShade="BF"/>
          </w:tcPr>
          <w:p w:rsidR="00704417" w:rsidRDefault="00704417" w:rsidP="00704417">
            <w:pPr>
              <w:rPr>
                <w:rFonts w:hint="cs"/>
                <w:rtl/>
              </w:rPr>
            </w:pPr>
          </w:p>
        </w:tc>
      </w:tr>
    </w:tbl>
    <w:p w:rsidR="00AB4D68" w:rsidRDefault="00AB4D68" w:rsidP="00704417">
      <w:pPr>
        <w:bidi/>
        <w:rPr>
          <w:rFonts w:hint="cs"/>
          <w:rtl/>
        </w:rPr>
      </w:pPr>
      <w:bookmarkStart w:id="0" w:name="_GoBack"/>
      <w:bookmarkEnd w:id="0"/>
    </w:p>
    <w:sectPr w:rsidR="00AB4D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0C" w:rsidRDefault="0018590C" w:rsidP="00704417">
      <w:pPr>
        <w:spacing w:after="0" w:line="240" w:lineRule="auto"/>
      </w:pPr>
      <w:r>
        <w:separator/>
      </w:r>
    </w:p>
  </w:endnote>
  <w:endnote w:type="continuationSeparator" w:id="0">
    <w:p w:rsidR="0018590C" w:rsidRDefault="0018590C" w:rsidP="0070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0C" w:rsidRDefault="0018590C" w:rsidP="00704417">
      <w:pPr>
        <w:spacing w:after="0" w:line="240" w:lineRule="auto"/>
      </w:pPr>
      <w:r>
        <w:separator/>
      </w:r>
    </w:p>
  </w:footnote>
  <w:footnote w:type="continuationSeparator" w:id="0">
    <w:p w:rsidR="0018590C" w:rsidRDefault="0018590C" w:rsidP="0070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العنوان"/>
      <w:id w:val="77738743"/>
      <w:placeholder>
        <w:docPart w:val="A6B49356E92E4684BBE552A5C6D7F9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04417" w:rsidRDefault="00704417" w:rsidP="00704417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كلية _______________</w:t>
        </w:r>
      </w:p>
    </w:sdtContent>
  </w:sdt>
  <w:p w:rsidR="00704417" w:rsidRDefault="007044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9C"/>
    <w:rsid w:val="0018590C"/>
    <w:rsid w:val="0023020F"/>
    <w:rsid w:val="002D23DF"/>
    <w:rsid w:val="00642F08"/>
    <w:rsid w:val="00704417"/>
    <w:rsid w:val="0076629C"/>
    <w:rsid w:val="00AB4D68"/>
    <w:rsid w:val="00C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4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04417"/>
  </w:style>
  <w:style w:type="paragraph" w:styleId="a5">
    <w:name w:val="footer"/>
    <w:basedOn w:val="a"/>
    <w:link w:val="Char0"/>
    <w:uiPriority w:val="99"/>
    <w:unhideWhenUsed/>
    <w:rsid w:val="00704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04417"/>
  </w:style>
  <w:style w:type="paragraph" w:styleId="a6">
    <w:name w:val="Balloon Text"/>
    <w:basedOn w:val="a"/>
    <w:link w:val="Char1"/>
    <w:uiPriority w:val="99"/>
    <w:semiHidden/>
    <w:unhideWhenUsed/>
    <w:rsid w:val="0070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0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04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04417"/>
  </w:style>
  <w:style w:type="paragraph" w:styleId="a5">
    <w:name w:val="footer"/>
    <w:basedOn w:val="a"/>
    <w:link w:val="Char0"/>
    <w:uiPriority w:val="99"/>
    <w:unhideWhenUsed/>
    <w:rsid w:val="007044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04417"/>
  </w:style>
  <w:style w:type="paragraph" w:styleId="a6">
    <w:name w:val="Balloon Text"/>
    <w:basedOn w:val="a"/>
    <w:link w:val="Char1"/>
    <w:uiPriority w:val="99"/>
    <w:semiHidden/>
    <w:unhideWhenUsed/>
    <w:rsid w:val="0070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0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B49356E92E4684BBE552A5C6D7F9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395C8D-FD9B-4FDD-AA99-F37AA5C64222}"/>
      </w:docPartPr>
      <w:docPartBody>
        <w:p w:rsidR="00000000" w:rsidRDefault="00492B01" w:rsidP="00492B01">
          <w:pPr>
            <w:pStyle w:val="A6B49356E92E4684BBE552A5C6D7F9E7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01"/>
    <w:rsid w:val="00492B01"/>
    <w:rsid w:val="0061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B49356E92E4684BBE552A5C6D7F9E7">
    <w:name w:val="A6B49356E92E4684BBE552A5C6D7F9E7"/>
    <w:rsid w:val="00492B0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B49356E92E4684BBE552A5C6D7F9E7">
    <w:name w:val="A6B49356E92E4684BBE552A5C6D7F9E7"/>
    <w:rsid w:val="00492B0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AAC64-57FB-4E71-A428-E7151EDA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كلية _______________</dc:title>
  <dc:subject/>
  <dc:creator>e</dc:creator>
  <cp:keywords/>
  <dc:description/>
  <cp:lastModifiedBy>dell</cp:lastModifiedBy>
  <cp:revision>4</cp:revision>
  <cp:lastPrinted>2012-05-08T09:26:00Z</cp:lastPrinted>
  <dcterms:created xsi:type="dcterms:W3CDTF">2012-05-09T04:54:00Z</dcterms:created>
  <dcterms:modified xsi:type="dcterms:W3CDTF">2012-05-08T09:36:00Z</dcterms:modified>
</cp:coreProperties>
</file>