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CC" w:rsidRDefault="00695D3C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دراسة المشاريع وتحديد أولوياتها  .</w:t>
      </w:r>
    </w:p>
    <w:p w:rsidR="00695D3C" w:rsidRDefault="00695D3C">
      <w:pPr>
        <w:rPr>
          <w:rFonts w:cs="AL-Mohanad"/>
          <w:b/>
          <w:bCs/>
          <w:sz w:val="36"/>
          <w:szCs w:val="36"/>
          <w:rtl/>
        </w:rPr>
      </w:pPr>
    </w:p>
    <w:p w:rsidR="00695D3C" w:rsidRPr="000748B5" w:rsidRDefault="00695D3C" w:rsidP="00695D3C">
      <w:pPr>
        <w:spacing w:line="216" w:lineRule="auto"/>
        <w:jc w:val="lowKashida"/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>وتتلخص مهمات هذه اللجنة في الآتي :</w:t>
      </w:r>
    </w:p>
    <w:p w:rsidR="00695D3C" w:rsidRPr="000748B5" w:rsidRDefault="00695D3C" w:rsidP="00695D3C">
      <w:pPr>
        <w:pStyle w:val="ListParagraph"/>
        <w:numPr>
          <w:ilvl w:val="0"/>
          <w:numId w:val="1"/>
        </w:numPr>
        <w:tabs>
          <w:tab w:val="left" w:pos="849"/>
        </w:tabs>
        <w:spacing w:after="200" w:line="216" w:lineRule="auto"/>
        <w:jc w:val="both"/>
        <w:rPr>
          <w:rFonts w:ascii="Ebrima" w:hAnsi="Ebrima" w:cs="AL-Mohanad"/>
          <w:sz w:val="30"/>
          <w:szCs w:val="30"/>
        </w:rPr>
      </w:pPr>
      <w:r w:rsidRPr="000748B5">
        <w:rPr>
          <w:rFonts w:ascii="Ebrima" w:hAnsi="Ebrima" w:cs="AL-Mohanad"/>
          <w:sz w:val="30"/>
          <w:szCs w:val="30"/>
          <w:rtl/>
        </w:rPr>
        <w:t>دراسة الأفكار الأولية المقدمة بطلب مشروع , أو مشروعات, من وحدات الجامعة الأكاديمية, والإدارية .</w:t>
      </w:r>
    </w:p>
    <w:p w:rsidR="00695D3C" w:rsidRPr="000748B5" w:rsidRDefault="00695D3C" w:rsidP="00695D3C">
      <w:pPr>
        <w:pStyle w:val="ListParagraph"/>
        <w:numPr>
          <w:ilvl w:val="0"/>
          <w:numId w:val="1"/>
        </w:numPr>
        <w:tabs>
          <w:tab w:val="left" w:pos="849"/>
        </w:tabs>
        <w:spacing w:after="200" w:line="216" w:lineRule="auto"/>
        <w:jc w:val="both"/>
        <w:rPr>
          <w:rFonts w:ascii="Ebrima" w:hAnsi="Ebrima" w:cs="AL-Mohanad"/>
          <w:sz w:val="30"/>
          <w:szCs w:val="30"/>
        </w:rPr>
      </w:pPr>
      <w:r w:rsidRPr="000748B5">
        <w:rPr>
          <w:rFonts w:ascii="Ebrima" w:hAnsi="Ebrima" w:cs="AL-Mohanad"/>
          <w:sz w:val="30"/>
          <w:szCs w:val="30"/>
          <w:rtl/>
        </w:rPr>
        <w:t xml:space="preserve">تصنيف </w:t>
      </w:r>
      <w:r w:rsidRPr="000748B5">
        <w:rPr>
          <w:rFonts w:ascii="Ebrima" w:hAnsi="Ebrima" w:cs="AL-Mohanad" w:hint="cs"/>
          <w:sz w:val="30"/>
          <w:szCs w:val="30"/>
          <w:rtl/>
        </w:rPr>
        <w:t>المشاريع</w:t>
      </w:r>
      <w:r w:rsidRPr="000748B5">
        <w:rPr>
          <w:rFonts w:ascii="Ebrima" w:hAnsi="Ebrima" w:cs="AL-Mohanad"/>
          <w:sz w:val="30"/>
          <w:szCs w:val="30"/>
          <w:rtl/>
        </w:rPr>
        <w:t xml:space="preserve"> , وتقييم الدراسات المعدة بشأنها , ووضع القيم الرقمية لأولوياتها في طلب الاعتمادات , أو التنفيذ , والتوصية بشأنها .</w:t>
      </w:r>
    </w:p>
    <w:p w:rsidR="00695D3C" w:rsidRPr="000748B5" w:rsidRDefault="00695D3C" w:rsidP="00695D3C">
      <w:pPr>
        <w:pStyle w:val="ListParagraph"/>
        <w:numPr>
          <w:ilvl w:val="0"/>
          <w:numId w:val="1"/>
        </w:numPr>
        <w:tabs>
          <w:tab w:val="left" w:pos="849"/>
        </w:tabs>
        <w:spacing w:after="200" w:line="216" w:lineRule="auto"/>
        <w:jc w:val="both"/>
        <w:rPr>
          <w:rFonts w:ascii="Ebrima" w:hAnsi="Ebrima" w:cs="AL-Mohanad"/>
          <w:sz w:val="30"/>
          <w:szCs w:val="30"/>
        </w:rPr>
      </w:pPr>
      <w:r w:rsidRPr="000748B5">
        <w:rPr>
          <w:rFonts w:ascii="Ebrima" w:hAnsi="Ebrima" w:cs="AL-Mohanad"/>
          <w:sz w:val="30"/>
          <w:szCs w:val="30"/>
          <w:rtl/>
        </w:rPr>
        <w:t>دراسة ملفات وسير الشركات والمكاتب الاستشارية التي تتقدم لتنفيذ مشاريع في الجامعة , أو التخطيط لها , أو الإشراف عليها , أو تقديم الدعم الفني لها , والتوصية بشأنها لصاحب الصلاحية .</w:t>
      </w:r>
    </w:p>
    <w:p w:rsidR="00695D3C" w:rsidRPr="000748B5" w:rsidRDefault="00695D3C" w:rsidP="00695D3C">
      <w:pPr>
        <w:pStyle w:val="ListParagraph"/>
        <w:numPr>
          <w:ilvl w:val="0"/>
          <w:numId w:val="1"/>
        </w:numPr>
        <w:tabs>
          <w:tab w:val="left" w:pos="849"/>
        </w:tabs>
        <w:spacing w:after="200" w:line="216" w:lineRule="auto"/>
        <w:jc w:val="both"/>
        <w:rPr>
          <w:rFonts w:ascii="Ebrima" w:hAnsi="Ebrima" w:cs="AL-Mohanad"/>
          <w:sz w:val="30"/>
          <w:szCs w:val="30"/>
        </w:rPr>
      </w:pPr>
      <w:r w:rsidRPr="000748B5">
        <w:rPr>
          <w:rFonts w:ascii="Ebrima" w:hAnsi="Ebrima" w:cs="AL-Mohanad"/>
          <w:sz w:val="30"/>
          <w:szCs w:val="30"/>
          <w:rtl/>
        </w:rPr>
        <w:t>دراسة التقييم الدوري لمشاريع الجامعة , ومدى سيرها وفق الخطط والجداول الزمنية الموضوعة سلفاً لها .</w:t>
      </w:r>
    </w:p>
    <w:p w:rsidR="00695D3C" w:rsidRPr="000748B5" w:rsidRDefault="00695D3C" w:rsidP="00695D3C">
      <w:pPr>
        <w:pStyle w:val="ListParagraph"/>
        <w:numPr>
          <w:ilvl w:val="0"/>
          <w:numId w:val="1"/>
        </w:numPr>
        <w:tabs>
          <w:tab w:val="left" w:pos="707"/>
          <w:tab w:val="left" w:pos="849"/>
        </w:tabs>
        <w:spacing w:after="200" w:line="216" w:lineRule="auto"/>
        <w:jc w:val="both"/>
        <w:rPr>
          <w:rFonts w:ascii="Ebrima" w:hAnsi="Ebrima" w:cs="AL-Mohanad"/>
          <w:sz w:val="30"/>
          <w:szCs w:val="30"/>
        </w:rPr>
      </w:pPr>
      <w:r w:rsidRPr="000748B5">
        <w:rPr>
          <w:rFonts w:ascii="Ebrima" w:hAnsi="Ebrima" w:cs="AL-Mohanad"/>
          <w:sz w:val="30"/>
          <w:szCs w:val="30"/>
          <w:rtl/>
        </w:rPr>
        <w:t>دراسة المشكلات والصعوبات التي تعترض تنفيذ المشاريع في الجامعة , والبحث في الحلول المعينة على تلافي سلبياتها , وتأثيرها سلباً على الجامعة ومشاريعها . وكذا دراسة كل ما يحيله مدير الجامعة إليها مما يتطلب الدراسة وإبداء الرأي بشأنه .</w:t>
      </w:r>
    </w:p>
    <w:p w:rsidR="00695D3C" w:rsidRPr="000748B5" w:rsidRDefault="00695D3C" w:rsidP="00695D3C">
      <w:pPr>
        <w:pStyle w:val="ListParagraph"/>
        <w:numPr>
          <w:ilvl w:val="0"/>
          <w:numId w:val="1"/>
        </w:numPr>
        <w:tabs>
          <w:tab w:val="left" w:pos="707"/>
          <w:tab w:val="left" w:pos="849"/>
        </w:tabs>
        <w:spacing w:after="200" w:line="216" w:lineRule="auto"/>
        <w:jc w:val="both"/>
        <w:rPr>
          <w:rFonts w:ascii="Ebrima" w:hAnsi="Ebrima" w:cs="AL-Mohanad"/>
          <w:sz w:val="30"/>
          <w:szCs w:val="30"/>
          <w:rtl/>
        </w:rPr>
      </w:pPr>
      <w:r w:rsidRPr="000748B5">
        <w:rPr>
          <w:rFonts w:ascii="Ebrima" w:hAnsi="Ebrima" w:cs="AL-Mohanad" w:hint="cs"/>
          <w:sz w:val="30"/>
          <w:szCs w:val="30"/>
          <w:rtl/>
        </w:rPr>
        <w:t>تمارس هذه اللجنة اختصاصاتها المذكورة في جميع مشاريع عدا المشروعات الإنشائية والبناء , وهذه تتم دراسة كيفية إدراجها في برنامج إدارة المشاريع على مدى السنة القادمة 1434هـ .</w:t>
      </w:r>
    </w:p>
    <w:p w:rsidR="00695D3C" w:rsidRDefault="00695D3C"/>
    <w:sectPr w:rsidR="00695D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9E9"/>
    <w:multiLevelType w:val="hybridMultilevel"/>
    <w:tmpl w:val="FEC8F8FC"/>
    <w:lvl w:ilvl="0" w:tplc="9620E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5D3C"/>
    <w:rsid w:val="002305CC"/>
    <w:rsid w:val="00695D3C"/>
    <w:rsid w:val="008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2013-06-26T14:07:00Z</cp:lastPrinted>
  <dcterms:created xsi:type="dcterms:W3CDTF">2013-06-24T18:01:00Z</dcterms:created>
  <dcterms:modified xsi:type="dcterms:W3CDTF">2013-06-26T14:07:00Z</dcterms:modified>
</cp:coreProperties>
</file>