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3096"/>
        <w:bidiVisual/>
        <w:tblW w:w="8491" w:type="dxa"/>
        <w:tblLook w:val="04A0" w:firstRow="1" w:lastRow="0" w:firstColumn="1" w:lastColumn="0" w:noHBand="0" w:noVBand="1"/>
      </w:tblPr>
      <w:tblGrid>
        <w:gridCol w:w="1110"/>
        <w:gridCol w:w="1629"/>
        <w:gridCol w:w="1369"/>
        <w:gridCol w:w="1369"/>
        <w:gridCol w:w="1370"/>
        <w:gridCol w:w="1644"/>
      </w:tblGrid>
      <w:tr w:rsidR="002C23FD" w:rsidRPr="002C23FD" w:rsidTr="002C23FD">
        <w:trPr>
          <w:trHeight w:val="509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أول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ثاني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ثالث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رابع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981A92" w:rsidRPr="002C23FD" w:rsidTr="002C23FD">
        <w:trPr>
          <w:trHeight w:val="1027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برمجة حاسبات 1</w:t>
            </w:r>
          </w:p>
        </w:tc>
        <w:tc>
          <w:tcPr>
            <w:tcW w:w="136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برمجة حاسبات 2</w:t>
            </w:r>
          </w:p>
        </w:tc>
        <w:tc>
          <w:tcPr>
            <w:tcW w:w="1370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تراكيب البيانات</w:t>
            </w:r>
          </w:p>
        </w:tc>
        <w:tc>
          <w:tcPr>
            <w:tcW w:w="1644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 xml:space="preserve">تصميم وتحليل </w:t>
            </w:r>
            <w:proofErr w:type="spellStart"/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الحوارزميات</w:t>
            </w:r>
            <w:proofErr w:type="spellEnd"/>
          </w:p>
        </w:tc>
      </w:tr>
      <w:tr w:rsidR="00981A92" w:rsidRPr="002C23FD" w:rsidTr="002C23FD">
        <w:trPr>
          <w:trHeight w:val="509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4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2C23FD" w:rsidTr="002C23FD">
        <w:trPr>
          <w:trHeight w:val="1536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مهارات الحاسوب</w:t>
            </w:r>
          </w:p>
        </w:tc>
        <w:tc>
          <w:tcPr>
            <w:tcW w:w="136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المنطق الرقمي</w:t>
            </w:r>
          </w:p>
        </w:tc>
        <w:tc>
          <w:tcPr>
            <w:tcW w:w="1370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أخلاقيات الحوسبة وطرق البحث</w:t>
            </w:r>
          </w:p>
        </w:tc>
        <w:tc>
          <w:tcPr>
            <w:tcW w:w="1644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2C23FD" w:rsidTr="002C23FD">
        <w:trPr>
          <w:trHeight w:val="1027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4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هندسة البرمجيات</w:t>
            </w:r>
          </w:p>
        </w:tc>
      </w:tr>
      <w:tr w:rsidR="00981A92" w:rsidRPr="002C23FD" w:rsidTr="002C23FD">
        <w:trPr>
          <w:trHeight w:val="1536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تنظيم الحاسبات</w:t>
            </w:r>
          </w:p>
        </w:tc>
        <w:tc>
          <w:tcPr>
            <w:tcW w:w="1370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اسس ونظم قواعد البيانات</w:t>
            </w:r>
          </w:p>
        </w:tc>
        <w:tc>
          <w:tcPr>
            <w:tcW w:w="1644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2C23FD" w:rsidTr="002C23FD">
        <w:trPr>
          <w:trHeight w:val="509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4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نظرية الحوسبة</w:t>
            </w:r>
          </w:p>
        </w:tc>
      </w:tr>
      <w:tr w:rsidR="00981A92" w:rsidRPr="002C23FD" w:rsidTr="002C23FD">
        <w:trPr>
          <w:trHeight w:val="1793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الرياضيات المتقطعة لعلوم الحاسب</w:t>
            </w:r>
          </w:p>
        </w:tc>
        <w:tc>
          <w:tcPr>
            <w:tcW w:w="1644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2C23FD" w:rsidTr="002C23FD">
        <w:trPr>
          <w:trHeight w:val="1284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4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تقنيات الانترنت وبرمجة الويب</w:t>
            </w:r>
          </w:p>
        </w:tc>
      </w:tr>
      <w:tr w:rsidR="00981A92" w:rsidRPr="002C23FD" w:rsidTr="002C23FD">
        <w:trPr>
          <w:trHeight w:val="86"/>
        </w:trPr>
        <w:tc>
          <w:tcPr>
            <w:tcW w:w="1110" w:type="dxa"/>
            <w:shd w:val="clear" w:color="auto" w:fill="BFBFBF" w:themeFill="background1" w:themeFillShade="BF"/>
          </w:tcPr>
          <w:p w:rsidR="00981A92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629" w:type="dxa"/>
          </w:tcPr>
          <w:p w:rsidR="00981A92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4" w:type="dxa"/>
          </w:tcPr>
          <w:p w:rsidR="00981A92" w:rsidRPr="002C23FD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291AA0" w:rsidRPr="002C23FD" w:rsidTr="002C23FD">
        <w:trPr>
          <w:trHeight w:val="518"/>
        </w:trPr>
        <w:tc>
          <w:tcPr>
            <w:tcW w:w="1110" w:type="dxa"/>
            <w:shd w:val="clear" w:color="auto" w:fill="BFBFBF" w:themeFill="background1" w:themeFillShade="BF"/>
          </w:tcPr>
          <w:p w:rsidR="00291AA0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629" w:type="dxa"/>
          </w:tcPr>
          <w:p w:rsidR="00291AA0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69" w:type="dxa"/>
          </w:tcPr>
          <w:p w:rsidR="00291AA0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9" w:type="dxa"/>
          </w:tcPr>
          <w:p w:rsidR="00291AA0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0" w:type="dxa"/>
          </w:tcPr>
          <w:p w:rsidR="00291AA0" w:rsidRPr="002C23FD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4" w:type="dxa"/>
          </w:tcPr>
          <w:p w:rsidR="00291AA0" w:rsidRPr="002C23FD" w:rsidRDefault="002C23FD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2C23FD">
              <w:rPr>
                <w:rFonts w:cs="AL-Mohanad" w:hint="cs"/>
                <w:b/>
                <w:bCs/>
                <w:sz w:val="20"/>
                <w:szCs w:val="20"/>
                <w:rtl/>
              </w:rPr>
              <w:t>نظم التشغيل</w:t>
            </w:r>
          </w:p>
        </w:tc>
      </w:tr>
    </w:tbl>
    <w:p w:rsidR="00981A9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B18B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  <w:r w:rsidRPr="00291AA0">
        <w:rPr>
          <w:rFonts w:cs="AL-Mohanad" w:hint="cs"/>
          <w:b/>
          <w:bCs/>
          <w:sz w:val="28"/>
          <w:szCs w:val="28"/>
          <w:rtl/>
        </w:rPr>
        <w:t xml:space="preserve">جدول مقترح </w:t>
      </w:r>
      <w:r w:rsidR="00291AA0" w:rsidRPr="00291AA0">
        <w:rPr>
          <w:rFonts w:cs="AL-Mohanad" w:hint="cs"/>
          <w:b/>
          <w:bCs/>
          <w:sz w:val="28"/>
          <w:szCs w:val="28"/>
          <w:rtl/>
        </w:rPr>
        <w:t>للاختبارات</w:t>
      </w:r>
      <w:r w:rsidRPr="00291AA0">
        <w:rPr>
          <w:rFonts w:cs="AL-Mohanad" w:hint="cs"/>
          <w:b/>
          <w:bCs/>
          <w:sz w:val="28"/>
          <w:szCs w:val="28"/>
          <w:rtl/>
        </w:rPr>
        <w:t xml:space="preserve"> النهائية لمواد التخصص لعام 1434-1435هـ</w:t>
      </w:r>
    </w:p>
    <w:p w:rsidR="00291AA0" w:rsidRPr="00291AA0" w:rsidRDefault="00291AA0" w:rsidP="00291AA0">
      <w:pPr>
        <w:jc w:val="center"/>
        <w:rPr>
          <w:rFonts w:cs="AL-Mohanad"/>
          <w:b/>
          <w:bCs/>
          <w:sz w:val="28"/>
          <w:szCs w:val="28"/>
        </w:rPr>
      </w:pPr>
    </w:p>
    <w:p w:rsidR="00291AA0" w:rsidRDefault="00291AA0"/>
    <w:sectPr w:rsidR="00291AA0" w:rsidSect="00291AA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9A" w:rsidRDefault="007B509A" w:rsidP="00291AA0">
      <w:pPr>
        <w:spacing w:after="0" w:line="240" w:lineRule="auto"/>
      </w:pPr>
      <w:r>
        <w:separator/>
      </w:r>
    </w:p>
  </w:endnote>
  <w:endnote w:type="continuationSeparator" w:id="0">
    <w:p w:rsidR="007B509A" w:rsidRDefault="007B509A" w:rsidP="002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9A" w:rsidRDefault="007B509A" w:rsidP="00291AA0">
      <w:pPr>
        <w:spacing w:after="0" w:line="240" w:lineRule="auto"/>
      </w:pPr>
      <w:r>
        <w:separator/>
      </w:r>
    </w:p>
  </w:footnote>
  <w:footnote w:type="continuationSeparator" w:id="0">
    <w:p w:rsidR="007B509A" w:rsidRDefault="007B509A" w:rsidP="0029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A0" w:rsidRDefault="00291AA0">
    <w:pPr>
      <w:pStyle w:val="a4"/>
    </w:pPr>
    <w:r>
      <w:rPr>
        <w:rFonts w:hint="cs"/>
        <w:b/>
        <w:bCs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51404D22" wp14:editId="2ADBFEC0">
          <wp:simplePos x="0" y="0"/>
          <wp:positionH relativeFrom="column">
            <wp:posOffset>-613161</wp:posOffset>
          </wp:positionH>
          <wp:positionV relativeFrom="paragraph">
            <wp:posOffset>-312847</wp:posOffset>
          </wp:positionV>
          <wp:extent cx="6776815" cy="1008403"/>
          <wp:effectExtent l="0" t="0" r="5080" b="1270"/>
          <wp:wrapNone/>
          <wp:docPr id="3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007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2"/>
    <w:rsid w:val="00291AA0"/>
    <w:rsid w:val="002C23FD"/>
    <w:rsid w:val="00603C94"/>
    <w:rsid w:val="007B509A"/>
    <w:rsid w:val="009033CE"/>
    <w:rsid w:val="009471B0"/>
    <w:rsid w:val="00981A92"/>
    <w:rsid w:val="00C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 Thabity</dc:creator>
  <cp:lastModifiedBy>Lamia Al Mosa</cp:lastModifiedBy>
  <cp:revision>2</cp:revision>
  <dcterms:created xsi:type="dcterms:W3CDTF">2013-08-25T08:15:00Z</dcterms:created>
  <dcterms:modified xsi:type="dcterms:W3CDTF">2013-08-25T08:15:00Z</dcterms:modified>
</cp:coreProperties>
</file>