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54" w:rsidRPr="00C01654" w:rsidRDefault="00C01654" w:rsidP="00C0165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1654">
        <w:rPr>
          <w:rFonts w:ascii="Times New Roman" w:eastAsia="Times New Roman" w:hAnsi="Times New Roman" w:cs="PT Bold Heading" w:hint="cs"/>
          <w:b/>
          <w:bCs/>
          <w:color w:val="339966"/>
          <w:sz w:val="27"/>
          <w:szCs w:val="27"/>
          <w:rtl/>
        </w:rPr>
        <w:t>مهام الوحدة</w:t>
      </w:r>
      <w:r w:rsidRPr="00C01654">
        <w:rPr>
          <w:rFonts w:ascii="Times New Roman" w:eastAsia="Times New Roman" w:hAnsi="Times New Roman" w:cs="PT Bold Heading" w:hint="cs"/>
          <w:b/>
          <w:bCs/>
          <w:color w:val="339966"/>
          <w:sz w:val="27"/>
          <w:szCs w:val="27"/>
        </w:rPr>
        <w:t>:</w:t>
      </w:r>
      <w:r w:rsidRPr="00C016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01654" w:rsidRPr="00C01654" w:rsidRDefault="00C01654" w:rsidP="00C0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654">
        <w:rPr>
          <w:rFonts w:ascii="Calibri" w:eastAsia="Times New Roman" w:hAnsi="Calibri" w:cs="Times New Roman"/>
          <w:color w:val="000000"/>
          <w:sz w:val="28"/>
          <w:szCs w:val="28"/>
          <w:rtl/>
        </w:rPr>
        <w:t>1.</w:t>
      </w:r>
      <w:r w:rsidRPr="00C01654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C01654">
        <w:rPr>
          <w:rFonts w:ascii="Arabic Transparent" w:eastAsia="Times New Roman" w:hAnsi="Arabic Transparent" w:cs="Arabic Transparent"/>
          <w:color w:val="000000"/>
          <w:sz w:val="28"/>
          <w:szCs w:val="28"/>
          <w:rtl/>
        </w:rPr>
        <w:t>اقتراح وحصر جهات الاعتماد ودراسة متطلباتها وإمكانياتها.</w:t>
      </w:r>
    </w:p>
    <w:p w:rsidR="00C01654" w:rsidRPr="00C01654" w:rsidRDefault="00C01654" w:rsidP="00C0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C01654">
        <w:rPr>
          <w:rFonts w:ascii="Calibri" w:eastAsia="Times New Roman" w:hAnsi="Calibri" w:cs="Times New Roman"/>
          <w:color w:val="000000"/>
          <w:sz w:val="28"/>
          <w:szCs w:val="28"/>
          <w:rtl/>
        </w:rPr>
        <w:t>2.</w:t>
      </w:r>
      <w:r w:rsidRPr="00C01654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C01654">
        <w:rPr>
          <w:rFonts w:ascii="Arabic Transparent" w:eastAsia="Times New Roman" w:hAnsi="Arabic Transparent" w:cs="Arabic Transparent"/>
          <w:color w:val="000000"/>
          <w:sz w:val="28"/>
          <w:szCs w:val="28"/>
          <w:rtl/>
        </w:rPr>
        <w:t>وضع وتنفيذ خطة الوفاء بمتطلبات الاعتماد المؤسسي والأكاديمي.</w:t>
      </w:r>
    </w:p>
    <w:p w:rsidR="00C01654" w:rsidRPr="00C01654" w:rsidRDefault="00C01654" w:rsidP="00C0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C01654">
        <w:rPr>
          <w:rFonts w:ascii="Calibri" w:eastAsia="Times New Roman" w:hAnsi="Calibri" w:cs="Times New Roman"/>
          <w:color w:val="000000"/>
          <w:sz w:val="28"/>
          <w:szCs w:val="28"/>
          <w:rtl/>
        </w:rPr>
        <w:t>3.</w:t>
      </w:r>
      <w:r w:rsidRPr="00C01654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C01654">
        <w:rPr>
          <w:rFonts w:ascii="Arabic Transparent" w:eastAsia="Times New Roman" w:hAnsi="Arabic Transparent" w:cs="Arabic Transparent"/>
          <w:color w:val="000000"/>
          <w:sz w:val="28"/>
          <w:szCs w:val="28"/>
          <w:rtl/>
        </w:rPr>
        <w:t>توعية أقسام العمادة المختلفة بمتطلبات الاعتماد المؤسسي والأكاديمي.</w:t>
      </w:r>
    </w:p>
    <w:p w:rsidR="00C01654" w:rsidRPr="00C01654" w:rsidRDefault="00C01654" w:rsidP="00C0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C01654">
        <w:rPr>
          <w:rFonts w:ascii="Calibri" w:eastAsia="Times New Roman" w:hAnsi="Calibri" w:cs="Times New Roman"/>
          <w:color w:val="000000"/>
          <w:sz w:val="28"/>
          <w:szCs w:val="28"/>
          <w:rtl/>
        </w:rPr>
        <w:t>4.</w:t>
      </w:r>
      <w:r w:rsidRPr="00C01654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C01654">
        <w:rPr>
          <w:rFonts w:ascii="Arabic Transparent" w:eastAsia="Times New Roman" w:hAnsi="Arabic Transparent" w:cs="Arabic Transparent"/>
          <w:color w:val="000000"/>
          <w:sz w:val="28"/>
          <w:szCs w:val="28"/>
          <w:rtl/>
        </w:rPr>
        <w:t>وضع ميزانية مالية للاعتماد المؤسسي والأكاديمي.</w:t>
      </w:r>
    </w:p>
    <w:p w:rsidR="00C01654" w:rsidRPr="00C01654" w:rsidRDefault="00C01654" w:rsidP="00C0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C01654">
        <w:rPr>
          <w:rFonts w:ascii="Calibri" w:eastAsia="Times New Roman" w:hAnsi="Calibri" w:cs="Times New Roman"/>
          <w:color w:val="000000"/>
          <w:sz w:val="28"/>
          <w:szCs w:val="28"/>
          <w:rtl/>
        </w:rPr>
        <w:t>5.</w:t>
      </w:r>
      <w:r w:rsidRPr="00C01654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C01654">
        <w:rPr>
          <w:rFonts w:ascii="Arabic Transparent" w:eastAsia="Times New Roman" w:hAnsi="Arabic Transparent" w:cs="Arabic Transparent"/>
          <w:color w:val="000000"/>
          <w:sz w:val="28"/>
          <w:szCs w:val="28"/>
          <w:rtl/>
        </w:rPr>
        <w:t>تطبيق معايير الجودة في العمادة وتوصيف الإجراءات وبناء النماذج للحصول على شهادة الايزو.</w:t>
      </w:r>
    </w:p>
    <w:p w:rsidR="00C01654" w:rsidRPr="00C01654" w:rsidRDefault="00C01654" w:rsidP="00C0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C01654">
        <w:rPr>
          <w:rFonts w:ascii="Calibri" w:eastAsia="Times New Roman" w:hAnsi="Calibri" w:cs="Times New Roman"/>
          <w:color w:val="000000"/>
          <w:sz w:val="28"/>
          <w:szCs w:val="28"/>
          <w:rtl/>
        </w:rPr>
        <w:t>6.</w:t>
      </w:r>
      <w:r w:rsidRPr="00C01654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C01654">
        <w:rPr>
          <w:rFonts w:ascii="Arabic Transparent" w:eastAsia="Times New Roman" w:hAnsi="Arabic Transparent" w:cs="Arabic Transparent"/>
          <w:color w:val="000000"/>
          <w:sz w:val="28"/>
          <w:szCs w:val="28"/>
          <w:rtl/>
        </w:rPr>
        <w:t xml:space="preserve">متابعة الجودة والتدقيق الدوري للتأكد من </w:t>
      </w:r>
      <w:r w:rsidR="00411F04" w:rsidRPr="00C01654">
        <w:rPr>
          <w:rFonts w:ascii="Arabic Transparent" w:eastAsia="Times New Roman" w:hAnsi="Arabic Transparent" w:cs="Arabic Transparent" w:hint="cs"/>
          <w:color w:val="000000"/>
          <w:sz w:val="28"/>
          <w:szCs w:val="28"/>
          <w:rtl/>
        </w:rPr>
        <w:t>استمراريتها</w:t>
      </w:r>
      <w:bookmarkStart w:id="0" w:name="_GoBack"/>
      <w:bookmarkEnd w:id="0"/>
      <w:r w:rsidRPr="00C01654">
        <w:rPr>
          <w:rFonts w:ascii="Arabic Transparent" w:eastAsia="Times New Roman" w:hAnsi="Arabic Transparent" w:cs="Arabic Transparent"/>
          <w:color w:val="000000"/>
          <w:sz w:val="28"/>
          <w:szCs w:val="28"/>
          <w:rtl/>
        </w:rPr>
        <w:t>.</w:t>
      </w:r>
    </w:p>
    <w:p w:rsidR="00C01654" w:rsidRPr="00C01654" w:rsidRDefault="00C01654" w:rsidP="00C01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C01654">
        <w:rPr>
          <w:rFonts w:ascii="Calibri" w:eastAsia="Times New Roman" w:hAnsi="Calibri" w:cs="Times New Roman"/>
          <w:color w:val="000000"/>
          <w:sz w:val="28"/>
          <w:szCs w:val="28"/>
          <w:rtl/>
        </w:rPr>
        <w:t>7.</w:t>
      </w:r>
      <w:r w:rsidRPr="00C01654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C01654">
        <w:rPr>
          <w:rFonts w:ascii="Arabic Transparent" w:eastAsia="Times New Roman" w:hAnsi="Arabic Transparent" w:cs="Arabic Transparent"/>
          <w:color w:val="000000"/>
          <w:sz w:val="28"/>
          <w:szCs w:val="28"/>
          <w:rtl/>
        </w:rPr>
        <w:t>استحداث النماذج الالكترونية لجميع أعمال العمادة.</w:t>
      </w:r>
    </w:p>
    <w:p w:rsidR="00E36C61" w:rsidRDefault="00411F04"/>
    <w:sectPr w:rsidR="00E36C61" w:rsidSect="009E03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54"/>
    <w:rsid w:val="00411F04"/>
    <w:rsid w:val="009E0381"/>
    <w:rsid w:val="00C01654"/>
    <w:rsid w:val="00E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2013-04-30T08:00:00Z</dcterms:created>
  <dcterms:modified xsi:type="dcterms:W3CDTF">2013-06-16T06:50:00Z</dcterms:modified>
</cp:coreProperties>
</file>