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30" w:rsidRDefault="00672B8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3C4346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الشؤون الطلابية.</w:t>
      </w:r>
    </w:p>
    <w:p w:rsidR="00672B89" w:rsidRDefault="00672B89">
      <w:pPr>
        <w:rPr>
          <w:rFonts w:cs="AL-Mohanad"/>
          <w:b/>
          <w:bCs/>
          <w:sz w:val="36"/>
          <w:szCs w:val="36"/>
          <w:rtl/>
        </w:rPr>
      </w:pPr>
    </w:p>
    <w:p w:rsidR="00672B89" w:rsidRPr="00F642F3" w:rsidRDefault="00672B89" w:rsidP="00672B89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672B89" w:rsidRDefault="00672B89" w:rsidP="00672B89">
      <w:pPr>
        <w:pStyle w:val="a3"/>
        <w:numPr>
          <w:ilvl w:val="1"/>
          <w:numId w:val="1"/>
        </w:numPr>
        <w:spacing w:line="540" w:lineRule="exact"/>
        <w:ind w:left="849" w:hanging="426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الحالات الأكاديمية والدراسية التي تعرض لبعض الطلاب , وترفع من الكليات , ويقتضي النظام , أو اللوائح عرضها على مجلس الجامعة , أو اعتماد توصياتها من مدير الجامعة . والتوصية بشأنها .</w:t>
      </w:r>
    </w:p>
    <w:p w:rsidR="00672B89" w:rsidRDefault="00672B89" w:rsidP="00672B89">
      <w:pPr>
        <w:pStyle w:val="a3"/>
        <w:numPr>
          <w:ilvl w:val="1"/>
          <w:numId w:val="1"/>
        </w:numPr>
        <w:spacing w:line="540" w:lineRule="exact"/>
        <w:ind w:left="849" w:hanging="426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النظر في الحالات والمخالفات الطلابية التي لها </w:t>
      </w:r>
      <w:proofErr w:type="spellStart"/>
      <w:r>
        <w:rPr>
          <w:rFonts w:cs="AL-Mohanad" w:hint="cs"/>
          <w:sz w:val="28"/>
          <w:szCs w:val="28"/>
          <w:rtl/>
        </w:rPr>
        <w:t>تاثير</w:t>
      </w:r>
      <w:proofErr w:type="spellEnd"/>
      <w:r>
        <w:rPr>
          <w:rFonts w:cs="AL-Mohanad" w:hint="cs"/>
          <w:sz w:val="28"/>
          <w:szCs w:val="28"/>
          <w:rtl/>
        </w:rPr>
        <w:t xml:space="preserve"> على الطلاب أو الطالبات . والعمل على معالجتها, وإحالة ما تقتضي الحال إحالته إلى لجنة تأديب الطلاب , وفق ما يحقق المصلحة العامة لهم , ويعينهم على إكمال دراستهم , وتقويم ما يحتاج إلى التقويم أو المتابعة .</w:t>
      </w:r>
    </w:p>
    <w:p w:rsidR="00672B89" w:rsidRPr="003E6D84" w:rsidRDefault="00672B89" w:rsidP="00672B89">
      <w:pPr>
        <w:pStyle w:val="a3"/>
        <w:numPr>
          <w:ilvl w:val="1"/>
          <w:numId w:val="1"/>
        </w:numPr>
        <w:spacing w:line="540" w:lineRule="exact"/>
        <w:ind w:left="849" w:hanging="426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تقويم , ودراسة ما هو معمول به من القواعد المنظمة للحالات الطلابية , واقتراح آليات تطويرها وتفعيلها .</w:t>
      </w:r>
    </w:p>
    <w:p w:rsidR="00672B89" w:rsidRPr="00672B89" w:rsidRDefault="00672B89"/>
    <w:sectPr w:rsidR="00672B89" w:rsidRPr="00672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547"/>
    <w:multiLevelType w:val="hybridMultilevel"/>
    <w:tmpl w:val="7F1AADAA"/>
    <w:lvl w:ilvl="0" w:tplc="EB70E8AE">
      <w:start w:val="1"/>
      <w:numFmt w:val="decimal"/>
      <w:lvlText w:val="%1-"/>
      <w:lvlJc w:val="left"/>
      <w:pPr>
        <w:tabs>
          <w:tab w:val="num" w:pos="680"/>
        </w:tabs>
        <w:ind w:left="454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1D4EAC6C">
      <w:start w:val="1"/>
      <w:numFmt w:val="decimal"/>
      <w:lvlText w:val="%2-"/>
      <w:lvlJc w:val="left"/>
      <w:pPr>
        <w:tabs>
          <w:tab w:val="num" w:pos="1476"/>
        </w:tabs>
        <w:ind w:left="1250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2B89"/>
    <w:rsid w:val="00672B89"/>
    <w:rsid w:val="00B86394"/>
    <w:rsid w:val="00C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2013-06-25T06:37:00Z</cp:lastPrinted>
  <dcterms:created xsi:type="dcterms:W3CDTF">2013-06-24T17:27:00Z</dcterms:created>
  <dcterms:modified xsi:type="dcterms:W3CDTF">2013-06-25T06:37:00Z</dcterms:modified>
</cp:coreProperties>
</file>