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62" w:rsidRDefault="00824607" w:rsidP="00181062">
      <w:pPr>
        <w:rPr>
          <w:rtl/>
        </w:rPr>
      </w:pPr>
      <w:r>
        <w:rPr>
          <w:noProof/>
        </w:rPr>
        <mc:AlternateContent>
          <mc:Choice Requires="wps">
            <w:drawing>
              <wp:anchor distT="0" distB="0" distL="114300" distR="114300" simplePos="0" relativeHeight="251659264" behindDoc="0" locked="0" layoutInCell="1" allowOverlap="1" wp14:anchorId="6749E656" wp14:editId="191656C6">
                <wp:simplePos x="0" y="0"/>
                <wp:positionH relativeFrom="column">
                  <wp:posOffset>1666875</wp:posOffset>
                </wp:positionH>
                <wp:positionV relativeFrom="paragraph">
                  <wp:posOffset>-438150</wp:posOffset>
                </wp:positionV>
                <wp:extent cx="3057525" cy="523875"/>
                <wp:effectExtent l="57150" t="38100" r="85725" b="123825"/>
                <wp:wrapSquare wrapText="bothSides"/>
                <wp:docPr id="1" name="مربع نص 1"/>
                <wp:cNvGraphicFramePr/>
                <a:graphic xmlns:a="http://schemas.openxmlformats.org/drawingml/2006/main">
                  <a:graphicData uri="http://schemas.microsoft.com/office/word/2010/wordprocessingShape">
                    <wps:wsp>
                      <wps:cNvSpPr txBox="1"/>
                      <wps:spPr>
                        <a:xfrm>
                          <a:off x="0" y="0"/>
                          <a:ext cx="3057525" cy="5238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824607" w:rsidRPr="00422F51" w:rsidRDefault="00422F51" w:rsidP="00B709E4">
                            <w:pPr>
                              <w:jc w:val="center"/>
                              <w:rPr>
                                <w:rFonts w:cs="Al-Aramco" w:hint="cs"/>
                                <w:b/>
                                <w:bCs/>
                                <w:sz w:val="24"/>
                                <w:szCs w:val="24"/>
                                <w:rtl/>
                              </w:rPr>
                            </w:pPr>
                            <w:r w:rsidRPr="00422F51">
                              <w:rPr>
                                <w:rFonts w:cs="Al-Aramco" w:hint="cs"/>
                                <w:b/>
                                <w:bCs/>
                                <w:sz w:val="24"/>
                                <w:szCs w:val="24"/>
                                <w:rtl/>
                              </w:rPr>
                              <w:t>برنامج نشر ثقافة التعليم الالكتروني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31.25pt;margin-top:-34.5pt;width:240.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" fillcolor="#9a4906 [1641]" stroked="f">
                <v:fill color2="#f68a32 [3017]" rotate="t" angle="180" colors="0 #cb6c1d;52429f #ff8f2a;1 #ff8f26" focus="100%" type="gradient">
                  <o:fill v:ext="view" type="gradientUnscaled"/>
                </v:fill>
                <v:shadow on="t" color="black" opacity="22937f" origin=",.5" offset="0,.63889mm"/>
                <v:textbox>
                  <w:txbxContent>
                    <w:p w:rsidR="00824607" w:rsidRPr="00422F51" w:rsidRDefault="00422F51" w:rsidP="00B709E4">
                      <w:pPr>
                        <w:jc w:val="center"/>
                        <w:rPr>
                          <w:rFonts w:cs="Al-Aramco" w:hint="cs"/>
                          <w:b/>
                          <w:bCs/>
                          <w:sz w:val="24"/>
                          <w:szCs w:val="24"/>
                          <w:rtl/>
                        </w:rPr>
                      </w:pPr>
                      <w:r w:rsidRPr="00422F51">
                        <w:rPr>
                          <w:rFonts w:cs="Al-Aramco" w:hint="cs"/>
                          <w:b/>
                          <w:bCs/>
                          <w:sz w:val="24"/>
                          <w:szCs w:val="24"/>
                          <w:rtl/>
                        </w:rPr>
                        <w:t>برنامج نشر ثقافة التعليم الالكتروني</w:t>
                      </w:r>
                    </w:p>
                  </w:txbxContent>
                </v:textbox>
                <w10:wrap type="square"/>
              </v:shape>
            </w:pict>
          </mc:Fallback>
        </mc:AlternateContent>
      </w:r>
    </w:p>
    <w:p w:rsidR="00824607" w:rsidRDefault="00824607" w:rsidP="00181062">
      <w:pPr>
        <w:rPr>
          <w:rFonts w:cs="Al-Aramco" w:hint="cs"/>
          <w:rtl/>
        </w:rPr>
      </w:pPr>
    </w:p>
    <w:p w:rsidR="00422F51" w:rsidRPr="00155B97" w:rsidRDefault="00422F51" w:rsidP="00155B97">
      <w:pPr>
        <w:pStyle w:val="a4"/>
        <w:numPr>
          <w:ilvl w:val="0"/>
          <w:numId w:val="13"/>
        </w:numPr>
        <w:rPr>
          <w:rFonts w:ascii="Traditional Arabic" w:hAnsi="Traditional Arabic" w:cs="Traditional Arabic" w:hint="cs"/>
          <w:b/>
          <w:bCs/>
          <w:sz w:val="32"/>
          <w:szCs w:val="32"/>
          <w:rtl/>
        </w:rPr>
      </w:pPr>
      <w:r w:rsidRPr="00155B97">
        <w:rPr>
          <w:rFonts w:ascii="Traditional Arabic" w:hAnsi="Traditional Arabic" w:cs="Traditional Arabic" w:hint="cs"/>
          <w:b/>
          <w:bCs/>
          <w:sz w:val="32"/>
          <w:szCs w:val="32"/>
          <w:rtl/>
        </w:rPr>
        <w:t>تمهيد:</w:t>
      </w:r>
    </w:p>
    <w:p w:rsidR="00422F51" w:rsidRPr="0096533A" w:rsidRDefault="0096533A" w:rsidP="00155B97">
      <w:pPr>
        <w:rPr>
          <w:rFonts w:ascii="Traditional Arabic" w:hAnsi="Traditional Arabic" w:cs="Traditional Arabic" w:hint="cs"/>
          <w:sz w:val="32"/>
          <w:szCs w:val="32"/>
          <w:rtl/>
        </w:rPr>
      </w:pPr>
      <w:r w:rsidRPr="0096533A">
        <w:rPr>
          <w:rFonts w:ascii="Traditional Arabic" w:hAnsi="Traditional Arabic" w:cs="Traditional Arabic" w:hint="cs"/>
          <w:sz w:val="32"/>
          <w:szCs w:val="32"/>
          <w:rtl/>
        </w:rPr>
        <w:t>تسعى عمادة التعليم الالكتروني والتعلم عن بعد في كافة نشاطاتها إلى تذليل جميع الصعاب التي تعيق العملية التعليمية</w:t>
      </w:r>
      <w:r>
        <w:rPr>
          <w:rFonts w:ascii="Traditional Arabic" w:hAnsi="Traditional Arabic" w:cs="Traditional Arabic" w:hint="cs"/>
          <w:sz w:val="32"/>
          <w:szCs w:val="32"/>
          <w:rtl/>
        </w:rPr>
        <w:t xml:space="preserve"> في كافة أنحاء كليات الجامعة في مختلف المحافظات على صعيد نشر ثقافة التعليم الالكتروني وتطبيقاته الالكترونية سواء في تعزيز على الإيجابيات لدى أعضاء هيئة التدريس في الجامعات وكذلك الطلاب لأن نجاح عضو هيئة التدريس في تفعيل التعليم الالكتروني ودمج التقنية بالتعليم سيعكس ذلك </w:t>
      </w:r>
      <w:proofErr w:type="spellStart"/>
      <w:r>
        <w:rPr>
          <w:rFonts w:ascii="Traditional Arabic" w:hAnsi="Traditional Arabic" w:cs="Traditional Arabic" w:hint="cs"/>
          <w:sz w:val="32"/>
          <w:szCs w:val="32"/>
          <w:rtl/>
        </w:rPr>
        <w:t>ايجاباً</w:t>
      </w:r>
      <w:proofErr w:type="spellEnd"/>
      <w:r>
        <w:rPr>
          <w:rFonts w:ascii="Traditional Arabic" w:hAnsi="Traditional Arabic" w:cs="Traditional Arabic" w:hint="cs"/>
          <w:sz w:val="32"/>
          <w:szCs w:val="32"/>
          <w:rtl/>
        </w:rPr>
        <w:t xml:space="preserve"> على الطالب والعملية التعليمية من أجل ذلك قامت العمادة تحت وحدة التدريب بتنفيذ برنامجي </w:t>
      </w:r>
      <w:bookmarkStart w:id="0" w:name="_GoBack"/>
      <w:bookmarkEnd w:id="0"/>
    </w:p>
    <w:p w:rsidR="00A44BAB" w:rsidRPr="00155B97" w:rsidRDefault="00A44BAB" w:rsidP="00155B97">
      <w:pPr>
        <w:pStyle w:val="a4"/>
        <w:numPr>
          <w:ilvl w:val="0"/>
          <w:numId w:val="12"/>
        </w:numPr>
        <w:rPr>
          <w:rFonts w:ascii="Traditional Arabic" w:hAnsi="Traditional Arabic" w:cs="Traditional Arabic" w:hint="cs"/>
          <w:b/>
          <w:bCs/>
          <w:sz w:val="32"/>
          <w:szCs w:val="32"/>
          <w:rtl/>
        </w:rPr>
      </w:pPr>
      <w:r w:rsidRPr="00155B97">
        <w:rPr>
          <w:rFonts w:ascii="Traditional Arabic" w:hAnsi="Traditional Arabic" w:cs="Traditional Arabic" w:hint="cs"/>
          <w:b/>
          <w:bCs/>
          <w:sz w:val="32"/>
          <w:szCs w:val="32"/>
          <w:rtl/>
        </w:rPr>
        <w:t>الأهداف</w:t>
      </w:r>
    </w:p>
    <w:p w:rsidR="00842109" w:rsidRPr="00155B97" w:rsidRDefault="00842109" w:rsidP="00155B97">
      <w:pPr>
        <w:pStyle w:val="a4"/>
        <w:numPr>
          <w:ilvl w:val="0"/>
          <w:numId w:val="14"/>
        </w:numPr>
        <w:rPr>
          <w:rFonts w:ascii="Traditional Arabic" w:hAnsi="Traditional Arabic" w:cs="Traditional Arabic" w:hint="cs"/>
          <w:sz w:val="32"/>
          <w:szCs w:val="32"/>
          <w:rtl/>
        </w:rPr>
      </w:pPr>
      <w:r w:rsidRPr="00155B97">
        <w:rPr>
          <w:rFonts w:ascii="Traditional Arabic" w:hAnsi="Traditional Arabic" w:cs="Traditional Arabic" w:hint="cs"/>
          <w:sz w:val="32"/>
          <w:szCs w:val="32"/>
          <w:rtl/>
        </w:rPr>
        <w:t>التعريف بمجال التعليم الالكتروني وتطبيقاته التعليمية في الجامعة.</w:t>
      </w:r>
    </w:p>
    <w:p w:rsidR="00842109" w:rsidRPr="00155B97" w:rsidRDefault="00842109" w:rsidP="00155B97">
      <w:pPr>
        <w:pStyle w:val="a4"/>
        <w:numPr>
          <w:ilvl w:val="0"/>
          <w:numId w:val="14"/>
        </w:numPr>
        <w:rPr>
          <w:rFonts w:ascii="Traditional Arabic" w:hAnsi="Traditional Arabic" w:cs="Traditional Arabic" w:hint="cs"/>
          <w:sz w:val="32"/>
          <w:szCs w:val="32"/>
          <w:rtl/>
        </w:rPr>
      </w:pPr>
      <w:r w:rsidRPr="00155B97">
        <w:rPr>
          <w:rFonts w:ascii="Traditional Arabic" w:hAnsi="Traditional Arabic" w:cs="Traditional Arabic" w:hint="cs"/>
          <w:sz w:val="32"/>
          <w:szCs w:val="32"/>
          <w:rtl/>
        </w:rPr>
        <w:t>المساهمة من تعزيز وإنجاح جميع نظم وبرمجيات التعليم الالكتروني في التعليم الجامعي.</w:t>
      </w:r>
    </w:p>
    <w:p w:rsidR="00842109" w:rsidRPr="00155B97" w:rsidRDefault="00842109" w:rsidP="00155B97">
      <w:pPr>
        <w:pStyle w:val="a4"/>
        <w:numPr>
          <w:ilvl w:val="0"/>
          <w:numId w:val="14"/>
        </w:numPr>
        <w:rPr>
          <w:rFonts w:ascii="Traditional Arabic" w:hAnsi="Traditional Arabic" w:cs="Traditional Arabic" w:hint="cs"/>
          <w:sz w:val="32"/>
          <w:szCs w:val="32"/>
          <w:rtl/>
        </w:rPr>
      </w:pPr>
      <w:r w:rsidRPr="00155B97">
        <w:rPr>
          <w:rFonts w:ascii="Traditional Arabic" w:hAnsi="Traditional Arabic" w:cs="Traditional Arabic" w:hint="cs"/>
          <w:sz w:val="32"/>
          <w:szCs w:val="32"/>
          <w:rtl/>
        </w:rPr>
        <w:t>خلق الاتجاهات الإيجابية لدى ممارسة التعليم القائم بالتكنولوجيا الحديثة.</w:t>
      </w:r>
    </w:p>
    <w:p w:rsidR="00842109" w:rsidRPr="00155B97" w:rsidRDefault="00842109" w:rsidP="00155B97">
      <w:pPr>
        <w:pStyle w:val="a4"/>
        <w:numPr>
          <w:ilvl w:val="0"/>
          <w:numId w:val="14"/>
        </w:numPr>
        <w:rPr>
          <w:rFonts w:ascii="Traditional Arabic" w:hAnsi="Traditional Arabic" w:cs="Traditional Arabic" w:hint="cs"/>
          <w:sz w:val="32"/>
          <w:szCs w:val="32"/>
        </w:rPr>
      </w:pPr>
      <w:r w:rsidRPr="00155B97">
        <w:rPr>
          <w:rFonts w:ascii="Traditional Arabic" w:hAnsi="Traditional Arabic" w:cs="Traditional Arabic" w:hint="cs"/>
          <w:sz w:val="32"/>
          <w:szCs w:val="32"/>
          <w:rtl/>
        </w:rPr>
        <w:t>التعريف بنشاطات عمادة التعليم الالكتروني ودورها في استراتيجيات التدريب والتجهيزات الالكترونية.</w:t>
      </w:r>
    </w:p>
    <w:p w:rsidR="00A44BAB" w:rsidRPr="00155B97" w:rsidRDefault="00842109" w:rsidP="00155B97">
      <w:pPr>
        <w:pStyle w:val="a4"/>
        <w:numPr>
          <w:ilvl w:val="0"/>
          <w:numId w:val="14"/>
        </w:numPr>
        <w:rPr>
          <w:rFonts w:ascii="Traditional Arabic" w:hAnsi="Traditional Arabic" w:cs="Traditional Arabic" w:hint="cs"/>
          <w:sz w:val="32"/>
          <w:szCs w:val="32"/>
          <w:rtl/>
        </w:rPr>
      </w:pPr>
      <w:r w:rsidRPr="00155B97">
        <w:rPr>
          <w:rFonts w:ascii="Traditional Arabic" w:hAnsi="Traditional Arabic" w:cs="Traditional Arabic" w:hint="cs"/>
          <w:sz w:val="32"/>
          <w:szCs w:val="32"/>
          <w:rtl/>
        </w:rPr>
        <w:t>ممارسة التطبيقات التعليمية كبرمجيات التحرير والتصميم ومجال البحث الالكتروني والأنترنت.</w:t>
      </w:r>
    </w:p>
    <w:p w:rsidR="00A44BAB" w:rsidRPr="00155B97" w:rsidRDefault="00A44BAB" w:rsidP="00155B97">
      <w:pPr>
        <w:pStyle w:val="a4"/>
        <w:numPr>
          <w:ilvl w:val="0"/>
          <w:numId w:val="11"/>
        </w:numPr>
        <w:rPr>
          <w:rFonts w:ascii="Traditional Arabic" w:hAnsi="Traditional Arabic" w:cs="Traditional Arabic" w:hint="cs"/>
          <w:b/>
          <w:bCs/>
          <w:sz w:val="32"/>
          <w:szCs w:val="32"/>
          <w:rtl/>
        </w:rPr>
      </w:pPr>
      <w:r w:rsidRPr="00155B97">
        <w:rPr>
          <w:rFonts w:ascii="Traditional Arabic" w:hAnsi="Traditional Arabic" w:cs="Traditional Arabic" w:hint="cs"/>
          <w:b/>
          <w:bCs/>
          <w:sz w:val="32"/>
          <w:szCs w:val="32"/>
          <w:rtl/>
        </w:rPr>
        <w:t>الفئة المستهدفة :</w:t>
      </w:r>
    </w:p>
    <w:p w:rsidR="00A44BAB" w:rsidRPr="00155B97" w:rsidRDefault="00A44BAB" w:rsidP="00155B97">
      <w:pPr>
        <w:ind w:left="26" w:firstLine="334"/>
        <w:rPr>
          <w:rFonts w:ascii="Traditional Arabic" w:hAnsi="Traditional Arabic" w:cs="Traditional Arabic" w:hint="cs"/>
          <w:sz w:val="32"/>
          <w:szCs w:val="32"/>
          <w:rtl/>
        </w:rPr>
      </w:pPr>
      <w:r w:rsidRPr="00155B97">
        <w:rPr>
          <w:rFonts w:ascii="Traditional Arabic" w:hAnsi="Traditional Arabic" w:cs="Traditional Arabic" w:hint="cs"/>
          <w:sz w:val="32"/>
          <w:szCs w:val="32"/>
          <w:rtl/>
        </w:rPr>
        <w:t xml:space="preserve">أعضاء هيئة التدريس </w:t>
      </w:r>
      <w:r w:rsidRPr="00155B97">
        <w:rPr>
          <w:rFonts w:ascii="Traditional Arabic" w:hAnsi="Traditional Arabic" w:cs="Traditional Arabic"/>
          <w:sz w:val="32"/>
          <w:szCs w:val="32"/>
          <w:rtl/>
        </w:rPr>
        <w:t>–</w:t>
      </w:r>
      <w:r w:rsidRPr="00155B97">
        <w:rPr>
          <w:rFonts w:ascii="Traditional Arabic" w:hAnsi="Traditional Arabic" w:cs="Traditional Arabic" w:hint="cs"/>
          <w:sz w:val="32"/>
          <w:szCs w:val="32"/>
          <w:rtl/>
        </w:rPr>
        <w:t xml:space="preserve">رجال- بالجامعة </w:t>
      </w:r>
    </w:p>
    <w:p w:rsidR="00A44BAB" w:rsidRPr="00A44BAB" w:rsidRDefault="00A44BAB" w:rsidP="00A44BAB">
      <w:pPr>
        <w:pStyle w:val="a4"/>
        <w:numPr>
          <w:ilvl w:val="0"/>
          <w:numId w:val="8"/>
        </w:numPr>
        <w:rPr>
          <w:rFonts w:ascii="Traditional Arabic" w:hAnsi="Traditional Arabic" w:cs="Traditional Arabic" w:hint="cs"/>
          <w:b/>
          <w:bCs/>
          <w:sz w:val="32"/>
          <w:szCs w:val="32"/>
          <w:rtl/>
        </w:rPr>
      </w:pPr>
      <w:r w:rsidRPr="00A44BAB">
        <w:rPr>
          <w:rFonts w:ascii="Traditional Arabic" w:hAnsi="Traditional Arabic" w:cs="Traditional Arabic" w:hint="cs"/>
          <w:b/>
          <w:bCs/>
          <w:sz w:val="32"/>
          <w:szCs w:val="32"/>
          <w:rtl/>
        </w:rPr>
        <w:t xml:space="preserve">الخطوات الكاملة </w:t>
      </w:r>
      <w:r w:rsidR="00155B97">
        <w:rPr>
          <w:rFonts w:ascii="Traditional Arabic" w:hAnsi="Traditional Arabic" w:cs="Traditional Arabic" w:hint="cs"/>
          <w:b/>
          <w:bCs/>
          <w:sz w:val="32"/>
          <w:szCs w:val="32"/>
          <w:rtl/>
        </w:rPr>
        <w:t>لتنفيذ برنامج نشر ثقافة التعليم الالكتروني .</w:t>
      </w:r>
    </w:p>
    <w:p w:rsidR="00A44BAB" w:rsidRPr="00155B97" w:rsidRDefault="00A44BAB" w:rsidP="00A44BAB">
      <w:pPr>
        <w:pStyle w:val="a4"/>
        <w:numPr>
          <w:ilvl w:val="0"/>
          <w:numId w:val="7"/>
        </w:numPr>
        <w:rPr>
          <w:rFonts w:ascii="Traditional Arabic" w:hAnsi="Traditional Arabic" w:cs="Traditional Arabic" w:hint="cs"/>
          <w:sz w:val="32"/>
          <w:szCs w:val="32"/>
        </w:rPr>
      </w:pPr>
      <w:r w:rsidRPr="00155B97">
        <w:rPr>
          <w:rFonts w:ascii="Traditional Arabic" w:hAnsi="Traditional Arabic" w:cs="Traditional Arabic" w:hint="cs"/>
          <w:sz w:val="32"/>
          <w:szCs w:val="32"/>
          <w:rtl/>
        </w:rPr>
        <w:t>بناء نظام التسجيل الالكتروني للبرنامج .</w:t>
      </w:r>
    </w:p>
    <w:p w:rsidR="00A44BAB" w:rsidRPr="00155B97" w:rsidRDefault="00A44BAB" w:rsidP="00A44BAB">
      <w:pPr>
        <w:pStyle w:val="a4"/>
        <w:numPr>
          <w:ilvl w:val="0"/>
          <w:numId w:val="7"/>
        </w:numPr>
        <w:rPr>
          <w:rFonts w:ascii="Traditional Arabic" w:hAnsi="Traditional Arabic" w:cs="Traditional Arabic" w:hint="cs"/>
          <w:sz w:val="32"/>
          <w:szCs w:val="32"/>
        </w:rPr>
      </w:pPr>
      <w:r w:rsidRPr="00155B97">
        <w:rPr>
          <w:rFonts w:ascii="Traditional Arabic" w:hAnsi="Traditional Arabic" w:cs="Traditional Arabic" w:hint="cs"/>
          <w:sz w:val="32"/>
          <w:szCs w:val="32"/>
          <w:rtl/>
        </w:rPr>
        <w:t>مخاطبة الكليات للتسجيل في برنامج نشر ثقافة التعليم الالكتروني.</w:t>
      </w:r>
    </w:p>
    <w:p w:rsidR="00A44BAB" w:rsidRPr="00155B97" w:rsidRDefault="00A44BAB" w:rsidP="00A44BAB">
      <w:pPr>
        <w:pStyle w:val="a4"/>
        <w:numPr>
          <w:ilvl w:val="0"/>
          <w:numId w:val="7"/>
        </w:numPr>
        <w:rPr>
          <w:rFonts w:ascii="Traditional Arabic" w:hAnsi="Traditional Arabic" w:cs="Traditional Arabic" w:hint="cs"/>
          <w:sz w:val="32"/>
          <w:szCs w:val="32"/>
        </w:rPr>
      </w:pPr>
      <w:r w:rsidRPr="00155B97">
        <w:rPr>
          <w:rFonts w:ascii="Traditional Arabic" w:hAnsi="Traditional Arabic" w:cs="Traditional Arabic" w:hint="cs"/>
          <w:sz w:val="32"/>
          <w:szCs w:val="32"/>
          <w:rtl/>
        </w:rPr>
        <w:t>مخاطبة منسقي العمادة لتجهيز قاعة التدريب .</w:t>
      </w:r>
    </w:p>
    <w:p w:rsidR="00A44BAB" w:rsidRPr="00155B97" w:rsidRDefault="00A44BAB" w:rsidP="00A44BAB">
      <w:pPr>
        <w:pStyle w:val="a4"/>
        <w:numPr>
          <w:ilvl w:val="0"/>
          <w:numId w:val="7"/>
        </w:numPr>
        <w:rPr>
          <w:rFonts w:ascii="Traditional Arabic" w:hAnsi="Traditional Arabic" w:cs="Traditional Arabic" w:hint="cs"/>
          <w:sz w:val="32"/>
          <w:szCs w:val="32"/>
        </w:rPr>
      </w:pPr>
      <w:r w:rsidRPr="00155B97">
        <w:rPr>
          <w:rFonts w:ascii="Traditional Arabic" w:hAnsi="Traditional Arabic" w:cs="Traditional Arabic" w:hint="cs"/>
          <w:sz w:val="32"/>
          <w:szCs w:val="32"/>
          <w:rtl/>
        </w:rPr>
        <w:t xml:space="preserve">إرسال نتائج القبول على بريد عضو هيئة التدريس بالجامعة. </w:t>
      </w:r>
    </w:p>
    <w:p w:rsidR="00A44BAB" w:rsidRPr="00155B97" w:rsidRDefault="00A44BAB" w:rsidP="00A44BAB">
      <w:pPr>
        <w:pStyle w:val="a4"/>
        <w:numPr>
          <w:ilvl w:val="0"/>
          <w:numId w:val="7"/>
        </w:numPr>
        <w:rPr>
          <w:rFonts w:ascii="Traditional Arabic" w:hAnsi="Traditional Arabic" w:cs="Traditional Arabic" w:hint="cs"/>
          <w:sz w:val="32"/>
          <w:szCs w:val="32"/>
        </w:rPr>
      </w:pPr>
      <w:r w:rsidRPr="00155B97">
        <w:rPr>
          <w:rFonts w:ascii="Traditional Arabic" w:hAnsi="Traditional Arabic" w:cs="Traditional Arabic" w:hint="cs"/>
          <w:sz w:val="32"/>
          <w:szCs w:val="32"/>
          <w:rtl/>
        </w:rPr>
        <w:t>تنفيذ البرنامج وذلك من قبل مدربي العمادة .</w:t>
      </w:r>
    </w:p>
    <w:p w:rsidR="00A44BAB" w:rsidRPr="00155B97" w:rsidRDefault="00A44BAB" w:rsidP="00A44BAB">
      <w:pPr>
        <w:pStyle w:val="a4"/>
        <w:numPr>
          <w:ilvl w:val="0"/>
          <w:numId w:val="7"/>
        </w:numPr>
        <w:rPr>
          <w:rFonts w:ascii="Traditional Arabic" w:hAnsi="Traditional Arabic" w:cs="Traditional Arabic" w:hint="cs"/>
          <w:sz w:val="32"/>
          <w:szCs w:val="32"/>
        </w:rPr>
      </w:pPr>
      <w:r w:rsidRPr="00155B97">
        <w:rPr>
          <w:rFonts w:ascii="Traditional Arabic" w:hAnsi="Traditional Arabic" w:cs="Traditional Arabic" w:hint="cs"/>
          <w:sz w:val="32"/>
          <w:szCs w:val="32"/>
          <w:rtl/>
        </w:rPr>
        <w:t>تقييم البرنامج واستلام المقترحات.</w:t>
      </w:r>
    </w:p>
    <w:p w:rsidR="00A44BAB" w:rsidRPr="00155B97" w:rsidRDefault="00A44BAB" w:rsidP="00A44BAB">
      <w:pPr>
        <w:pStyle w:val="a4"/>
        <w:numPr>
          <w:ilvl w:val="0"/>
          <w:numId w:val="7"/>
        </w:numPr>
        <w:rPr>
          <w:rFonts w:ascii="Traditional Arabic" w:hAnsi="Traditional Arabic" w:cs="Traditional Arabic" w:hint="cs"/>
          <w:sz w:val="32"/>
          <w:szCs w:val="32"/>
          <w:rtl/>
        </w:rPr>
      </w:pPr>
      <w:r w:rsidRPr="00155B97">
        <w:rPr>
          <w:rFonts w:ascii="Traditional Arabic" w:hAnsi="Traditional Arabic" w:cs="Traditional Arabic" w:hint="cs"/>
          <w:sz w:val="32"/>
          <w:szCs w:val="32"/>
          <w:rtl/>
        </w:rPr>
        <w:lastRenderedPageBreak/>
        <w:t>رفع تقرير للعمادة عن نتائج البرنامج.</w:t>
      </w:r>
    </w:p>
    <w:p w:rsidR="00422F51" w:rsidRDefault="00422F51" w:rsidP="00422F51">
      <w:pPr>
        <w:ind w:firstLine="26"/>
        <w:rPr>
          <w:rFonts w:ascii="Traditional Arabic" w:hAnsi="Traditional Arabic" w:cs="Traditional Arabic" w:hint="cs"/>
          <w:b/>
          <w:bCs/>
          <w:sz w:val="32"/>
          <w:szCs w:val="32"/>
          <w:rtl/>
        </w:rPr>
      </w:pPr>
    </w:p>
    <w:p w:rsidR="00422F51" w:rsidRDefault="00422F51" w:rsidP="00422F51">
      <w:pPr>
        <w:ind w:firstLine="26"/>
        <w:rPr>
          <w:rFonts w:ascii="Traditional Arabic" w:hAnsi="Traditional Arabic" w:cs="Traditional Arabic" w:hint="cs"/>
          <w:b/>
          <w:bCs/>
          <w:sz w:val="32"/>
          <w:szCs w:val="32"/>
          <w:rtl/>
        </w:rPr>
      </w:pPr>
    </w:p>
    <w:p w:rsidR="00422F51" w:rsidRDefault="00422F51" w:rsidP="00A44BAB">
      <w:pPr>
        <w:rPr>
          <w:rFonts w:ascii="Traditional Arabic" w:hAnsi="Traditional Arabic" w:cs="Traditional Arabic" w:hint="cs"/>
          <w:b/>
          <w:bCs/>
          <w:sz w:val="32"/>
          <w:szCs w:val="32"/>
          <w:rtl/>
        </w:rPr>
      </w:pPr>
    </w:p>
    <w:p w:rsidR="00422F51" w:rsidRPr="00422F51" w:rsidRDefault="00422F51" w:rsidP="00422F51">
      <w:pPr>
        <w:pStyle w:val="a4"/>
        <w:numPr>
          <w:ilvl w:val="0"/>
          <w:numId w:val="5"/>
        </w:numPr>
        <w:rPr>
          <w:rFonts w:ascii="Traditional Arabic" w:hAnsi="Traditional Arabic" w:cs="Traditional Arabic" w:hint="cs"/>
          <w:b/>
          <w:bCs/>
          <w:sz w:val="36"/>
          <w:szCs w:val="36"/>
          <w:rtl/>
        </w:rPr>
      </w:pPr>
      <w:r w:rsidRPr="00422F51">
        <w:rPr>
          <w:rFonts w:ascii="Traditional Arabic" w:hAnsi="Traditional Arabic" w:cs="Traditional Arabic" w:hint="cs"/>
          <w:b/>
          <w:bCs/>
          <w:sz w:val="36"/>
          <w:szCs w:val="36"/>
          <w:rtl/>
        </w:rPr>
        <w:t>تنفيذ البرنامج :</w:t>
      </w:r>
    </w:p>
    <w:p w:rsidR="00B709E4" w:rsidRPr="00155B97" w:rsidRDefault="00B709E4" w:rsidP="00155B97">
      <w:pPr>
        <w:ind w:left="360" w:firstLine="26"/>
        <w:rPr>
          <w:rFonts w:ascii="Traditional Arabic" w:hAnsi="Traditional Arabic" w:cs="Traditional Arabic"/>
          <w:sz w:val="32"/>
          <w:szCs w:val="32"/>
          <w:rtl/>
        </w:rPr>
      </w:pPr>
      <w:r w:rsidRPr="00155B97">
        <w:rPr>
          <w:rFonts w:ascii="Traditional Arabic" w:hAnsi="Traditional Arabic" w:cs="Traditional Arabic"/>
          <w:sz w:val="32"/>
          <w:szCs w:val="32"/>
          <w:rtl/>
        </w:rPr>
        <w:t>تسعى عمادة التعليم الالكتروني</w:t>
      </w:r>
      <w:r w:rsidR="004B46E7" w:rsidRPr="00155B97">
        <w:rPr>
          <w:rFonts w:ascii="Traditional Arabic" w:hAnsi="Traditional Arabic" w:cs="Traditional Arabic"/>
          <w:sz w:val="32"/>
          <w:szCs w:val="32"/>
          <w:rtl/>
        </w:rPr>
        <w:t xml:space="preserve"> بالجامعة إلى نشر ثقافة التعليم </w:t>
      </w:r>
      <w:r w:rsidRPr="00155B97">
        <w:rPr>
          <w:rFonts w:ascii="Traditional Arabic" w:hAnsi="Traditional Arabic" w:cs="Traditional Arabic"/>
          <w:sz w:val="32"/>
          <w:szCs w:val="32"/>
          <w:rtl/>
        </w:rPr>
        <w:t xml:space="preserve">الالكتروني وتطبيقاته الالكترونية في التعليم الجامعي وذلك سعت بتنفيذ  خمس 10 برامج تدريبية في المحافظات  التالية : الزلفي – الغاط – المجمعة – حوطة سدير – رماح  </w:t>
      </w:r>
      <w:r w:rsidR="004B46E7" w:rsidRPr="00155B97">
        <w:rPr>
          <w:rFonts w:ascii="Traditional Arabic" w:hAnsi="Traditional Arabic" w:cs="Traditional Arabic"/>
          <w:sz w:val="32"/>
          <w:szCs w:val="32"/>
          <w:rtl/>
        </w:rPr>
        <w:t>اعتباراً من 23-</w:t>
      </w:r>
      <w:r w:rsidR="00422F51" w:rsidRPr="00155B97">
        <w:rPr>
          <w:rFonts w:ascii="Traditional Arabic" w:hAnsi="Traditional Arabic" w:cs="Traditional Arabic"/>
          <w:sz w:val="32"/>
          <w:szCs w:val="32"/>
          <w:rtl/>
        </w:rPr>
        <w:t xml:space="preserve">29/6/1433هـ من الساعة </w:t>
      </w:r>
      <w:proofErr w:type="spellStart"/>
      <w:r w:rsidR="00422F51" w:rsidRPr="00155B97">
        <w:rPr>
          <w:rFonts w:ascii="Traditional Arabic" w:hAnsi="Traditional Arabic" w:cs="Traditional Arabic"/>
          <w:sz w:val="32"/>
          <w:szCs w:val="32"/>
          <w:rtl/>
        </w:rPr>
        <w:t>8:00ص</w:t>
      </w:r>
      <w:proofErr w:type="spellEnd"/>
      <w:r w:rsidR="00422F51" w:rsidRPr="00155B97">
        <w:rPr>
          <w:rFonts w:ascii="Traditional Arabic" w:hAnsi="Traditional Arabic" w:cs="Traditional Arabic"/>
          <w:sz w:val="32"/>
          <w:szCs w:val="32"/>
          <w:rtl/>
        </w:rPr>
        <w:t xml:space="preserve"> – </w:t>
      </w:r>
      <w:proofErr w:type="spellStart"/>
      <w:r w:rsidR="00422F51" w:rsidRPr="00155B97">
        <w:rPr>
          <w:rFonts w:ascii="Traditional Arabic" w:hAnsi="Traditional Arabic" w:cs="Traditional Arabic"/>
          <w:sz w:val="32"/>
          <w:szCs w:val="32"/>
          <w:rtl/>
        </w:rPr>
        <w:t>2:30م</w:t>
      </w:r>
      <w:proofErr w:type="spellEnd"/>
      <w:r w:rsidR="00422F51" w:rsidRPr="00155B97">
        <w:rPr>
          <w:rFonts w:ascii="Traditional Arabic" w:hAnsi="Traditional Arabic" w:cs="Traditional Arabic"/>
          <w:sz w:val="32"/>
          <w:szCs w:val="32"/>
          <w:rtl/>
        </w:rPr>
        <w:t xml:space="preserve"> </w:t>
      </w:r>
      <w:r w:rsidRPr="00155B97">
        <w:rPr>
          <w:rFonts w:ascii="Traditional Arabic" w:hAnsi="Traditional Arabic" w:cs="Traditional Arabic"/>
          <w:sz w:val="32"/>
          <w:szCs w:val="32"/>
          <w:rtl/>
        </w:rPr>
        <w:t>على النحو التالي :</w:t>
      </w:r>
    </w:p>
    <w:tbl>
      <w:tblPr>
        <w:tblStyle w:val="a3"/>
        <w:bidiVisual/>
        <w:tblW w:w="0" w:type="auto"/>
        <w:tblInd w:w="414" w:type="dxa"/>
        <w:tblLook w:val="04A0" w:firstRow="1" w:lastRow="0" w:firstColumn="1" w:lastColumn="0" w:noHBand="0" w:noVBand="1"/>
      </w:tblPr>
      <w:tblGrid>
        <w:gridCol w:w="2843"/>
        <w:gridCol w:w="2841"/>
        <w:gridCol w:w="2838"/>
      </w:tblGrid>
      <w:tr w:rsidR="00B709E4" w:rsidRPr="004B46E7" w:rsidTr="004B46E7">
        <w:tc>
          <w:tcPr>
            <w:tcW w:w="2843" w:type="dxa"/>
            <w:vAlign w:val="center"/>
          </w:tcPr>
          <w:p w:rsidR="00B709E4" w:rsidRPr="004B46E7" w:rsidRDefault="00B709E4" w:rsidP="004B46E7">
            <w:pPr>
              <w:jc w:val="center"/>
              <w:rPr>
                <w:rFonts w:ascii="Traditional Arabic" w:hAnsi="Traditional Arabic" w:cs="Traditional Arabic"/>
                <w:b/>
                <w:bCs/>
                <w:sz w:val="36"/>
                <w:szCs w:val="36"/>
                <w:rtl/>
              </w:rPr>
            </w:pPr>
            <w:r w:rsidRPr="004B46E7">
              <w:rPr>
                <w:rFonts w:ascii="Traditional Arabic" w:hAnsi="Traditional Arabic" w:cs="Traditional Arabic"/>
                <w:b/>
                <w:bCs/>
                <w:sz w:val="36"/>
                <w:szCs w:val="36"/>
                <w:rtl/>
              </w:rPr>
              <w:t>المحافظة</w:t>
            </w:r>
          </w:p>
        </w:tc>
        <w:tc>
          <w:tcPr>
            <w:tcW w:w="2841" w:type="dxa"/>
          </w:tcPr>
          <w:p w:rsidR="00B709E4" w:rsidRPr="004B46E7" w:rsidRDefault="00B709E4" w:rsidP="004B46E7">
            <w:pPr>
              <w:jc w:val="center"/>
              <w:rPr>
                <w:rFonts w:ascii="Traditional Arabic" w:hAnsi="Traditional Arabic" w:cs="Traditional Arabic"/>
                <w:b/>
                <w:bCs/>
                <w:sz w:val="32"/>
                <w:szCs w:val="32"/>
                <w:rtl/>
              </w:rPr>
            </w:pPr>
            <w:r w:rsidRPr="004B46E7">
              <w:rPr>
                <w:rFonts w:ascii="Traditional Arabic" w:hAnsi="Traditional Arabic" w:cs="Traditional Arabic"/>
                <w:b/>
                <w:bCs/>
                <w:sz w:val="32"/>
                <w:szCs w:val="32"/>
                <w:rtl/>
              </w:rPr>
              <w:t>البرنامج التدريبي</w:t>
            </w:r>
          </w:p>
        </w:tc>
        <w:tc>
          <w:tcPr>
            <w:tcW w:w="2838" w:type="dxa"/>
          </w:tcPr>
          <w:p w:rsidR="00B709E4" w:rsidRPr="004B46E7" w:rsidRDefault="00B709E4" w:rsidP="004B46E7">
            <w:pPr>
              <w:jc w:val="center"/>
              <w:rPr>
                <w:rFonts w:ascii="Traditional Arabic" w:hAnsi="Traditional Arabic" w:cs="Traditional Arabic"/>
                <w:b/>
                <w:bCs/>
                <w:sz w:val="32"/>
                <w:szCs w:val="32"/>
                <w:rtl/>
              </w:rPr>
            </w:pPr>
            <w:r w:rsidRPr="004B46E7">
              <w:rPr>
                <w:rFonts w:ascii="Traditional Arabic" w:hAnsi="Traditional Arabic" w:cs="Traditional Arabic"/>
                <w:b/>
                <w:bCs/>
                <w:sz w:val="32"/>
                <w:szCs w:val="32"/>
                <w:rtl/>
              </w:rPr>
              <w:t>الموعد</w:t>
            </w:r>
          </w:p>
        </w:tc>
      </w:tr>
      <w:tr w:rsidR="000F385E" w:rsidRPr="004B46E7" w:rsidTr="004B46E7">
        <w:tc>
          <w:tcPr>
            <w:tcW w:w="2843" w:type="dxa"/>
            <w:vMerge w:val="restart"/>
            <w:vAlign w:val="center"/>
          </w:tcPr>
          <w:p w:rsidR="000F385E" w:rsidRPr="0096533A" w:rsidRDefault="000F385E" w:rsidP="004B46E7">
            <w:pPr>
              <w:jc w:val="center"/>
              <w:rPr>
                <w:rFonts w:ascii="Traditional Arabic" w:hAnsi="Traditional Arabic" w:cs="Traditional Arabic"/>
                <w:sz w:val="48"/>
                <w:szCs w:val="48"/>
                <w:rtl/>
              </w:rPr>
            </w:pPr>
            <w:r w:rsidRPr="0096533A">
              <w:rPr>
                <w:rFonts w:ascii="Traditional Arabic" w:hAnsi="Traditional Arabic" w:cs="Traditional Arabic"/>
                <w:sz w:val="48"/>
                <w:szCs w:val="48"/>
                <w:rtl/>
              </w:rPr>
              <w:t>الزلفي</w:t>
            </w:r>
          </w:p>
        </w:tc>
        <w:tc>
          <w:tcPr>
            <w:tcW w:w="2841" w:type="dxa"/>
          </w:tcPr>
          <w:p w:rsidR="000F385E" w:rsidRPr="004B46E7" w:rsidRDefault="000F385E" w:rsidP="00181062">
            <w:pPr>
              <w:rPr>
                <w:rFonts w:ascii="Traditional Arabic" w:hAnsi="Traditional Arabic" w:cs="Traditional Arabic"/>
                <w:sz w:val="32"/>
                <w:szCs w:val="32"/>
                <w:rtl/>
              </w:rPr>
            </w:pPr>
            <w:r w:rsidRPr="004B46E7">
              <w:rPr>
                <w:rFonts w:ascii="Traditional Arabic" w:hAnsi="Traditional Arabic" w:cs="Traditional Arabic"/>
                <w:sz w:val="32"/>
                <w:szCs w:val="32"/>
                <w:rtl/>
              </w:rPr>
              <w:t>ثقافة التعليم الالكتروني وتطبيقاته التعليمية</w:t>
            </w:r>
          </w:p>
        </w:tc>
        <w:tc>
          <w:tcPr>
            <w:tcW w:w="2838" w:type="dxa"/>
            <w:vAlign w:val="center"/>
          </w:tcPr>
          <w:p w:rsidR="000F385E" w:rsidRPr="004B46E7" w:rsidRDefault="000F385E" w:rsidP="004B46E7">
            <w:pPr>
              <w:jc w:val="center"/>
              <w:rPr>
                <w:rFonts w:ascii="Traditional Arabic" w:hAnsi="Traditional Arabic" w:cs="Traditional Arabic"/>
                <w:sz w:val="32"/>
                <w:szCs w:val="32"/>
                <w:rtl/>
              </w:rPr>
            </w:pPr>
            <w:r w:rsidRPr="004B46E7">
              <w:rPr>
                <w:rFonts w:ascii="Traditional Arabic" w:hAnsi="Traditional Arabic" w:cs="Traditional Arabic"/>
                <w:sz w:val="32"/>
                <w:szCs w:val="32"/>
                <w:rtl/>
              </w:rPr>
              <w:t>يوم الاثنين</w:t>
            </w:r>
            <w:r w:rsidR="004B46E7" w:rsidRPr="004B46E7">
              <w:rPr>
                <w:rFonts w:ascii="Traditional Arabic" w:hAnsi="Traditional Arabic" w:cs="Traditional Arabic" w:hint="cs"/>
                <w:sz w:val="32"/>
                <w:szCs w:val="32"/>
                <w:rtl/>
              </w:rPr>
              <w:t xml:space="preserve"> 23-</w:t>
            </w:r>
            <w:r w:rsidR="004B46E7">
              <w:rPr>
                <w:rFonts w:ascii="Traditional Arabic" w:hAnsi="Traditional Arabic" w:cs="Traditional Arabic" w:hint="cs"/>
                <w:sz w:val="32"/>
                <w:szCs w:val="32"/>
                <w:rtl/>
              </w:rPr>
              <w:t>6-1433</w:t>
            </w:r>
          </w:p>
          <w:p w:rsidR="000F385E" w:rsidRPr="004B46E7" w:rsidRDefault="000F385E" w:rsidP="004B46E7">
            <w:pPr>
              <w:jc w:val="center"/>
              <w:rPr>
                <w:rFonts w:ascii="Traditional Arabic" w:hAnsi="Traditional Arabic" w:cs="Traditional Arabic"/>
                <w:sz w:val="32"/>
                <w:szCs w:val="32"/>
                <w:rtl/>
              </w:rPr>
            </w:pPr>
          </w:p>
        </w:tc>
      </w:tr>
      <w:tr w:rsidR="000F385E" w:rsidRPr="004B46E7" w:rsidTr="004B46E7">
        <w:tc>
          <w:tcPr>
            <w:tcW w:w="2843" w:type="dxa"/>
            <w:vMerge/>
            <w:vAlign w:val="center"/>
          </w:tcPr>
          <w:p w:rsidR="000F385E" w:rsidRPr="0096533A" w:rsidRDefault="000F385E" w:rsidP="004B46E7">
            <w:pPr>
              <w:jc w:val="center"/>
              <w:rPr>
                <w:rFonts w:ascii="Traditional Arabic" w:hAnsi="Traditional Arabic" w:cs="Traditional Arabic"/>
                <w:sz w:val="48"/>
                <w:szCs w:val="48"/>
                <w:rtl/>
              </w:rPr>
            </w:pPr>
          </w:p>
        </w:tc>
        <w:tc>
          <w:tcPr>
            <w:tcW w:w="2841" w:type="dxa"/>
          </w:tcPr>
          <w:p w:rsidR="000F385E" w:rsidRPr="004B46E7" w:rsidRDefault="000F385E"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 xml:space="preserve">ثقافة الحاسب </w:t>
            </w:r>
            <w:r w:rsidRPr="004B46E7">
              <w:rPr>
                <w:rFonts w:ascii="Traditional Arabic" w:hAnsi="Traditional Arabic" w:cs="Traditional Arabic" w:hint="cs"/>
                <w:sz w:val="32"/>
                <w:szCs w:val="32"/>
                <w:rtl/>
              </w:rPr>
              <w:t>الآلي</w:t>
            </w:r>
            <w:r w:rsidRPr="004B46E7">
              <w:rPr>
                <w:rFonts w:ascii="Traditional Arabic" w:hAnsi="Traditional Arabic" w:cs="Traditional Arabic"/>
                <w:sz w:val="32"/>
                <w:szCs w:val="32"/>
                <w:rtl/>
              </w:rPr>
              <w:t xml:space="preserve"> في التعليم الالكتروني</w:t>
            </w:r>
          </w:p>
        </w:tc>
        <w:tc>
          <w:tcPr>
            <w:tcW w:w="2838" w:type="dxa"/>
            <w:vAlign w:val="center"/>
          </w:tcPr>
          <w:p w:rsidR="000F385E" w:rsidRPr="004B46E7" w:rsidRDefault="000F385E" w:rsidP="004B46E7">
            <w:pPr>
              <w:jc w:val="center"/>
              <w:rPr>
                <w:rFonts w:ascii="Traditional Arabic" w:hAnsi="Traditional Arabic" w:cs="Traditional Arabic"/>
                <w:sz w:val="32"/>
                <w:szCs w:val="32"/>
                <w:rtl/>
              </w:rPr>
            </w:pPr>
            <w:r w:rsidRPr="004B46E7">
              <w:rPr>
                <w:rFonts w:ascii="Traditional Arabic" w:hAnsi="Traditional Arabic" w:cs="Traditional Arabic" w:hint="cs"/>
                <w:sz w:val="32"/>
                <w:szCs w:val="32"/>
                <w:rtl/>
              </w:rPr>
              <w:t>يوم الاثنين</w:t>
            </w:r>
            <w:r w:rsidR="004B46E7">
              <w:rPr>
                <w:rFonts w:ascii="Traditional Arabic" w:hAnsi="Traditional Arabic" w:cs="Traditional Arabic" w:hint="cs"/>
                <w:sz w:val="32"/>
                <w:szCs w:val="32"/>
                <w:rtl/>
              </w:rPr>
              <w:t xml:space="preserve"> </w:t>
            </w:r>
            <w:r w:rsidR="004B46E7" w:rsidRPr="004B46E7">
              <w:rPr>
                <w:rFonts w:ascii="Traditional Arabic" w:hAnsi="Traditional Arabic" w:cs="Traditional Arabic" w:hint="cs"/>
                <w:sz w:val="32"/>
                <w:szCs w:val="32"/>
                <w:rtl/>
              </w:rPr>
              <w:t>23-</w:t>
            </w:r>
            <w:r w:rsidR="004B46E7">
              <w:rPr>
                <w:rFonts w:ascii="Traditional Arabic" w:hAnsi="Traditional Arabic" w:cs="Traditional Arabic" w:hint="cs"/>
                <w:sz w:val="32"/>
                <w:szCs w:val="32"/>
                <w:rtl/>
              </w:rPr>
              <w:t>6-1433</w:t>
            </w:r>
          </w:p>
        </w:tc>
      </w:tr>
      <w:tr w:rsidR="000F385E" w:rsidRPr="004B46E7" w:rsidTr="004B46E7">
        <w:tc>
          <w:tcPr>
            <w:tcW w:w="2843" w:type="dxa"/>
            <w:vMerge w:val="restart"/>
            <w:shd w:val="clear" w:color="auto" w:fill="D9D9D9" w:themeFill="background1" w:themeFillShade="D9"/>
            <w:vAlign w:val="center"/>
          </w:tcPr>
          <w:p w:rsidR="000F385E" w:rsidRPr="0096533A" w:rsidRDefault="000F385E" w:rsidP="004B46E7">
            <w:pPr>
              <w:jc w:val="center"/>
              <w:rPr>
                <w:rFonts w:ascii="Traditional Arabic" w:hAnsi="Traditional Arabic" w:cs="Traditional Arabic"/>
                <w:sz w:val="48"/>
                <w:szCs w:val="48"/>
                <w:rtl/>
              </w:rPr>
            </w:pPr>
            <w:r w:rsidRPr="0096533A">
              <w:rPr>
                <w:rFonts w:ascii="Traditional Arabic" w:hAnsi="Traditional Arabic" w:cs="Traditional Arabic"/>
                <w:sz w:val="48"/>
                <w:szCs w:val="48"/>
                <w:rtl/>
              </w:rPr>
              <w:t>الغاط</w:t>
            </w:r>
          </w:p>
        </w:tc>
        <w:tc>
          <w:tcPr>
            <w:tcW w:w="2841" w:type="dxa"/>
            <w:shd w:val="clear" w:color="auto" w:fill="D9D9D9" w:themeFill="background1" w:themeFillShade="D9"/>
          </w:tcPr>
          <w:p w:rsidR="000F385E" w:rsidRPr="004B46E7" w:rsidRDefault="000F385E"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ثقافة التعليم الالكتروني وتطبيقاته التعليمية</w:t>
            </w:r>
          </w:p>
        </w:tc>
        <w:tc>
          <w:tcPr>
            <w:tcW w:w="2838" w:type="dxa"/>
            <w:shd w:val="clear" w:color="auto" w:fill="D9D9D9" w:themeFill="background1" w:themeFillShade="D9"/>
            <w:vAlign w:val="center"/>
          </w:tcPr>
          <w:p w:rsidR="000F385E" w:rsidRPr="004B46E7" w:rsidRDefault="000F385E" w:rsidP="004B46E7">
            <w:pPr>
              <w:jc w:val="center"/>
              <w:rPr>
                <w:rFonts w:ascii="Traditional Arabic" w:hAnsi="Traditional Arabic" w:cs="Traditional Arabic"/>
                <w:sz w:val="32"/>
                <w:szCs w:val="32"/>
                <w:rtl/>
              </w:rPr>
            </w:pPr>
            <w:r w:rsidRPr="004B46E7">
              <w:rPr>
                <w:rFonts w:ascii="Traditional Arabic" w:hAnsi="Traditional Arabic" w:cs="Traditional Arabic" w:hint="cs"/>
                <w:sz w:val="32"/>
                <w:szCs w:val="32"/>
                <w:rtl/>
              </w:rPr>
              <w:t>يوم الثلاثاء</w:t>
            </w:r>
            <w:r w:rsidR="004B46E7" w:rsidRPr="004B46E7">
              <w:rPr>
                <w:rFonts w:ascii="Traditional Arabic" w:hAnsi="Traditional Arabic" w:cs="Traditional Arabic" w:hint="cs"/>
                <w:sz w:val="32"/>
                <w:szCs w:val="32"/>
                <w:rtl/>
              </w:rPr>
              <w:t xml:space="preserve"> 24-</w:t>
            </w:r>
            <w:r w:rsidR="004B46E7">
              <w:rPr>
                <w:rFonts w:ascii="Traditional Arabic" w:hAnsi="Traditional Arabic" w:cs="Traditional Arabic" w:hint="cs"/>
                <w:sz w:val="32"/>
                <w:szCs w:val="32"/>
                <w:rtl/>
              </w:rPr>
              <w:t>6-1433</w:t>
            </w:r>
          </w:p>
        </w:tc>
      </w:tr>
      <w:tr w:rsidR="000F385E" w:rsidRPr="004B46E7" w:rsidTr="004B46E7">
        <w:tc>
          <w:tcPr>
            <w:tcW w:w="2843" w:type="dxa"/>
            <w:vMerge/>
            <w:shd w:val="clear" w:color="auto" w:fill="D9D9D9" w:themeFill="background1" w:themeFillShade="D9"/>
            <w:vAlign w:val="center"/>
          </w:tcPr>
          <w:p w:rsidR="000F385E" w:rsidRPr="0096533A" w:rsidRDefault="000F385E" w:rsidP="004B46E7">
            <w:pPr>
              <w:jc w:val="center"/>
              <w:rPr>
                <w:rFonts w:ascii="Traditional Arabic" w:hAnsi="Traditional Arabic" w:cs="Traditional Arabic"/>
                <w:sz w:val="48"/>
                <w:szCs w:val="48"/>
                <w:rtl/>
              </w:rPr>
            </w:pPr>
          </w:p>
        </w:tc>
        <w:tc>
          <w:tcPr>
            <w:tcW w:w="2841" w:type="dxa"/>
            <w:shd w:val="clear" w:color="auto" w:fill="D9D9D9" w:themeFill="background1" w:themeFillShade="D9"/>
          </w:tcPr>
          <w:p w:rsidR="000F385E" w:rsidRPr="004B46E7" w:rsidRDefault="000F385E"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 xml:space="preserve">ثقافة الحاسب </w:t>
            </w:r>
            <w:r w:rsidRPr="004B46E7">
              <w:rPr>
                <w:rFonts w:ascii="Traditional Arabic" w:hAnsi="Traditional Arabic" w:cs="Traditional Arabic" w:hint="cs"/>
                <w:sz w:val="32"/>
                <w:szCs w:val="32"/>
                <w:rtl/>
              </w:rPr>
              <w:t>الآلي</w:t>
            </w:r>
            <w:r w:rsidRPr="004B46E7">
              <w:rPr>
                <w:rFonts w:ascii="Traditional Arabic" w:hAnsi="Traditional Arabic" w:cs="Traditional Arabic"/>
                <w:sz w:val="32"/>
                <w:szCs w:val="32"/>
                <w:rtl/>
              </w:rPr>
              <w:t xml:space="preserve"> في التعليم الالكتروني</w:t>
            </w:r>
          </w:p>
        </w:tc>
        <w:tc>
          <w:tcPr>
            <w:tcW w:w="2838" w:type="dxa"/>
            <w:shd w:val="clear" w:color="auto" w:fill="D9D9D9" w:themeFill="background1" w:themeFillShade="D9"/>
            <w:vAlign w:val="center"/>
          </w:tcPr>
          <w:p w:rsidR="000F385E" w:rsidRPr="004B46E7" w:rsidRDefault="000F385E" w:rsidP="004B46E7">
            <w:pPr>
              <w:jc w:val="center"/>
              <w:rPr>
                <w:rFonts w:ascii="Traditional Arabic" w:hAnsi="Traditional Arabic" w:cs="Traditional Arabic"/>
                <w:sz w:val="32"/>
                <w:szCs w:val="32"/>
                <w:rtl/>
              </w:rPr>
            </w:pPr>
            <w:r w:rsidRPr="004B46E7">
              <w:rPr>
                <w:rFonts w:ascii="Traditional Arabic" w:hAnsi="Traditional Arabic" w:cs="Traditional Arabic" w:hint="cs"/>
                <w:sz w:val="32"/>
                <w:szCs w:val="32"/>
                <w:rtl/>
              </w:rPr>
              <w:t>الثلاثاء</w:t>
            </w:r>
            <w:r w:rsidR="004B46E7" w:rsidRPr="004B46E7">
              <w:rPr>
                <w:rFonts w:ascii="Traditional Arabic" w:hAnsi="Traditional Arabic" w:cs="Traditional Arabic" w:hint="cs"/>
                <w:sz w:val="32"/>
                <w:szCs w:val="32"/>
                <w:rtl/>
              </w:rPr>
              <w:t xml:space="preserve"> 24-</w:t>
            </w:r>
            <w:r w:rsidR="004B46E7">
              <w:rPr>
                <w:rFonts w:ascii="Traditional Arabic" w:hAnsi="Traditional Arabic" w:cs="Traditional Arabic" w:hint="cs"/>
                <w:sz w:val="32"/>
                <w:szCs w:val="32"/>
                <w:rtl/>
              </w:rPr>
              <w:t>6-1433</w:t>
            </w:r>
          </w:p>
        </w:tc>
      </w:tr>
      <w:tr w:rsidR="000F385E" w:rsidRPr="004B46E7" w:rsidTr="004B46E7">
        <w:tc>
          <w:tcPr>
            <w:tcW w:w="2843" w:type="dxa"/>
            <w:vMerge w:val="restart"/>
            <w:vAlign w:val="center"/>
          </w:tcPr>
          <w:p w:rsidR="000F385E" w:rsidRPr="0096533A" w:rsidRDefault="000F385E" w:rsidP="004B46E7">
            <w:pPr>
              <w:jc w:val="center"/>
              <w:rPr>
                <w:rFonts w:ascii="Traditional Arabic" w:hAnsi="Traditional Arabic" w:cs="Traditional Arabic"/>
                <w:sz w:val="48"/>
                <w:szCs w:val="48"/>
                <w:rtl/>
              </w:rPr>
            </w:pPr>
            <w:r w:rsidRPr="0096533A">
              <w:rPr>
                <w:rFonts w:ascii="Traditional Arabic" w:hAnsi="Traditional Arabic" w:cs="Traditional Arabic" w:hint="cs"/>
                <w:sz w:val="48"/>
                <w:szCs w:val="48"/>
                <w:rtl/>
              </w:rPr>
              <w:t>المجمعة</w:t>
            </w:r>
          </w:p>
        </w:tc>
        <w:tc>
          <w:tcPr>
            <w:tcW w:w="2841" w:type="dxa"/>
          </w:tcPr>
          <w:p w:rsidR="000F385E" w:rsidRPr="004B46E7" w:rsidRDefault="000F385E"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ثقافة التعليم الالكتروني وتطبيقاته التعليمية</w:t>
            </w:r>
          </w:p>
        </w:tc>
        <w:tc>
          <w:tcPr>
            <w:tcW w:w="2838" w:type="dxa"/>
            <w:vAlign w:val="center"/>
          </w:tcPr>
          <w:p w:rsidR="004B46E7" w:rsidRPr="004B46E7" w:rsidRDefault="004B46E7" w:rsidP="004B46E7">
            <w:pPr>
              <w:jc w:val="center"/>
              <w:rPr>
                <w:rFonts w:ascii="Traditional Arabic" w:hAnsi="Traditional Arabic" w:cs="Traditional Arabic"/>
                <w:sz w:val="32"/>
                <w:szCs w:val="32"/>
                <w:rtl/>
              </w:rPr>
            </w:pPr>
            <w:r w:rsidRPr="004B46E7">
              <w:rPr>
                <w:rFonts w:ascii="Traditional Arabic" w:hAnsi="Traditional Arabic" w:cs="Traditional Arabic" w:hint="cs"/>
                <w:sz w:val="32"/>
                <w:szCs w:val="32"/>
                <w:rtl/>
              </w:rPr>
              <w:t>الأربعاء 25-</w:t>
            </w:r>
            <w:r>
              <w:rPr>
                <w:rFonts w:ascii="Traditional Arabic" w:hAnsi="Traditional Arabic" w:cs="Traditional Arabic" w:hint="cs"/>
                <w:sz w:val="32"/>
                <w:szCs w:val="32"/>
                <w:rtl/>
              </w:rPr>
              <w:t>6-1433</w:t>
            </w:r>
          </w:p>
        </w:tc>
      </w:tr>
      <w:tr w:rsidR="004B46E7" w:rsidRPr="004B46E7" w:rsidTr="004B46E7">
        <w:tc>
          <w:tcPr>
            <w:tcW w:w="2843" w:type="dxa"/>
            <w:vMerge/>
            <w:vAlign w:val="center"/>
          </w:tcPr>
          <w:p w:rsidR="004B46E7" w:rsidRPr="0096533A" w:rsidRDefault="004B46E7" w:rsidP="004B46E7">
            <w:pPr>
              <w:jc w:val="center"/>
              <w:rPr>
                <w:rFonts w:ascii="Traditional Arabic" w:hAnsi="Traditional Arabic" w:cs="Traditional Arabic"/>
                <w:sz w:val="48"/>
                <w:szCs w:val="48"/>
                <w:rtl/>
              </w:rPr>
            </w:pPr>
          </w:p>
        </w:tc>
        <w:tc>
          <w:tcPr>
            <w:tcW w:w="2841" w:type="dxa"/>
          </w:tcPr>
          <w:p w:rsidR="004B46E7" w:rsidRPr="004B46E7" w:rsidRDefault="004B46E7"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 xml:space="preserve">ثقافة الحاسب </w:t>
            </w:r>
            <w:r w:rsidRPr="004B46E7">
              <w:rPr>
                <w:rFonts w:ascii="Traditional Arabic" w:hAnsi="Traditional Arabic" w:cs="Traditional Arabic" w:hint="cs"/>
                <w:sz w:val="32"/>
                <w:szCs w:val="32"/>
                <w:rtl/>
              </w:rPr>
              <w:t>الآلي</w:t>
            </w:r>
            <w:r w:rsidRPr="004B46E7">
              <w:rPr>
                <w:rFonts w:ascii="Traditional Arabic" w:hAnsi="Traditional Arabic" w:cs="Traditional Arabic"/>
                <w:sz w:val="32"/>
                <w:szCs w:val="32"/>
                <w:rtl/>
              </w:rPr>
              <w:t xml:space="preserve"> في التعليم الالكتروني</w:t>
            </w:r>
          </w:p>
        </w:tc>
        <w:tc>
          <w:tcPr>
            <w:tcW w:w="2838" w:type="dxa"/>
            <w:vAlign w:val="center"/>
          </w:tcPr>
          <w:p w:rsidR="004B46E7" w:rsidRPr="004B46E7" w:rsidRDefault="004B46E7" w:rsidP="004B46E7">
            <w:pPr>
              <w:jc w:val="center"/>
              <w:rPr>
                <w:rFonts w:ascii="Traditional Arabic" w:hAnsi="Traditional Arabic" w:cs="Traditional Arabic"/>
                <w:sz w:val="32"/>
                <w:szCs w:val="32"/>
                <w:rtl/>
              </w:rPr>
            </w:pPr>
            <w:r w:rsidRPr="004B46E7">
              <w:rPr>
                <w:rFonts w:ascii="Traditional Arabic" w:hAnsi="Traditional Arabic" w:cs="Traditional Arabic" w:hint="cs"/>
                <w:sz w:val="32"/>
                <w:szCs w:val="32"/>
                <w:rtl/>
              </w:rPr>
              <w:t>الأربعاء 25-</w:t>
            </w:r>
            <w:r>
              <w:rPr>
                <w:rFonts w:ascii="Traditional Arabic" w:hAnsi="Traditional Arabic" w:cs="Traditional Arabic" w:hint="cs"/>
                <w:sz w:val="32"/>
                <w:szCs w:val="32"/>
                <w:rtl/>
              </w:rPr>
              <w:t>6-1433</w:t>
            </w:r>
          </w:p>
        </w:tc>
      </w:tr>
      <w:tr w:rsidR="004B46E7" w:rsidRPr="004B46E7" w:rsidTr="004B46E7">
        <w:tc>
          <w:tcPr>
            <w:tcW w:w="2843" w:type="dxa"/>
            <w:vMerge w:val="restart"/>
            <w:shd w:val="clear" w:color="auto" w:fill="D9D9D9" w:themeFill="background1" w:themeFillShade="D9"/>
            <w:vAlign w:val="center"/>
          </w:tcPr>
          <w:p w:rsidR="004B46E7" w:rsidRPr="0096533A" w:rsidRDefault="004B46E7" w:rsidP="004B46E7">
            <w:pPr>
              <w:jc w:val="center"/>
              <w:rPr>
                <w:rFonts w:ascii="Traditional Arabic" w:hAnsi="Traditional Arabic" w:cs="Traditional Arabic"/>
                <w:sz w:val="48"/>
                <w:szCs w:val="48"/>
                <w:rtl/>
              </w:rPr>
            </w:pPr>
            <w:r w:rsidRPr="0096533A">
              <w:rPr>
                <w:rFonts w:ascii="Traditional Arabic" w:hAnsi="Traditional Arabic" w:cs="Traditional Arabic" w:hint="cs"/>
                <w:sz w:val="48"/>
                <w:szCs w:val="48"/>
                <w:rtl/>
              </w:rPr>
              <w:t>الحوطة</w:t>
            </w:r>
          </w:p>
        </w:tc>
        <w:tc>
          <w:tcPr>
            <w:tcW w:w="2841" w:type="dxa"/>
            <w:shd w:val="clear" w:color="auto" w:fill="D9D9D9" w:themeFill="background1" w:themeFillShade="D9"/>
          </w:tcPr>
          <w:p w:rsidR="004B46E7" w:rsidRPr="004B46E7" w:rsidRDefault="004B46E7"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ثقافة التعليم الالكتروني وتطبيقاته التعليمية</w:t>
            </w:r>
          </w:p>
        </w:tc>
        <w:tc>
          <w:tcPr>
            <w:tcW w:w="2838" w:type="dxa"/>
            <w:shd w:val="clear" w:color="auto" w:fill="D9D9D9" w:themeFill="background1" w:themeFillShade="D9"/>
            <w:vAlign w:val="center"/>
          </w:tcPr>
          <w:p w:rsidR="004B46E7" w:rsidRPr="004B46E7" w:rsidRDefault="004B46E7" w:rsidP="004B46E7">
            <w:pPr>
              <w:jc w:val="center"/>
              <w:rPr>
                <w:rFonts w:ascii="Traditional Arabic" w:hAnsi="Traditional Arabic" w:cs="Traditional Arabic"/>
                <w:sz w:val="32"/>
                <w:szCs w:val="32"/>
                <w:rtl/>
              </w:rPr>
            </w:pPr>
            <w:r>
              <w:rPr>
                <w:rFonts w:ascii="Traditional Arabic" w:hAnsi="Traditional Arabic" w:cs="Traditional Arabic" w:hint="cs"/>
                <w:sz w:val="32"/>
                <w:szCs w:val="32"/>
                <w:rtl/>
              </w:rPr>
              <w:t>السبت 28-6-1433</w:t>
            </w:r>
          </w:p>
        </w:tc>
      </w:tr>
      <w:tr w:rsidR="004B46E7" w:rsidRPr="004B46E7" w:rsidTr="004B46E7">
        <w:tc>
          <w:tcPr>
            <w:tcW w:w="2843" w:type="dxa"/>
            <w:vMerge/>
            <w:shd w:val="clear" w:color="auto" w:fill="D9D9D9" w:themeFill="background1" w:themeFillShade="D9"/>
            <w:vAlign w:val="center"/>
          </w:tcPr>
          <w:p w:rsidR="004B46E7" w:rsidRPr="0096533A" w:rsidRDefault="004B46E7" w:rsidP="004B46E7">
            <w:pPr>
              <w:jc w:val="center"/>
              <w:rPr>
                <w:rFonts w:ascii="Traditional Arabic" w:hAnsi="Traditional Arabic" w:cs="Traditional Arabic"/>
                <w:sz w:val="48"/>
                <w:szCs w:val="48"/>
                <w:rtl/>
              </w:rPr>
            </w:pPr>
          </w:p>
        </w:tc>
        <w:tc>
          <w:tcPr>
            <w:tcW w:w="2841" w:type="dxa"/>
            <w:shd w:val="clear" w:color="auto" w:fill="D9D9D9" w:themeFill="background1" w:themeFillShade="D9"/>
          </w:tcPr>
          <w:p w:rsidR="004B46E7" w:rsidRPr="004B46E7" w:rsidRDefault="004B46E7"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 xml:space="preserve">ثقافة الحاسب </w:t>
            </w:r>
            <w:r w:rsidRPr="004B46E7">
              <w:rPr>
                <w:rFonts w:ascii="Traditional Arabic" w:hAnsi="Traditional Arabic" w:cs="Traditional Arabic" w:hint="cs"/>
                <w:sz w:val="32"/>
                <w:szCs w:val="32"/>
                <w:rtl/>
              </w:rPr>
              <w:t>الآلي</w:t>
            </w:r>
            <w:r w:rsidRPr="004B46E7">
              <w:rPr>
                <w:rFonts w:ascii="Traditional Arabic" w:hAnsi="Traditional Arabic" w:cs="Traditional Arabic"/>
                <w:sz w:val="32"/>
                <w:szCs w:val="32"/>
                <w:rtl/>
              </w:rPr>
              <w:t xml:space="preserve"> في التعليم </w:t>
            </w:r>
            <w:r w:rsidRPr="004B46E7">
              <w:rPr>
                <w:rFonts w:ascii="Traditional Arabic" w:hAnsi="Traditional Arabic" w:cs="Traditional Arabic"/>
                <w:sz w:val="32"/>
                <w:szCs w:val="32"/>
                <w:rtl/>
              </w:rPr>
              <w:lastRenderedPageBreak/>
              <w:t>الالكتروني</w:t>
            </w:r>
          </w:p>
        </w:tc>
        <w:tc>
          <w:tcPr>
            <w:tcW w:w="2838" w:type="dxa"/>
            <w:shd w:val="clear" w:color="auto" w:fill="D9D9D9" w:themeFill="background1" w:themeFillShade="D9"/>
            <w:vAlign w:val="center"/>
          </w:tcPr>
          <w:p w:rsidR="004B46E7" w:rsidRPr="004B46E7" w:rsidRDefault="004B46E7" w:rsidP="004B46E7">
            <w:pPr>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السبت 28-6-1433</w:t>
            </w:r>
          </w:p>
        </w:tc>
      </w:tr>
      <w:tr w:rsidR="004B46E7" w:rsidRPr="004B46E7" w:rsidTr="004B46E7">
        <w:tc>
          <w:tcPr>
            <w:tcW w:w="2843" w:type="dxa"/>
            <w:vMerge w:val="restart"/>
            <w:vAlign w:val="center"/>
          </w:tcPr>
          <w:p w:rsidR="004B46E7" w:rsidRPr="0096533A" w:rsidRDefault="004B46E7" w:rsidP="004B46E7">
            <w:pPr>
              <w:jc w:val="center"/>
              <w:rPr>
                <w:rFonts w:ascii="Traditional Arabic" w:hAnsi="Traditional Arabic" w:cs="Traditional Arabic"/>
                <w:sz w:val="48"/>
                <w:szCs w:val="48"/>
                <w:rtl/>
              </w:rPr>
            </w:pPr>
            <w:r w:rsidRPr="0096533A">
              <w:rPr>
                <w:rFonts w:ascii="Traditional Arabic" w:hAnsi="Traditional Arabic" w:cs="Traditional Arabic" w:hint="cs"/>
                <w:sz w:val="48"/>
                <w:szCs w:val="48"/>
                <w:rtl/>
              </w:rPr>
              <w:lastRenderedPageBreak/>
              <w:t>رماح</w:t>
            </w:r>
          </w:p>
        </w:tc>
        <w:tc>
          <w:tcPr>
            <w:tcW w:w="2841" w:type="dxa"/>
          </w:tcPr>
          <w:p w:rsidR="004B46E7" w:rsidRPr="004B46E7" w:rsidRDefault="004B46E7"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ثقافة التعليم الالكتروني وتطبيقاته التعليمية</w:t>
            </w:r>
          </w:p>
        </w:tc>
        <w:tc>
          <w:tcPr>
            <w:tcW w:w="2838" w:type="dxa"/>
            <w:vAlign w:val="center"/>
          </w:tcPr>
          <w:p w:rsidR="004B46E7" w:rsidRPr="004B46E7" w:rsidRDefault="004B46E7" w:rsidP="004B46E7">
            <w:pPr>
              <w:jc w:val="center"/>
              <w:rPr>
                <w:rFonts w:ascii="Traditional Arabic" w:hAnsi="Traditional Arabic" w:cs="Traditional Arabic"/>
                <w:sz w:val="32"/>
                <w:szCs w:val="32"/>
                <w:rtl/>
              </w:rPr>
            </w:pPr>
            <w:r>
              <w:rPr>
                <w:rFonts w:ascii="Traditional Arabic" w:hAnsi="Traditional Arabic" w:cs="Traditional Arabic" w:hint="cs"/>
                <w:sz w:val="32"/>
                <w:szCs w:val="32"/>
                <w:rtl/>
              </w:rPr>
              <w:t>الأحد 28-6-1433</w:t>
            </w:r>
          </w:p>
        </w:tc>
      </w:tr>
      <w:tr w:rsidR="004B46E7" w:rsidRPr="004B46E7" w:rsidTr="004B46E7">
        <w:tc>
          <w:tcPr>
            <w:tcW w:w="2843" w:type="dxa"/>
            <w:vMerge/>
          </w:tcPr>
          <w:p w:rsidR="004B46E7" w:rsidRPr="004B46E7" w:rsidRDefault="004B46E7" w:rsidP="00181062">
            <w:pPr>
              <w:rPr>
                <w:rFonts w:ascii="Traditional Arabic" w:hAnsi="Traditional Arabic" w:cs="Traditional Arabic"/>
                <w:sz w:val="32"/>
                <w:szCs w:val="32"/>
                <w:rtl/>
              </w:rPr>
            </w:pPr>
          </w:p>
        </w:tc>
        <w:tc>
          <w:tcPr>
            <w:tcW w:w="2841" w:type="dxa"/>
          </w:tcPr>
          <w:p w:rsidR="004B46E7" w:rsidRPr="004B46E7" w:rsidRDefault="004B46E7" w:rsidP="00386409">
            <w:pPr>
              <w:rPr>
                <w:rFonts w:ascii="Traditional Arabic" w:hAnsi="Traditional Arabic" w:cs="Traditional Arabic"/>
                <w:sz w:val="32"/>
                <w:szCs w:val="32"/>
                <w:rtl/>
              </w:rPr>
            </w:pPr>
            <w:r w:rsidRPr="004B46E7">
              <w:rPr>
                <w:rFonts w:ascii="Traditional Arabic" w:hAnsi="Traditional Arabic" w:cs="Traditional Arabic"/>
                <w:sz w:val="32"/>
                <w:szCs w:val="32"/>
                <w:rtl/>
              </w:rPr>
              <w:t xml:space="preserve">ثقافة الحاسب </w:t>
            </w:r>
            <w:r w:rsidRPr="004B46E7">
              <w:rPr>
                <w:rFonts w:ascii="Traditional Arabic" w:hAnsi="Traditional Arabic" w:cs="Traditional Arabic" w:hint="cs"/>
                <w:sz w:val="32"/>
                <w:szCs w:val="32"/>
                <w:rtl/>
              </w:rPr>
              <w:t>الآلي</w:t>
            </w:r>
            <w:r w:rsidRPr="004B46E7">
              <w:rPr>
                <w:rFonts w:ascii="Traditional Arabic" w:hAnsi="Traditional Arabic" w:cs="Traditional Arabic"/>
                <w:sz w:val="32"/>
                <w:szCs w:val="32"/>
                <w:rtl/>
              </w:rPr>
              <w:t xml:space="preserve"> في التعليم الالكتروني</w:t>
            </w:r>
          </w:p>
        </w:tc>
        <w:tc>
          <w:tcPr>
            <w:tcW w:w="2838" w:type="dxa"/>
            <w:vAlign w:val="center"/>
          </w:tcPr>
          <w:p w:rsidR="004B46E7" w:rsidRPr="004B46E7" w:rsidRDefault="004B46E7" w:rsidP="004B46E7">
            <w:pPr>
              <w:jc w:val="center"/>
              <w:rPr>
                <w:rFonts w:ascii="Traditional Arabic" w:hAnsi="Traditional Arabic" w:cs="Traditional Arabic"/>
                <w:sz w:val="32"/>
                <w:szCs w:val="32"/>
                <w:rtl/>
              </w:rPr>
            </w:pPr>
            <w:r>
              <w:rPr>
                <w:rFonts w:ascii="Traditional Arabic" w:hAnsi="Traditional Arabic" w:cs="Traditional Arabic" w:hint="cs"/>
                <w:sz w:val="32"/>
                <w:szCs w:val="32"/>
                <w:rtl/>
              </w:rPr>
              <w:t>الأحد 28-6-1433</w:t>
            </w:r>
          </w:p>
        </w:tc>
      </w:tr>
    </w:tbl>
    <w:p w:rsidR="00422F51" w:rsidRDefault="00422F51" w:rsidP="00181062">
      <w:pPr>
        <w:rPr>
          <w:rFonts w:cs="Al-Aramco" w:hint="cs"/>
          <w:rtl/>
        </w:rPr>
      </w:pPr>
    </w:p>
    <w:p w:rsidR="00155B97" w:rsidRDefault="00155B97" w:rsidP="00155B97">
      <w:pPr>
        <w:rPr>
          <w:rFonts w:cs="Al-Aramco" w:hint="cs"/>
          <w:sz w:val="24"/>
          <w:szCs w:val="24"/>
          <w:rtl/>
        </w:rPr>
      </w:pPr>
    </w:p>
    <w:p w:rsidR="00155B97" w:rsidRDefault="00155B97" w:rsidP="00155B97">
      <w:pPr>
        <w:rPr>
          <w:rFonts w:cs="Al-Aramco" w:hint="cs"/>
          <w:sz w:val="24"/>
          <w:szCs w:val="24"/>
          <w:rtl/>
        </w:rPr>
      </w:pPr>
      <w:r>
        <w:rPr>
          <w:rFonts w:cs="Al-Aramco" w:hint="cs"/>
          <w:sz w:val="24"/>
          <w:szCs w:val="24"/>
          <w:rtl/>
        </w:rPr>
        <w:t>احتياجات البرنامج :</w:t>
      </w:r>
    </w:p>
    <w:p w:rsidR="00155B97" w:rsidRPr="00814FD1" w:rsidRDefault="00155B97" w:rsidP="00155B97">
      <w:pPr>
        <w:pStyle w:val="a4"/>
        <w:numPr>
          <w:ilvl w:val="0"/>
          <w:numId w:val="15"/>
        </w:numPr>
        <w:rPr>
          <w:rFonts w:ascii="Traditional Arabic" w:hAnsi="Traditional Arabic" w:cs="Traditional Arabic"/>
          <w:sz w:val="36"/>
          <w:szCs w:val="36"/>
        </w:rPr>
      </w:pPr>
      <w:r w:rsidRPr="00814FD1">
        <w:rPr>
          <w:rFonts w:ascii="Traditional Arabic" w:hAnsi="Traditional Arabic" w:cs="Traditional Arabic"/>
          <w:sz w:val="36"/>
          <w:szCs w:val="36"/>
          <w:rtl/>
        </w:rPr>
        <w:t>طباعة الحقيبة التدريبي</w:t>
      </w:r>
      <w:r w:rsidR="00814FD1">
        <w:rPr>
          <w:rFonts w:ascii="Traditional Arabic" w:hAnsi="Traditional Arabic" w:cs="Traditional Arabic"/>
          <w:sz w:val="36"/>
          <w:szCs w:val="36"/>
          <w:rtl/>
        </w:rPr>
        <w:t>ة وذلك لعدد 25 حقيبة لكل برنامج</w:t>
      </w:r>
      <w:r w:rsidRPr="00814FD1">
        <w:rPr>
          <w:rFonts w:ascii="Traditional Arabic" w:hAnsi="Traditional Arabic" w:cs="Traditional Arabic"/>
          <w:sz w:val="36"/>
          <w:szCs w:val="36"/>
          <w:rtl/>
        </w:rPr>
        <w:t xml:space="preserve"> أي بواقع 250 حقيبة</w:t>
      </w:r>
      <w:r w:rsidR="00814FD1">
        <w:rPr>
          <w:rFonts w:ascii="Traditional Arabic" w:hAnsi="Traditional Arabic" w:cs="Traditional Arabic" w:hint="cs"/>
          <w:sz w:val="36"/>
          <w:szCs w:val="36"/>
          <w:rtl/>
        </w:rPr>
        <w:t>.</w:t>
      </w:r>
    </w:p>
    <w:p w:rsidR="00155B97" w:rsidRPr="00814FD1" w:rsidRDefault="00155B97" w:rsidP="00155B97">
      <w:pPr>
        <w:pStyle w:val="a4"/>
        <w:numPr>
          <w:ilvl w:val="0"/>
          <w:numId w:val="15"/>
        </w:numPr>
        <w:rPr>
          <w:rFonts w:ascii="Traditional Arabic" w:hAnsi="Traditional Arabic" w:cs="Traditional Arabic"/>
          <w:sz w:val="36"/>
          <w:szCs w:val="36"/>
        </w:rPr>
      </w:pPr>
      <w:r w:rsidRPr="00814FD1">
        <w:rPr>
          <w:rFonts w:ascii="Traditional Arabic" w:hAnsi="Traditional Arabic" w:cs="Traditional Arabic"/>
          <w:sz w:val="36"/>
          <w:szCs w:val="36"/>
          <w:rtl/>
        </w:rPr>
        <w:t>توفير  بوفيه بسيط مكون من فطائر وعصائر وماء  .</w:t>
      </w:r>
    </w:p>
    <w:p w:rsidR="00155B97" w:rsidRPr="00814FD1" w:rsidRDefault="00155B97" w:rsidP="00155B97">
      <w:pPr>
        <w:pStyle w:val="a4"/>
        <w:numPr>
          <w:ilvl w:val="0"/>
          <w:numId w:val="15"/>
        </w:numPr>
        <w:rPr>
          <w:rFonts w:ascii="Traditional Arabic" w:hAnsi="Traditional Arabic" w:cs="Traditional Arabic"/>
          <w:sz w:val="36"/>
          <w:szCs w:val="36"/>
        </w:rPr>
      </w:pPr>
      <w:r w:rsidRPr="00814FD1">
        <w:rPr>
          <w:rFonts w:ascii="Traditional Arabic" w:hAnsi="Traditional Arabic" w:cs="Traditional Arabic"/>
          <w:sz w:val="36"/>
          <w:szCs w:val="36"/>
          <w:rtl/>
        </w:rPr>
        <w:t>تجهيز قاعة التدريب ومعمل الحاسب من قبل المنسقين .</w:t>
      </w:r>
    </w:p>
    <w:p w:rsidR="00155B97" w:rsidRPr="00814FD1" w:rsidRDefault="00155B97" w:rsidP="00155B97">
      <w:pPr>
        <w:pStyle w:val="a4"/>
        <w:numPr>
          <w:ilvl w:val="0"/>
          <w:numId w:val="15"/>
        </w:numPr>
        <w:rPr>
          <w:rFonts w:ascii="Traditional Arabic" w:hAnsi="Traditional Arabic" w:cs="Traditional Arabic"/>
          <w:sz w:val="36"/>
          <w:szCs w:val="36"/>
        </w:rPr>
      </w:pPr>
      <w:r w:rsidRPr="00814FD1">
        <w:rPr>
          <w:rFonts w:ascii="Traditional Arabic" w:hAnsi="Traditional Arabic" w:cs="Traditional Arabic"/>
          <w:sz w:val="36"/>
          <w:szCs w:val="36"/>
          <w:rtl/>
        </w:rPr>
        <w:t>تجهيز موقع العمادة وذلك للاطلاع على الخطوات العملية له .</w:t>
      </w:r>
    </w:p>
    <w:p w:rsidR="00155B97" w:rsidRDefault="00155B97" w:rsidP="00155B97">
      <w:pPr>
        <w:rPr>
          <w:rFonts w:cs="Al-Aramco" w:hint="cs"/>
          <w:sz w:val="24"/>
          <w:szCs w:val="24"/>
          <w:rtl/>
        </w:rPr>
      </w:pPr>
    </w:p>
    <w:p w:rsidR="00155B97" w:rsidRDefault="00155B97" w:rsidP="00155B97">
      <w:pPr>
        <w:rPr>
          <w:rFonts w:cs="Al-Aramco" w:hint="cs"/>
          <w:sz w:val="24"/>
          <w:szCs w:val="24"/>
          <w:rtl/>
        </w:rPr>
      </w:pPr>
      <w:r>
        <w:rPr>
          <w:rFonts w:cs="Al-Aramco" w:hint="cs"/>
          <w:sz w:val="24"/>
          <w:szCs w:val="24"/>
          <w:rtl/>
        </w:rPr>
        <w:t>تكلفة المدرب :</w:t>
      </w:r>
    </w:p>
    <w:tbl>
      <w:tblPr>
        <w:tblStyle w:val="a3"/>
        <w:bidiVisual/>
        <w:tblW w:w="0" w:type="auto"/>
        <w:tblLook w:val="04A0" w:firstRow="1" w:lastRow="0" w:firstColumn="1" w:lastColumn="0" w:noHBand="0" w:noVBand="1"/>
      </w:tblPr>
      <w:tblGrid>
        <w:gridCol w:w="1946"/>
        <w:gridCol w:w="2014"/>
        <w:gridCol w:w="1972"/>
        <w:gridCol w:w="2014"/>
        <w:gridCol w:w="1720"/>
      </w:tblGrid>
      <w:tr w:rsidR="00814FD1" w:rsidTr="00814FD1">
        <w:tc>
          <w:tcPr>
            <w:tcW w:w="1946" w:type="dxa"/>
          </w:tcPr>
          <w:p w:rsidR="00814FD1" w:rsidRDefault="00814FD1" w:rsidP="00155B97">
            <w:pPr>
              <w:rPr>
                <w:rFonts w:cs="Al-Aramco" w:hint="cs"/>
                <w:sz w:val="24"/>
                <w:szCs w:val="24"/>
                <w:rtl/>
              </w:rPr>
            </w:pPr>
            <w:r>
              <w:rPr>
                <w:rFonts w:cs="Al-Aramco" w:hint="cs"/>
                <w:sz w:val="24"/>
                <w:szCs w:val="24"/>
                <w:rtl/>
              </w:rPr>
              <w:t>المدرب</w:t>
            </w:r>
          </w:p>
        </w:tc>
        <w:tc>
          <w:tcPr>
            <w:tcW w:w="2014" w:type="dxa"/>
          </w:tcPr>
          <w:p w:rsidR="00814FD1" w:rsidRDefault="00814FD1" w:rsidP="00155B97">
            <w:pPr>
              <w:rPr>
                <w:rFonts w:cs="Al-Aramco" w:hint="cs"/>
                <w:sz w:val="24"/>
                <w:szCs w:val="24"/>
                <w:rtl/>
              </w:rPr>
            </w:pPr>
            <w:r>
              <w:rPr>
                <w:rFonts w:cs="Al-Aramco" w:hint="cs"/>
                <w:sz w:val="24"/>
                <w:szCs w:val="24"/>
                <w:rtl/>
              </w:rPr>
              <w:t>البرنامج</w:t>
            </w:r>
          </w:p>
        </w:tc>
        <w:tc>
          <w:tcPr>
            <w:tcW w:w="1972" w:type="dxa"/>
          </w:tcPr>
          <w:p w:rsidR="00814FD1" w:rsidRDefault="00814FD1" w:rsidP="00155B97">
            <w:pPr>
              <w:rPr>
                <w:rFonts w:cs="Al-Aramco" w:hint="cs"/>
                <w:sz w:val="24"/>
                <w:szCs w:val="24"/>
                <w:rtl/>
              </w:rPr>
            </w:pPr>
            <w:r>
              <w:rPr>
                <w:rFonts w:cs="Al-Aramco" w:hint="cs"/>
                <w:sz w:val="24"/>
                <w:szCs w:val="24"/>
                <w:rtl/>
              </w:rPr>
              <w:t>التكلفة لمرة واحدة</w:t>
            </w:r>
          </w:p>
        </w:tc>
        <w:tc>
          <w:tcPr>
            <w:tcW w:w="2014" w:type="dxa"/>
          </w:tcPr>
          <w:p w:rsidR="00814FD1" w:rsidRDefault="00814FD1" w:rsidP="00155B97">
            <w:pPr>
              <w:rPr>
                <w:rFonts w:cs="Al-Aramco" w:hint="cs"/>
                <w:sz w:val="24"/>
                <w:szCs w:val="24"/>
                <w:rtl/>
              </w:rPr>
            </w:pPr>
            <w:r>
              <w:rPr>
                <w:rFonts w:cs="Al-Aramco" w:hint="cs"/>
                <w:sz w:val="24"/>
                <w:szCs w:val="24"/>
                <w:rtl/>
              </w:rPr>
              <w:t>التكرار</w:t>
            </w:r>
          </w:p>
        </w:tc>
        <w:tc>
          <w:tcPr>
            <w:tcW w:w="1720" w:type="dxa"/>
          </w:tcPr>
          <w:p w:rsidR="00814FD1" w:rsidRDefault="00814FD1" w:rsidP="00155B97">
            <w:pPr>
              <w:rPr>
                <w:rFonts w:cs="Al-Aramco" w:hint="cs"/>
                <w:sz w:val="24"/>
                <w:szCs w:val="24"/>
                <w:rtl/>
              </w:rPr>
            </w:pPr>
            <w:r>
              <w:rPr>
                <w:rFonts w:cs="Al-Aramco" w:hint="cs"/>
                <w:sz w:val="24"/>
                <w:szCs w:val="24"/>
                <w:rtl/>
              </w:rPr>
              <w:t>التكلفة</w:t>
            </w:r>
          </w:p>
        </w:tc>
      </w:tr>
      <w:tr w:rsidR="00814FD1" w:rsidTr="00814FD1">
        <w:tc>
          <w:tcPr>
            <w:tcW w:w="1946" w:type="dxa"/>
            <w:vAlign w:val="center"/>
          </w:tcPr>
          <w:p w:rsidR="00814FD1" w:rsidRPr="00814FD1" w:rsidRDefault="00814FD1" w:rsidP="00814FD1">
            <w:pPr>
              <w:jc w:val="center"/>
              <w:rPr>
                <w:rFonts w:ascii="Traditional Arabic" w:hAnsi="Traditional Arabic" w:cs="Traditional Arabic"/>
                <w:sz w:val="36"/>
                <w:szCs w:val="36"/>
                <w:rtl/>
              </w:rPr>
            </w:pPr>
            <w:r w:rsidRPr="00814FD1">
              <w:rPr>
                <w:rFonts w:ascii="Traditional Arabic" w:hAnsi="Traditional Arabic" w:cs="Traditional Arabic"/>
                <w:sz w:val="36"/>
                <w:szCs w:val="36"/>
                <w:rtl/>
              </w:rPr>
              <w:t>خالد حمد العنزي</w:t>
            </w:r>
          </w:p>
        </w:tc>
        <w:tc>
          <w:tcPr>
            <w:tcW w:w="2014" w:type="dxa"/>
            <w:vAlign w:val="center"/>
          </w:tcPr>
          <w:p w:rsidR="00814FD1" w:rsidRPr="00814FD1" w:rsidRDefault="00814FD1" w:rsidP="00814FD1">
            <w:pPr>
              <w:jc w:val="center"/>
              <w:rPr>
                <w:rFonts w:ascii="Traditional Arabic" w:hAnsi="Traditional Arabic" w:cs="Traditional Arabic"/>
                <w:sz w:val="36"/>
                <w:szCs w:val="36"/>
                <w:rtl/>
              </w:rPr>
            </w:pPr>
            <w:r w:rsidRPr="00814FD1">
              <w:rPr>
                <w:rFonts w:ascii="Traditional Arabic" w:hAnsi="Traditional Arabic" w:cs="Traditional Arabic" w:hint="cs"/>
                <w:sz w:val="36"/>
                <w:szCs w:val="36"/>
                <w:rtl/>
              </w:rPr>
              <w:t>ثقافة</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الحاسب</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الآلي</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في</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التعليم</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الالكتروني</w:t>
            </w:r>
          </w:p>
        </w:tc>
        <w:tc>
          <w:tcPr>
            <w:tcW w:w="1972" w:type="dxa"/>
          </w:tcPr>
          <w:p w:rsidR="00814FD1" w:rsidRPr="00814FD1" w:rsidRDefault="00814FD1" w:rsidP="00155B97">
            <w:pPr>
              <w:rPr>
                <w:rFonts w:ascii="Traditional Arabic" w:hAnsi="Traditional Arabic" w:cs="Traditional Arabic"/>
                <w:sz w:val="36"/>
                <w:szCs w:val="36"/>
                <w:rtl/>
              </w:rPr>
            </w:pPr>
            <w:r w:rsidRPr="00814FD1">
              <w:rPr>
                <w:rFonts w:ascii="Traditional Arabic" w:hAnsi="Traditional Arabic" w:cs="Traditional Arabic"/>
                <w:sz w:val="36"/>
                <w:szCs w:val="36"/>
                <w:rtl/>
              </w:rPr>
              <w:t>1000 ريال</w:t>
            </w:r>
          </w:p>
        </w:tc>
        <w:tc>
          <w:tcPr>
            <w:tcW w:w="2014" w:type="dxa"/>
          </w:tcPr>
          <w:p w:rsidR="00814FD1" w:rsidRPr="00814FD1" w:rsidRDefault="00814FD1" w:rsidP="00155B97">
            <w:pPr>
              <w:rPr>
                <w:rFonts w:ascii="Traditional Arabic" w:hAnsi="Traditional Arabic" w:cs="Traditional Arabic"/>
                <w:sz w:val="36"/>
                <w:szCs w:val="36"/>
                <w:rtl/>
              </w:rPr>
            </w:pPr>
            <w:r w:rsidRPr="00814FD1">
              <w:rPr>
                <w:rFonts w:ascii="Traditional Arabic" w:hAnsi="Traditional Arabic" w:cs="Traditional Arabic"/>
                <w:sz w:val="36"/>
                <w:szCs w:val="36"/>
                <w:rtl/>
              </w:rPr>
              <w:t>5</w:t>
            </w:r>
          </w:p>
        </w:tc>
        <w:tc>
          <w:tcPr>
            <w:tcW w:w="1720" w:type="dxa"/>
          </w:tcPr>
          <w:p w:rsidR="00814FD1" w:rsidRPr="00814FD1" w:rsidRDefault="00814FD1" w:rsidP="00155B97">
            <w:pPr>
              <w:rPr>
                <w:rFonts w:ascii="Traditional Arabic" w:hAnsi="Traditional Arabic" w:cs="Traditional Arabic"/>
                <w:sz w:val="36"/>
                <w:szCs w:val="36"/>
                <w:rtl/>
              </w:rPr>
            </w:pPr>
            <w:r w:rsidRPr="00814FD1">
              <w:rPr>
                <w:rFonts w:ascii="Traditional Arabic" w:hAnsi="Traditional Arabic" w:cs="Traditional Arabic"/>
                <w:sz w:val="36"/>
                <w:szCs w:val="36"/>
                <w:rtl/>
              </w:rPr>
              <w:t>5000 ريال</w:t>
            </w:r>
          </w:p>
        </w:tc>
      </w:tr>
      <w:tr w:rsidR="00814FD1" w:rsidTr="00814FD1">
        <w:tc>
          <w:tcPr>
            <w:tcW w:w="1946" w:type="dxa"/>
            <w:vAlign w:val="center"/>
          </w:tcPr>
          <w:p w:rsidR="00814FD1" w:rsidRPr="00814FD1" w:rsidRDefault="00814FD1" w:rsidP="00814FD1">
            <w:pPr>
              <w:jc w:val="center"/>
              <w:rPr>
                <w:rFonts w:ascii="Traditional Arabic" w:hAnsi="Traditional Arabic" w:cs="Traditional Arabic"/>
                <w:sz w:val="36"/>
                <w:szCs w:val="36"/>
                <w:rtl/>
              </w:rPr>
            </w:pPr>
            <w:r w:rsidRPr="00814FD1">
              <w:rPr>
                <w:rFonts w:ascii="Traditional Arabic" w:hAnsi="Traditional Arabic" w:cs="Traditional Arabic"/>
                <w:sz w:val="36"/>
                <w:szCs w:val="36"/>
                <w:rtl/>
              </w:rPr>
              <w:t>فيصل حاكم الشمري</w:t>
            </w:r>
          </w:p>
        </w:tc>
        <w:tc>
          <w:tcPr>
            <w:tcW w:w="2014" w:type="dxa"/>
            <w:vAlign w:val="center"/>
          </w:tcPr>
          <w:p w:rsidR="00814FD1" w:rsidRPr="00814FD1" w:rsidRDefault="00814FD1" w:rsidP="00814FD1">
            <w:pPr>
              <w:jc w:val="center"/>
              <w:rPr>
                <w:rFonts w:ascii="Traditional Arabic" w:hAnsi="Traditional Arabic" w:cs="Traditional Arabic"/>
                <w:sz w:val="36"/>
                <w:szCs w:val="36"/>
                <w:rtl/>
              </w:rPr>
            </w:pPr>
            <w:r w:rsidRPr="00814FD1">
              <w:rPr>
                <w:rFonts w:ascii="Traditional Arabic" w:hAnsi="Traditional Arabic" w:cs="Traditional Arabic" w:hint="cs"/>
                <w:sz w:val="36"/>
                <w:szCs w:val="36"/>
                <w:rtl/>
              </w:rPr>
              <w:t>ثقافة</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التعليم</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الالكتروني</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وتطبيقاته</w:t>
            </w:r>
            <w:r w:rsidRPr="00814FD1">
              <w:rPr>
                <w:rFonts w:ascii="Traditional Arabic" w:hAnsi="Traditional Arabic" w:cs="Traditional Arabic"/>
                <w:sz w:val="36"/>
                <w:szCs w:val="36"/>
                <w:rtl/>
              </w:rPr>
              <w:t xml:space="preserve"> </w:t>
            </w:r>
            <w:r w:rsidRPr="00814FD1">
              <w:rPr>
                <w:rFonts w:ascii="Traditional Arabic" w:hAnsi="Traditional Arabic" w:cs="Traditional Arabic" w:hint="cs"/>
                <w:sz w:val="36"/>
                <w:szCs w:val="36"/>
                <w:rtl/>
              </w:rPr>
              <w:t>التعليمية</w:t>
            </w:r>
          </w:p>
        </w:tc>
        <w:tc>
          <w:tcPr>
            <w:tcW w:w="1972" w:type="dxa"/>
          </w:tcPr>
          <w:p w:rsidR="00814FD1" w:rsidRPr="00814FD1" w:rsidRDefault="00814FD1" w:rsidP="00155B97">
            <w:pPr>
              <w:rPr>
                <w:rFonts w:ascii="Traditional Arabic" w:hAnsi="Traditional Arabic" w:cs="Traditional Arabic"/>
                <w:sz w:val="36"/>
                <w:szCs w:val="36"/>
                <w:rtl/>
              </w:rPr>
            </w:pPr>
            <w:r w:rsidRPr="00814FD1">
              <w:rPr>
                <w:rFonts w:ascii="Traditional Arabic" w:hAnsi="Traditional Arabic" w:cs="Traditional Arabic"/>
                <w:sz w:val="36"/>
                <w:szCs w:val="36"/>
                <w:rtl/>
              </w:rPr>
              <w:t>750 ريال</w:t>
            </w:r>
          </w:p>
        </w:tc>
        <w:tc>
          <w:tcPr>
            <w:tcW w:w="2014" w:type="dxa"/>
          </w:tcPr>
          <w:p w:rsidR="00814FD1" w:rsidRPr="00814FD1" w:rsidRDefault="00814FD1" w:rsidP="00155B97">
            <w:pPr>
              <w:rPr>
                <w:rFonts w:ascii="Traditional Arabic" w:hAnsi="Traditional Arabic" w:cs="Traditional Arabic"/>
                <w:sz w:val="36"/>
                <w:szCs w:val="36"/>
                <w:rtl/>
              </w:rPr>
            </w:pPr>
            <w:r w:rsidRPr="00814FD1">
              <w:rPr>
                <w:rFonts w:ascii="Traditional Arabic" w:hAnsi="Traditional Arabic" w:cs="Traditional Arabic"/>
                <w:sz w:val="36"/>
                <w:szCs w:val="36"/>
                <w:rtl/>
              </w:rPr>
              <w:t>5</w:t>
            </w:r>
          </w:p>
        </w:tc>
        <w:tc>
          <w:tcPr>
            <w:tcW w:w="1720" w:type="dxa"/>
          </w:tcPr>
          <w:p w:rsidR="00814FD1" w:rsidRPr="00814FD1" w:rsidRDefault="00814FD1" w:rsidP="00155B97">
            <w:pPr>
              <w:rPr>
                <w:rFonts w:ascii="Traditional Arabic" w:hAnsi="Traditional Arabic" w:cs="Traditional Arabic"/>
                <w:sz w:val="36"/>
                <w:szCs w:val="36"/>
                <w:rtl/>
              </w:rPr>
            </w:pPr>
            <w:r w:rsidRPr="00814FD1">
              <w:rPr>
                <w:rFonts w:ascii="Traditional Arabic" w:hAnsi="Traditional Arabic" w:cs="Traditional Arabic"/>
                <w:sz w:val="36"/>
                <w:szCs w:val="36"/>
                <w:rtl/>
              </w:rPr>
              <w:t>3750 ريال</w:t>
            </w:r>
          </w:p>
        </w:tc>
      </w:tr>
      <w:tr w:rsidR="00814FD1" w:rsidTr="00DD71F1">
        <w:tc>
          <w:tcPr>
            <w:tcW w:w="7946" w:type="dxa"/>
            <w:gridSpan w:val="4"/>
          </w:tcPr>
          <w:p w:rsidR="00814FD1" w:rsidRPr="00814FD1" w:rsidRDefault="00814FD1" w:rsidP="00814FD1">
            <w:pPr>
              <w:jc w:val="center"/>
              <w:rPr>
                <w:rFonts w:ascii="Traditional Arabic" w:hAnsi="Traditional Arabic" w:cs="Traditional Arabic"/>
                <w:b/>
                <w:bCs/>
                <w:sz w:val="36"/>
                <w:szCs w:val="36"/>
                <w:rtl/>
              </w:rPr>
            </w:pPr>
            <w:proofErr w:type="spellStart"/>
            <w:r w:rsidRPr="00814FD1">
              <w:rPr>
                <w:rFonts w:ascii="Traditional Arabic" w:hAnsi="Traditional Arabic" w:cs="Traditional Arabic"/>
                <w:b/>
                <w:bCs/>
                <w:sz w:val="36"/>
                <w:szCs w:val="36"/>
                <w:rtl/>
              </w:rPr>
              <w:t>الاجمالي</w:t>
            </w:r>
            <w:proofErr w:type="spellEnd"/>
          </w:p>
        </w:tc>
        <w:tc>
          <w:tcPr>
            <w:tcW w:w="1720" w:type="dxa"/>
          </w:tcPr>
          <w:p w:rsidR="00814FD1" w:rsidRPr="00814FD1" w:rsidRDefault="00814FD1" w:rsidP="00155B97">
            <w:pPr>
              <w:rPr>
                <w:rFonts w:ascii="Traditional Arabic" w:hAnsi="Traditional Arabic" w:cs="Traditional Arabic"/>
                <w:sz w:val="36"/>
                <w:szCs w:val="36"/>
                <w:rtl/>
              </w:rPr>
            </w:pPr>
            <w:r w:rsidRPr="00814FD1">
              <w:rPr>
                <w:rFonts w:ascii="Traditional Arabic" w:hAnsi="Traditional Arabic" w:cs="Traditional Arabic"/>
                <w:sz w:val="36"/>
                <w:szCs w:val="36"/>
                <w:rtl/>
              </w:rPr>
              <w:t>8750 ريال</w:t>
            </w:r>
          </w:p>
        </w:tc>
      </w:tr>
    </w:tbl>
    <w:p w:rsidR="00155B97" w:rsidRPr="00155B97" w:rsidRDefault="00155B97" w:rsidP="00155B97">
      <w:pPr>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814FD1">
      <w:pPr>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155B97" w:rsidRDefault="00155B97" w:rsidP="00155B97">
      <w:pPr>
        <w:ind w:left="720"/>
        <w:rPr>
          <w:rFonts w:cs="Al-Aramco" w:hint="cs"/>
          <w:sz w:val="24"/>
          <w:szCs w:val="24"/>
          <w:rtl/>
        </w:rPr>
      </w:pPr>
    </w:p>
    <w:p w:rsidR="00422F51" w:rsidRPr="00422F51" w:rsidRDefault="00422F51" w:rsidP="00155B97">
      <w:pPr>
        <w:ind w:left="720"/>
        <w:rPr>
          <w:rFonts w:ascii="Traditional Arabic" w:hAnsi="Traditional Arabic" w:cs="Traditional Arabic" w:hint="cs"/>
          <w:sz w:val="36"/>
          <w:szCs w:val="36"/>
          <w:rtl/>
        </w:rPr>
      </w:pPr>
      <w:r w:rsidRPr="00422F51">
        <w:rPr>
          <w:rFonts w:cs="Al-Aramco" w:hint="cs"/>
          <w:sz w:val="24"/>
          <w:szCs w:val="24"/>
          <w:rtl/>
        </w:rPr>
        <w:t>كشف بأسماء المتدربين لدورة</w:t>
      </w:r>
      <w:r w:rsidRPr="00422F51">
        <w:rPr>
          <w:rFonts w:ascii="Traditional Arabic" w:hAnsi="Traditional Arabic" w:cs="Traditional Arabic"/>
          <w:sz w:val="36"/>
          <w:szCs w:val="36"/>
          <w:rtl/>
        </w:rPr>
        <w:t xml:space="preserve"> </w:t>
      </w:r>
      <w:r w:rsidRPr="00422F51">
        <w:rPr>
          <w:rFonts w:ascii="Traditional Arabic" w:hAnsi="Traditional Arabic" w:cs="Traditional Arabic"/>
          <w:sz w:val="36"/>
          <w:szCs w:val="36"/>
          <w:rtl/>
        </w:rPr>
        <w:t>ثقافة التعليم الالكتروني وتطبيقاته التعليمية</w:t>
      </w:r>
    </w:p>
    <w:tbl>
      <w:tblPr>
        <w:tblStyle w:val="a3"/>
        <w:bidiVisual/>
        <w:tblW w:w="0" w:type="auto"/>
        <w:tblLook w:val="04A0" w:firstRow="1" w:lastRow="0" w:firstColumn="1" w:lastColumn="0" w:noHBand="0" w:noVBand="1"/>
      </w:tblPr>
      <w:tblGrid>
        <w:gridCol w:w="918"/>
        <w:gridCol w:w="3916"/>
        <w:gridCol w:w="2416"/>
        <w:gridCol w:w="2416"/>
      </w:tblGrid>
      <w:tr w:rsidR="00422F51" w:rsidTr="00422F51">
        <w:tc>
          <w:tcPr>
            <w:tcW w:w="918" w:type="dxa"/>
          </w:tcPr>
          <w:p w:rsidR="00422F51" w:rsidRDefault="00422F51" w:rsidP="00422F51">
            <w:pPr>
              <w:jc w:val="center"/>
              <w:rPr>
                <w:rFonts w:cs="Al-Aramco"/>
                <w:rtl/>
              </w:rPr>
            </w:pPr>
            <w:r>
              <w:rPr>
                <w:rFonts w:cs="Al-Aramco" w:hint="cs"/>
                <w:rtl/>
              </w:rPr>
              <w:lastRenderedPageBreak/>
              <w:t>م</w:t>
            </w:r>
          </w:p>
        </w:tc>
        <w:tc>
          <w:tcPr>
            <w:tcW w:w="3916" w:type="dxa"/>
          </w:tcPr>
          <w:p w:rsidR="00422F51" w:rsidRDefault="00422F51" w:rsidP="00422F51">
            <w:pPr>
              <w:jc w:val="center"/>
              <w:rPr>
                <w:rFonts w:cs="Al-Aramco"/>
                <w:rtl/>
              </w:rPr>
            </w:pPr>
            <w:r>
              <w:rPr>
                <w:rFonts w:cs="Al-Aramco" w:hint="cs"/>
                <w:rtl/>
              </w:rPr>
              <w:t>الاسم</w:t>
            </w:r>
          </w:p>
        </w:tc>
        <w:tc>
          <w:tcPr>
            <w:tcW w:w="2416" w:type="dxa"/>
          </w:tcPr>
          <w:p w:rsidR="00422F51" w:rsidRDefault="00422F51" w:rsidP="00422F51">
            <w:pPr>
              <w:jc w:val="center"/>
              <w:rPr>
                <w:rFonts w:cs="Al-Aramco"/>
                <w:rtl/>
              </w:rPr>
            </w:pPr>
            <w:r>
              <w:rPr>
                <w:rFonts w:cs="Al-Aramco" w:hint="cs"/>
                <w:rtl/>
              </w:rPr>
              <w:t>الكلية</w:t>
            </w:r>
          </w:p>
        </w:tc>
        <w:tc>
          <w:tcPr>
            <w:tcW w:w="2416" w:type="dxa"/>
          </w:tcPr>
          <w:p w:rsidR="00422F51" w:rsidRDefault="00422F51" w:rsidP="00422F51">
            <w:pPr>
              <w:jc w:val="center"/>
              <w:rPr>
                <w:rFonts w:cs="Al-Aramco"/>
                <w:rtl/>
              </w:rPr>
            </w:pPr>
            <w:r>
              <w:rPr>
                <w:rFonts w:cs="Al-Aramco" w:hint="cs"/>
                <w:rtl/>
              </w:rPr>
              <w:t>الرتبة العلمية</w:t>
            </w: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r w:rsidR="00422F51" w:rsidTr="00422F51">
        <w:tc>
          <w:tcPr>
            <w:tcW w:w="918" w:type="dxa"/>
          </w:tcPr>
          <w:p w:rsidR="00422F51" w:rsidRPr="00422F51" w:rsidRDefault="00422F51" w:rsidP="00422F51">
            <w:pPr>
              <w:pStyle w:val="a4"/>
              <w:numPr>
                <w:ilvl w:val="0"/>
                <w:numId w:val="3"/>
              </w:numPr>
              <w:jc w:val="center"/>
              <w:rPr>
                <w:rFonts w:cs="Al-Aramco"/>
                <w:rtl/>
              </w:rPr>
            </w:pPr>
          </w:p>
        </w:tc>
        <w:tc>
          <w:tcPr>
            <w:tcW w:w="39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c>
          <w:tcPr>
            <w:tcW w:w="2416" w:type="dxa"/>
          </w:tcPr>
          <w:p w:rsidR="00422F51" w:rsidRDefault="00422F51" w:rsidP="00422F51">
            <w:pPr>
              <w:jc w:val="center"/>
              <w:rPr>
                <w:rFonts w:cs="Al-Aramco"/>
                <w:rtl/>
              </w:rPr>
            </w:pPr>
          </w:p>
        </w:tc>
      </w:tr>
    </w:tbl>
    <w:p w:rsidR="00422F51" w:rsidRDefault="00422F51" w:rsidP="00422F51">
      <w:pPr>
        <w:jc w:val="center"/>
        <w:rPr>
          <w:rFonts w:cs="Al-Aramco" w:hint="cs"/>
          <w:rtl/>
        </w:rPr>
      </w:pPr>
    </w:p>
    <w:p w:rsidR="00422F51" w:rsidRDefault="00422F51" w:rsidP="00422F51">
      <w:pPr>
        <w:jc w:val="center"/>
        <w:rPr>
          <w:rFonts w:cs="Al-Aramco" w:hint="cs"/>
          <w:rtl/>
        </w:rPr>
      </w:pPr>
      <w:r>
        <w:rPr>
          <w:rFonts w:cs="Al-Aramco" w:hint="cs"/>
          <w:rtl/>
        </w:rPr>
        <w:t xml:space="preserve">المدرب </w:t>
      </w:r>
      <w:proofErr w:type="spellStart"/>
      <w:r>
        <w:rPr>
          <w:rFonts w:cs="Al-Aramco" w:hint="cs"/>
          <w:rtl/>
        </w:rPr>
        <w:t>أ.فيصل</w:t>
      </w:r>
      <w:proofErr w:type="spellEnd"/>
      <w:r>
        <w:rPr>
          <w:rFonts w:cs="Al-Aramco" w:hint="cs"/>
          <w:rtl/>
        </w:rPr>
        <w:t xml:space="preserve"> حاكم الشمري </w:t>
      </w:r>
      <w:r>
        <w:rPr>
          <w:rFonts w:cs="Al-Aramco"/>
          <w:rtl/>
        </w:rPr>
        <w:t>–</w:t>
      </w:r>
      <w:r>
        <w:rPr>
          <w:rFonts w:cs="Al-Aramco" w:hint="cs"/>
          <w:rtl/>
        </w:rPr>
        <w:t xml:space="preserve"> عمادة التعليم الالكتروني والتعلم عن بعد</w:t>
      </w:r>
    </w:p>
    <w:p w:rsidR="00422F51" w:rsidRDefault="00422F51" w:rsidP="00422F51">
      <w:pPr>
        <w:jc w:val="center"/>
        <w:rPr>
          <w:rFonts w:cs="Al-Aramco" w:hint="cs"/>
          <w:rtl/>
        </w:rPr>
      </w:pPr>
    </w:p>
    <w:p w:rsidR="00422F51" w:rsidRPr="00422F51" w:rsidRDefault="00422F51" w:rsidP="00422F51">
      <w:pPr>
        <w:jc w:val="center"/>
        <w:rPr>
          <w:rFonts w:ascii="Traditional Arabic" w:hAnsi="Traditional Arabic" w:cs="Traditional Arabic" w:hint="cs"/>
          <w:sz w:val="36"/>
          <w:szCs w:val="36"/>
          <w:rtl/>
        </w:rPr>
      </w:pPr>
      <w:r w:rsidRPr="00422F51">
        <w:rPr>
          <w:rFonts w:cs="Al-Aramco" w:hint="cs"/>
          <w:sz w:val="24"/>
          <w:szCs w:val="24"/>
          <w:rtl/>
        </w:rPr>
        <w:t>كشف بأسماء المتدربين لدورة</w:t>
      </w:r>
      <w:r w:rsidRPr="00422F51">
        <w:rPr>
          <w:rFonts w:ascii="Traditional Arabic" w:hAnsi="Traditional Arabic" w:cs="Traditional Arabic"/>
          <w:sz w:val="36"/>
          <w:szCs w:val="36"/>
          <w:rtl/>
        </w:rPr>
        <w:t xml:space="preserve"> ثقافة التعليم الالكتروني وتطبيقاته التعليمية</w:t>
      </w:r>
    </w:p>
    <w:tbl>
      <w:tblPr>
        <w:tblStyle w:val="a3"/>
        <w:bidiVisual/>
        <w:tblW w:w="0" w:type="auto"/>
        <w:tblLook w:val="04A0" w:firstRow="1" w:lastRow="0" w:firstColumn="1" w:lastColumn="0" w:noHBand="0" w:noVBand="1"/>
      </w:tblPr>
      <w:tblGrid>
        <w:gridCol w:w="918"/>
        <w:gridCol w:w="3916"/>
        <w:gridCol w:w="2416"/>
        <w:gridCol w:w="2416"/>
      </w:tblGrid>
      <w:tr w:rsidR="00422F51" w:rsidTr="00386409">
        <w:tc>
          <w:tcPr>
            <w:tcW w:w="918" w:type="dxa"/>
          </w:tcPr>
          <w:p w:rsidR="00422F51" w:rsidRDefault="00422F51" w:rsidP="00386409">
            <w:pPr>
              <w:jc w:val="center"/>
              <w:rPr>
                <w:rFonts w:cs="Al-Aramco"/>
                <w:rtl/>
              </w:rPr>
            </w:pPr>
            <w:r>
              <w:rPr>
                <w:rFonts w:cs="Al-Aramco" w:hint="cs"/>
                <w:rtl/>
              </w:rPr>
              <w:lastRenderedPageBreak/>
              <w:t>م</w:t>
            </w:r>
          </w:p>
        </w:tc>
        <w:tc>
          <w:tcPr>
            <w:tcW w:w="3916" w:type="dxa"/>
          </w:tcPr>
          <w:p w:rsidR="00422F51" w:rsidRDefault="00422F51" w:rsidP="00386409">
            <w:pPr>
              <w:jc w:val="center"/>
              <w:rPr>
                <w:rFonts w:cs="Al-Aramco"/>
                <w:rtl/>
              </w:rPr>
            </w:pPr>
            <w:r>
              <w:rPr>
                <w:rFonts w:cs="Al-Aramco" w:hint="cs"/>
                <w:rtl/>
              </w:rPr>
              <w:t>الاسم</w:t>
            </w:r>
          </w:p>
        </w:tc>
        <w:tc>
          <w:tcPr>
            <w:tcW w:w="2416" w:type="dxa"/>
          </w:tcPr>
          <w:p w:rsidR="00422F51" w:rsidRDefault="00422F51" w:rsidP="00386409">
            <w:pPr>
              <w:jc w:val="center"/>
              <w:rPr>
                <w:rFonts w:cs="Al-Aramco"/>
                <w:rtl/>
              </w:rPr>
            </w:pPr>
            <w:r>
              <w:rPr>
                <w:rFonts w:cs="Al-Aramco" w:hint="cs"/>
                <w:rtl/>
              </w:rPr>
              <w:t>الكلية</w:t>
            </w:r>
          </w:p>
        </w:tc>
        <w:tc>
          <w:tcPr>
            <w:tcW w:w="2416" w:type="dxa"/>
          </w:tcPr>
          <w:p w:rsidR="00422F51" w:rsidRDefault="00422F51" w:rsidP="00386409">
            <w:pPr>
              <w:jc w:val="center"/>
              <w:rPr>
                <w:rFonts w:cs="Al-Aramco"/>
                <w:rtl/>
              </w:rPr>
            </w:pPr>
            <w:r>
              <w:rPr>
                <w:rFonts w:cs="Al-Aramco" w:hint="cs"/>
                <w:rtl/>
              </w:rPr>
              <w:t>الرتبة العلمية</w:t>
            </w: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r w:rsidR="00422F51" w:rsidTr="00386409">
        <w:tc>
          <w:tcPr>
            <w:tcW w:w="918" w:type="dxa"/>
          </w:tcPr>
          <w:p w:rsidR="00422F51" w:rsidRPr="00422F51" w:rsidRDefault="00422F51" w:rsidP="00422F51">
            <w:pPr>
              <w:pStyle w:val="a4"/>
              <w:numPr>
                <w:ilvl w:val="0"/>
                <w:numId w:val="4"/>
              </w:numPr>
              <w:jc w:val="center"/>
              <w:rPr>
                <w:rFonts w:cs="Al-Aramco"/>
                <w:rtl/>
              </w:rPr>
            </w:pPr>
          </w:p>
        </w:tc>
        <w:tc>
          <w:tcPr>
            <w:tcW w:w="39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c>
          <w:tcPr>
            <w:tcW w:w="2416" w:type="dxa"/>
          </w:tcPr>
          <w:p w:rsidR="00422F51" w:rsidRDefault="00422F51" w:rsidP="00386409">
            <w:pPr>
              <w:jc w:val="center"/>
              <w:rPr>
                <w:rFonts w:cs="Al-Aramco"/>
                <w:rtl/>
              </w:rPr>
            </w:pPr>
          </w:p>
        </w:tc>
      </w:tr>
    </w:tbl>
    <w:p w:rsidR="00422F51" w:rsidRDefault="00422F51" w:rsidP="00422F51">
      <w:pPr>
        <w:jc w:val="center"/>
        <w:rPr>
          <w:rFonts w:cs="Al-Aramco" w:hint="cs"/>
          <w:rtl/>
        </w:rPr>
      </w:pPr>
    </w:p>
    <w:p w:rsidR="00422F51" w:rsidRDefault="00422F51" w:rsidP="00422F51">
      <w:pPr>
        <w:jc w:val="center"/>
        <w:rPr>
          <w:rFonts w:cs="Al-Aramco" w:hint="cs"/>
          <w:rtl/>
        </w:rPr>
      </w:pPr>
      <w:r>
        <w:rPr>
          <w:rFonts w:cs="Al-Aramco" w:hint="cs"/>
          <w:rtl/>
        </w:rPr>
        <w:t xml:space="preserve">المدرب </w:t>
      </w:r>
      <w:proofErr w:type="spellStart"/>
      <w:r>
        <w:rPr>
          <w:rFonts w:cs="Al-Aramco" w:hint="cs"/>
          <w:rtl/>
        </w:rPr>
        <w:t>أ.</w:t>
      </w:r>
      <w:r>
        <w:rPr>
          <w:rFonts w:cs="Al-Aramco" w:hint="cs"/>
          <w:rtl/>
        </w:rPr>
        <w:t>خالد</w:t>
      </w:r>
      <w:proofErr w:type="spellEnd"/>
      <w:r>
        <w:rPr>
          <w:rFonts w:cs="Al-Aramco" w:hint="cs"/>
          <w:rtl/>
        </w:rPr>
        <w:t xml:space="preserve"> حمد العنزي</w:t>
      </w:r>
      <w:r>
        <w:rPr>
          <w:rFonts w:cs="Al-Aramco" w:hint="cs"/>
          <w:rtl/>
        </w:rPr>
        <w:t xml:space="preserve"> </w:t>
      </w:r>
      <w:r>
        <w:rPr>
          <w:rFonts w:cs="Al-Aramco"/>
          <w:rtl/>
        </w:rPr>
        <w:t>–</w:t>
      </w:r>
      <w:r>
        <w:rPr>
          <w:rFonts w:cs="Al-Aramco" w:hint="cs"/>
          <w:rtl/>
        </w:rPr>
        <w:t xml:space="preserve"> عمادة التعليم الالكتروني والتعلم عن بعد</w:t>
      </w:r>
    </w:p>
    <w:p w:rsidR="00422F51" w:rsidRDefault="00422F51" w:rsidP="00422F51">
      <w:pPr>
        <w:jc w:val="center"/>
        <w:rPr>
          <w:rFonts w:cs="Al-Aramco" w:hint="cs"/>
          <w:rtl/>
        </w:rPr>
      </w:pPr>
    </w:p>
    <w:p w:rsidR="00422F51" w:rsidRDefault="00422F51" w:rsidP="00422F51">
      <w:pPr>
        <w:jc w:val="center"/>
        <w:rPr>
          <w:rFonts w:cs="Al-Aramco"/>
          <w:rtl/>
        </w:rPr>
      </w:pPr>
    </w:p>
    <w:sectPr w:rsidR="00422F51" w:rsidSect="00155B97">
      <w:headerReference w:type="default" r:id="rId8"/>
      <w:pgSz w:w="11906" w:h="16838"/>
      <w:pgMar w:top="1440" w:right="1286" w:bottom="1530" w:left="117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5B" w:rsidRDefault="00982D5B" w:rsidP="00824607">
      <w:pPr>
        <w:spacing w:after="0" w:line="240" w:lineRule="auto"/>
      </w:pPr>
      <w:r>
        <w:separator/>
      </w:r>
    </w:p>
  </w:endnote>
  <w:endnote w:type="continuationSeparator" w:id="0">
    <w:p w:rsidR="00982D5B" w:rsidRDefault="00982D5B" w:rsidP="0082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Aramco">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5B" w:rsidRDefault="00982D5B" w:rsidP="00824607">
      <w:pPr>
        <w:spacing w:after="0" w:line="240" w:lineRule="auto"/>
      </w:pPr>
      <w:r>
        <w:separator/>
      </w:r>
    </w:p>
  </w:footnote>
  <w:footnote w:type="continuationSeparator" w:id="0">
    <w:p w:rsidR="00982D5B" w:rsidRDefault="00982D5B" w:rsidP="0082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07" w:rsidRDefault="00824607">
    <w:pPr>
      <w:pStyle w:val="a5"/>
    </w:pPr>
    <w:r w:rsidRPr="00C20AB4">
      <w:rPr>
        <w:noProof/>
      </w:rPr>
      <w:drawing>
        <wp:anchor distT="0" distB="0" distL="114300" distR="114300" simplePos="0" relativeHeight="251659264" behindDoc="1" locked="0" layoutInCell="1" allowOverlap="1" wp14:anchorId="3534362F" wp14:editId="2F0F7BA6">
          <wp:simplePos x="0" y="0"/>
          <wp:positionH relativeFrom="column">
            <wp:posOffset>-966470</wp:posOffset>
          </wp:positionH>
          <wp:positionV relativeFrom="paragraph">
            <wp:posOffset>-455295</wp:posOffset>
          </wp:positionV>
          <wp:extent cx="7828887" cy="1280160"/>
          <wp:effectExtent l="0" t="0" r="1270" b="0"/>
          <wp:wrapNone/>
          <wp:docPr id="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l="4957" t="21799" r="4432" b="54102"/>
                  <a:stretch>
                    <a:fillRect/>
                  </a:stretch>
                </pic:blipFill>
                <pic:spPr bwMode="auto">
                  <a:xfrm>
                    <a:off x="0" y="0"/>
                    <a:ext cx="7828887" cy="1280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AFB"/>
    <w:multiLevelType w:val="hybridMultilevel"/>
    <w:tmpl w:val="A6825E64"/>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nsid w:val="13956185"/>
    <w:multiLevelType w:val="hybridMultilevel"/>
    <w:tmpl w:val="061C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56688"/>
    <w:multiLevelType w:val="hybridMultilevel"/>
    <w:tmpl w:val="748C7F0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
    <w:nsid w:val="1A310544"/>
    <w:multiLevelType w:val="hybridMultilevel"/>
    <w:tmpl w:val="7392306E"/>
    <w:lvl w:ilvl="0" w:tplc="8F6A5B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C17E6D"/>
    <w:multiLevelType w:val="hybridMultilevel"/>
    <w:tmpl w:val="FCFE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D03CA4"/>
    <w:multiLevelType w:val="hybridMultilevel"/>
    <w:tmpl w:val="50D6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5E2A2E"/>
    <w:multiLevelType w:val="hybridMultilevel"/>
    <w:tmpl w:val="BE8A3626"/>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nsid w:val="5A024FE1"/>
    <w:multiLevelType w:val="hybridMultilevel"/>
    <w:tmpl w:val="869C8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7A1414"/>
    <w:multiLevelType w:val="hybridMultilevel"/>
    <w:tmpl w:val="E5465E20"/>
    <w:lvl w:ilvl="0" w:tplc="A89007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02922"/>
    <w:multiLevelType w:val="hybridMultilevel"/>
    <w:tmpl w:val="0150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600C5"/>
    <w:multiLevelType w:val="hybridMultilevel"/>
    <w:tmpl w:val="6CBC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E0635B"/>
    <w:multiLevelType w:val="hybridMultilevel"/>
    <w:tmpl w:val="C3C0325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2">
    <w:nsid w:val="703904B9"/>
    <w:multiLevelType w:val="hybridMultilevel"/>
    <w:tmpl w:val="CB5C1692"/>
    <w:lvl w:ilvl="0" w:tplc="A890070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D43EC"/>
    <w:multiLevelType w:val="hybridMultilevel"/>
    <w:tmpl w:val="0150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D73BA"/>
    <w:multiLevelType w:val="hybridMultilevel"/>
    <w:tmpl w:val="D9960FD4"/>
    <w:lvl w:ilvl="0" w:tplc="8F6A5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9"/>
  </w:num>
  <w:num w:numId="5">
    <w:abstractNumId w:val="1"/>
  </w:num>
  <w:num w:numId="6">
    <w:abstractNumId w:val="11"/>
  </w:num>
  <w:num w:numId="7">
    <w:abstractNumId w:val="6"/>
  </w:num>
  <w:num w:numId="8">
    <w:abstractNumId w:val="7"/>
  </w:num>
  <w:num w:numId="9">
    <w:abstractNumId w:val="0"/>
  </w:num>
  <w:num w:numId="10">
    <w:abstractNumId w:val="2"/>
  </w:num>
  <w:num w:numId="11">
    <w:abstractNumId w:val="4"/>
  </w:num>
  <w:num w:numId="12">
    <w:abstractNumId w:val="1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62"/>
    <w:rsid w:val="000141D9"/>
    <w:rsid w:val="000F385E"/>
    <w:rsid w:val="00155B97"/>
    <w:rsid w:val="00181062"/>
    <w:rsid w:val="00283864"/>
    <w:rsid w:val="00422F51"/>
    <w:rsid w:val="004B46E7"/>
    <w:rsid w:val="00814FD1"/>
    <w:rsid w:val="00824607"/>
    <w:rsid w:val="00842109"/>
    <w:rsid w:val="00894AB7"/>
    <w:rsid w:val="0096533A"/>
    <w:rsid w:val="00982D5B"/>
    <w:rsid w:val="0099302B"/>
    <w:rsid w:val="00A44BAB"/>
    <w:rsid w:val="00B709E4"/>
    <w:rsid w:val="00D65321"/>
    <w:rsid w:val="00E212E2"/>
    <w:rsid w:val="00E44555"/>
    <w:rsid w:val="00EB5642"/>
    <w:rsid w:val="00EF0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062"/>
    <w:pPr>
      <w:ind w:left="720"/>
      <w:contextualSpacing/>
    </w:pPr>
  </w:style>
  <w:style w:type="paragraph" w:styleId="a5">
    <w:name w:val="header"/>
    <w:basedOn w:val="a"/>
    <w:link w:val="Char"/>
    <w:uiPriority w:val="99"/>
    <w:unhideWhenUsed/>
    <w:rsid w:val="00824607"/>
    <w:pPr>
      <w:tabs>
        <w:tab w:val="center" w:pos="4153"/>
        <w:tab w:val="right" w:pos="8306"/>
      </w:tabs>
      <w:spacing w:after="0" w:line="240" w:lineRule="auto"/>
    </w:pPr>
  </w:style>
  <w:style w:type="character" w:customStyle="1" w:styleId="Char">
    <w:name w:val="رأس الصفحة Char"/>
    <w:basedOn w:val="a0"/>
    <w:link w:val="a5"/>
    <w:uiPriority w:val="99"/>
    <w:rsid w:val="00824607"/>
  </w:style>
  <w:style w:type="paragraph" w:styleId="a6">
    <w:name w:val="footer"/>
    <w:basedOn w:val="a"/>
    <w:link w:val="Char0"/>
    <w:uiPriority w:val="99"/>
    <w:unhideWhenUsed/>
    <w:rsid w:val="00824607"/>
    <w:pPr>
      <w:tabs>
        <w:tab w:val="center" w:pos="4153"/>
        <w:tab w:val="right" w:pos="8306"/>
      </w:tabs>
      <w:spacing w:after="0" w:line="240" w:lineRule="auto"/>
    </w:pPr>
  </w:style>
  <w:style w:type="character" w:customStyle="1" w:styleId="Char0">
    <w:name w:val="تذييل الصفحة Char"/>
    <w:basedOn w:val="a0"/>
    <w:link w:val="a6"/>
    <w:uiPriority w:val="99"/>
    <w:rsid w:val="00824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062"/>
    <w:pPr>
      <w:ind w:left="720"/>
      <w:contextualSpacing/>
    </w:pPr>
  </w:style>
  <w:style w:type="paragraph" w:styleId="a5">
    <w:name w:val="header"/>
    <w:basedOn w:val="a"/>
    <w:link w:val="Char"/>
    <w:uiPriority w:val="99"/>
    <w:unhideWhenUsed/>
    <w:rsid w:val="00824607"/>
    <w:pPr>
      <w:tabs>
        <w:tab w:val="center" w:pos="4153"/>
        <w:tab w:val="right" w:pos="8306"/>
      </w:tabs>
      <w:spacing w:after="0" w:line="240" w:lineRule="auto"/>
    </w:pPr>
  </w:style>
  <w:style w:type="character" w:customStyle="1" w:styleId="Char">
    <w:name w:val="رأس الصفحة Char"/>
    <w:basedOn w:val="a0"/>
    <w:link w:val="a5"/>
    <w:uiPriority w:val="99"/>
    <w:rsid w:val="00824607"/>
  </w:style>
  <w:style w:type="paragraph" w:styleId="a6">
    <w:name w:val="footer"/>
    <w:basedOn w:val="a"/>
    <w:link w:val="Char0"/>
    <w:uiPriority w:val="99"/>
    <w:unhideWhenUsed/>
    <w:rsid w:val="00824607"/>
    <w:pPr>
      <w:tabs>
        <w:tab w:val="center" w:pos="4153"/>
        <w:tab w:val="right" w:pos="8306"/>
      </w:tabs>
      <w:spacing w:after="0" w:line="240" w:lineRule="auto"/>
    </w:pPr>
  </w:style>
  <w:style w:type="character" w:customStyle="1" w:styleId="Char0">
    <w:name w:val="تذييل الصفحة Char"/>
    <w:basedOn w:val="a0"/>
    <w:link w:val="a6"/>
    <w:uiPriority w:val="99"/>
    <w:rsid w:val="0082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6</Pages>
  <Words>515</Words>
  <Characters>2941</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Mac User</cp:lastModifiedBy>
  <cp:revision>4</cp:revision>
  <cp:lastPrinted>2012-02-27T09:14:00Z</cp:lastPrinted>
  <dcterms:created xsi:type="dcterms:W3CDTF">2012-02-27T08:54:00Z</dcterms:created>
  <dcterms:modified xsi:type="dcterms:W3CDTF">2012-05-06T15:34:00Z</dcterms:modified>
</cp:coreProperties>
</file>