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81"/>
      </w:tblGrid>
      <w:tr w:rsidR="00414D8B" w:rsidRPr="00414D8B" w:rsidTr="00414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D8B" w:rsidRPr="00414D8B" w:rsidRDefault="00414D8B" w:rsidP="00414D8B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538ECA"/>
                <w:sz w:val="40"/>
                <w:szCs w:val="40"/>
              </w:rPr>
            </w:pPr>
            <w:r w:rsidRPr="00414D8B">
              <w:rPr>
                <w:rFonts w:ascii="Tahoma" w:eastAsia="Times New Roman" w:hAnsi="Tahoma" w:cs="Tahoma"/>
                <w:color w:val="538ECA"/>
                <w:sz w:val="40"/>
                <w:szCs w:val="40"/>
                <w:rtl/>
              </w:rPr>
              <w:t xml:space="preserve">وحده </w:t>
            </w:r>
            <w:proofErr w:type="spellStart"/>
            <w:r w:rsidRPr="00414D8B">
              <w:rPr>
                <w:rFonts w:ascii="Tahoma" w:eastAsia="Times New Roman" w:hAnsi="Tahoma" w:cs="Tahoma"/>
                <w:color w:val="538ECA"/>
                <w:sz w:val="40"/>
                <w:szCs w:val="40"/>
                <w:rtl/>
              </w:rPr>
              <w:t>الجوده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14D8B" w:rsidRPr="00414D8B" w:rsidRDefault="00414D8B" w:rsidP="00414D8B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40"/>
                <w:szCs w:val="40"/>
              </w:rPr>
            </w:pPr>
          </w:p>
        </w:tc>
      </w:tr>
    </w:tbl>
    <w:p w:rsidR="00414D8B" w:rsidRPr="00414D8B" w:rsidRDefault="00414D8B" w:rsidP="00414D8B">
      <w:pPr>
        <w:bidi w:val="0"/>
        <w:spacing w:after="0" w:line="240" w:lineRule="auto"/>
        <w:rPr>
          <w:rFonts w:ascii="Times New Roman" w:eastAsia="Times New Roman" w:hAnsi="Times New Roman" w:cs="Times New Roman"/>
          <w:color w:val="666666"/>
          <w:sz w:val="40"/>
          <w:szCs w:val="40"/>
        </w:rPr>
      </w:pPr>
      <w:r w:rsidRPr="00414D8B">
        <w:rPr>
          <w:rFonts w:ascii="Tahoma" w:eastAsia="Times New Roman" w:hAnsi="Tahoma" w:cs="Tahoma"/>
          <w:color w:val="365F91"/>
          <w:sz w:val="40"/>
          <w:szCs w:val="40"/>
          <w:rtl/>
        </w:rPr>
        <w:t>وصف الوحدة</w:t>
      </w:r>
    </w:p>
    <w:p w:rsidR="00414D8B" w:rsidRPr="00414D8B" w:rsidRDefault="00414D8B" w:rsidP="00414D8B">
      <w:pPr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color w:val="666666"/>
          <w:sz w:val="40"/>
          <w:szCs w:val="40"/>
        </w:rPr>
      </w:pPr>
      <w:r w:rsidRPr="00414D8B"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  <w:t> </w:t>
      </w:r>
    </w:p>
    <w:p w:rsidR="00414D8B" w:rsidRPr="00414D8B" w:rsidRDefault="00414D8B" w:rsidP="00414D8B">
      <w:pPr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365F91"/>
          <w:sz w:val="40"/>
          <w:szCs w:val="40"/>
          <w:rtl/>
        </w:rPr>
        <w:t> </w:t>
      </w:r>
    </w:p>
    <w:p w:rsidR="00414D8B" w:rsidRPr="00414D8B" w:rsidRDefault="00414D8B" w:rsidP="00414D8B">
      <w:pPr>
        <w:spacing w:after="0" w:line="240" w:lineRule="auto"/>
        <w:ind w:left="-7"/>
        <w:rPr>
          <w:rFonts w:ascii="Tahoma" w:eastAsia="Times New Roman" w:hAnsi="Tahoma" w:cs="Tahoma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تمثل معايير الاعتماد الصادرة عن الهيئة القومية لضمان جودة التعليم والاعتماد بالمملكة العربية السعودية المرجعية الأولى لمحاور عمل الوحدة ، ويتخذ مجلس إدارة الوحدة التدابير الازمة لضمان عمل الوحدة وممارسة كافة أنشطة ضمان الجودة من خلال هذه المرجعية ، وتعتمد الوحدة منهجية في طريقة عملها " التخطيط – التنفيذ – المراجعة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–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التحسين " وتمثل الخطوات الأربعة منهجية العمل في كافة الأنشطة التي تقوم بها الوحدة في ضوء أهدافها و مرجعيتها وقيمها ورسالتها ورؤيتها وتتمثل أنشطة الوحدة فيما يلي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:</w:t>
      </w:r>
    </w:p>
    <w:p w:rsidR="00414D8B" w:rsidRPr="00414D8B" w:rsidRDefault="00414D8B" w:rsidP="00414D8B">
      <w:pPr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365F91"/>
          <w:sz w:val="40"/>
          <w:szCs w:val="40"/>
          <w:rtl/>
        </w:rPr>
        <w:t> 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المشاركة في وضع الخطة الاستراتيجية للعمادة وتقييم ومراقبة معدلات الإنجاز وجودته في وكالات وإدارات العمادة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وضع الخطط التنفيذية لأنشطة العمادة ومتابعتها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تصميم وإعداد النماذج الإرشادية لمتطلبات ضمان الجودة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نشر الأدلة والنماذج والمعلومات المرتبطة بمنظومة الجودة بالعمادة المرتبطة بكافة الأنشطة والمماراسات التي تقوم بها العمادة ووحداتها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lastRenderedPageBreak/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مراجعة أهداف الوحدة ومدى تحقق هذه الأهداف على أرض الواقع وبصورة دورية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تصميم وإعداد نماذج التقييم بكافة صورها وتحليلها واستخراج النتائج والمؤشرات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التأكد من تطبيق المعايير القومية لضمان جودة التعليم والاعتماد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إجراء عملية التقويم الذاتي الشامل للعمادة ، وتحديد مجالات القوة والضعف في الأداء الكلي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مناقشة نتائج التقويم مع كافة وحدات العمادة الداخلية وآليات تذليل الصعوبات فيما يتعلق بمجال الجودة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متابعة الاستفادة من نتائج التقويم الذاتي الشامل للعمادة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مراقبة تطبيق خطة التقويم الشامل لخدمات العمادة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توثيق الممارسات المختلفة للعمادة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إنشاء قواعد البيانات الأساسية لكافة أنشطة النظام الداخلي للجودة بصفة عامة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عقد ندوات التوعية وإعداد النشرات الدورية والمطبوعات المختلفة لنشر ثقافة الجودة على مستوى كافة الأطراف بالعمادة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تنظيم لقاءات وزيارات للمستفيدين من العمادة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إعداد مقترحات التحسين والتطوير لكافة الأنشطة و الممارسات بالعمادة .</w:t>
      </w:r>
    </w:p>
    <w:p w:rsidR="00414D8B" w:rsidRPr="00414D8B" w:rsidRDefault="00414D8B" w:rsidP="00414D8B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      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 xml:space="preserve">التواصل مع هيئات الاعتماد المحلية والعالمية للحصول على النماذج المطلوبة في 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lastRenderedPageBreak/>
        <w:t>عملية الاعتماد المؤسسي وبالتنسيق مع وكالة ضمان الجودة بالعمادة .</w:t>
      </w:r>
    </w:p>
    <w:p w:rsidR="00414D8B" w:rsidRPr="00414D8B" w:rsidRDefault="00414D8B" w:rsidP="00414D8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666666"/>
          <w:sz w:val="40"/>
          <w:szCs w:val="40"/>
        </w:rPr>
        <w:t> </w:t>
      </w:r>
    </w:p>
    <w:p w:rsidR="00414D8B" w:rsidRPr="00414D8B" w:rsidRDefault="00414D8B" w:rsidP="00414D8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Simplified Arabic" w:eastAsia="Times New Roman" w:hAnsi="Simplified Arabic" w:cs="Simplified Arabic"/>
          <w:color w:val="666666"/>
          <w:sz w:val="40"/>
          <w:szCs w:val="40"/>
          <w:rtl/>
        </w:rPr>
        <w:t> </w:t>
      </w:r>
    </w:p>
    <w:p w:rsidR="00414D8B" w:rsidRPr="00414D8B" w:rsidRDefault="00414D8B" w:rsidP="00414D8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  <w:t> </w:t>
      </w:r>
    </w:p>
    <w:p w:rsidR="00414D8B" w:rsidRPr="00414D8B" w:rsidRDefault="00414D8B" w:rsidP="00414D8B">
      <w:pPr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365F91"/>
          <w:sz w:val="40"/>
          <w:szCs w:val="40"/>
          <w:rtl/>
        </w:rPr>
        <w:t>أهداف الوحدة</w:t>
      </w:r>
    </w:p>
    <w:p w:rsidR="00414D8B" w:rsidRPr="00414D8B" w:rsidRDefault="00414D8B" w:rsidP="00414D8B">
      <w:pPr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365F91"/>
          <w:sz w:val="40"/>
          <w:szCs w:val="40"/>
          <w:rtl/>
        </w:rPr>
        <w:t> </w:t>
      </w:r>
    </w:p>
    <w:p w:rsidR="00414D8B" w:rsidRPr="00414D8B" w:rsidRDefault="00414D8B" w:rsidP="00414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يتمثل الهدف الرئيس للوحدة في السعي لتحقيق أعلى درجات الجودة الممكنة في كافة أنشطة العمادة من خلال الأهداف الفرعية التالية :</w:t>
      </w:r>
    </w:p>
    <w:p w:rsidR="00414D8B" w:rsidRPr="00414D8B" w:rsidRDefault="00414D8B" w:rsidP="00414D8B">
      <w:pPr>
        <w:spacing w:after="0" w:line="240" w:lineRule="auto"/>
        <w:ind w:left="1415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 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التوعية المستمرة ونشر ثقافة الجودة بالعمادة لدى كافة منسوبي العمادة من موظفين وإداريين وأعضاء هيئة تدريس بكافة إدارات العمادة وكذا المستفيدين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السعي نحو الحصول على الاعتماد المؤسسي للعمادة والحفاظ على استمرارية الاعتماد من الهيئات القومية والعالمية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رفع مستوى ثقة المجتمع المحلي في خدمات العمادة والسعي لزيادة واستمرار الثقة في أنشطة العمادة بمستوياتها المختلفة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تحقيق رضا المستفيدين عن خدمات وأنشطة العمادة والمساعدة على ربط العمادة بالمجتمع المحلي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التطوير المستمر لممارسات ضمان الجودة في ضوء المعايير القومية والدولية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إعداد كوادر لمنظومة الجودة والتطوير بالعمادة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lastRenderedPageBreak/>
        <w:t>توفير مصادر لتمويل أنشطة الوحدة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تقديم الدعم الفني لإدارات العمادة لمساعدتها على القيام بواجباتها بأعلى درجات الجودة .</w:t>
      </w:r>
    </w:p>
    <w:p w:rsidR="00414D8B" w:rsidRPr="00414D8B" w:rsidRDefault="00414D8B" w:rsidP="00414D8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تطوير النظم الداخلية للتقييم والمتابعة والفحص لأنشطة العمادة وأقسامها بما يساهم في تحقيق المتطلبات والمعايير الدولية .</w:t>
      </w:r>
    </w:p>
    <w:p w:rsidR="00414D8B" w:rsidRPr="00414D8B" w:rsidRDefault="00414D8B" w:rsidP="00414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  <w:t> </w:t>
      </w:r>
    </w:p>
    <w:p w:rsidR="00414D8B" w:rsidRPr="00414D8B" w:rsidRDefault="00414D8B" w:rsidP="00414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 </w:t>
      </w:r>
    </w:p>
    <w:p w:rsidR="00414D8B" w:rsidRPr="00414D8B" w:rsidRDefault="00414D8B" w:rsidP="00414D8B">
      <w:pPr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color w:val="666666"/>
          <w:sz w:val="40"/>
          <w:szCs w:val="40"/>
          <w:rtl/>
        </w:rPr>
      </w:pPr>
      <w:r w:rsidRPr="00414D8B">
        <w:rPr>
          <w:rFonts w:ascii="Tahoma" w:eastAsia="Times New Roman" w:hAnsi="Tahoma" w:cs="Tahoma"/>
          <w:color w:val="365F91"/>
          <w:sz w:val="40"/>
          <w:szCs w:val="40"/>
          <w:rtl/>
        </w:rPr>
        <w:t>مهام الوحدة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 تنفيذ آليات نشر ثقافة التعليم الإلكتروني في مجتمع الجامعة والعمادة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تطبيق برامج الجودة بالعمادة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تقويم الأداء الوظيفي لمنسوبي العمادة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2176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bookmarkStart w:id="0" w:name="_GoBack"/>
      <w:bookmarkEnd w:id="0"/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 إعداد وتنفيذ الخطط التطويرية للعمادة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 تحديد مواطن التحسين الممكنة واقتراح المشروعات اللازمة لتحقيقها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 xml:space="preserve">تشكيل فريق عمل لتنفيذ المشروعات التي تطرحها العمادة وخطتها </w:t>
      </w:r>
      <w:r w:rsidR="006612FD" w:rsidRPr="00414D8B">
        <w:rPr>
          <w:rFonts w:ascii="Tahoma" w:eastAsia="Times New Roman" w:hAnsi="Tahoma" w:cs="Tahoma" w:hint="cs"/>
          <w:color w:val="808080"/>
          <w:sz w:val="40"/>
          <w:szCs w:val="40"/>
          <w:rtl/>
        </w:rPr>
        <w:t>الاستراتيجية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مساعدة منسوبي العمادة في تفعيل مبادراتهم ومشروعاتهم المقترحة لتطوير العمادة وتحسين أداء منسوبيها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lastRenderedPageBreak/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تقديم الدعم والتسهيلات اللازمة لجميع فرق العمل القائمة على تطبيق الجودة في مجال التعليم الإلكتروني والتعلم عن بعد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توثيق الأعمال والجهود المبذولة في أكثر من صورة (مطبوعة والكترونية) والرفع بها لعمادة التطوير والجودة بالجامعة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 جمع البيانات والمعلومات بشكل مستمر عن أنشطة الجودة بالعمادة ووحداتها وإدارتها 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إعداد تقارير دورية عن مستويات الأداء ورضا المستفيدين في كل مجال ونشاط داخل العمادة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</w:t>
      </w: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متابعة سير إجراءات جوائز التميز في الكليات</w:t>
      </w:r>
      <w:r w:rsidRPr="00414D8B">
        <w:rPr>
          <w:rFonts w:ascii="Tahoma" w:eastAsia="Times New Roman" w:hAnsi="Tahoma" w:cs="Tahoma"/>
          <w:color w:val="808080"/>
          <w:sz w:val="40"/>
          <w:szCs w:val="40"/>
        </w:rPr>
        <w:t> .</w:t>
      </w:r>
    </w:p>
    <w:p w:rsidR="00414D8B" w:rsidRPr="00414D8B" w:rsidRDefault="00414D8B" w:rsidP="004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40"/>
          <w:szCs w:val="40"/>
          <w:rtl/>
        </w:rPr>
      </w:pPr>
      <w:r w:rsidRPr="00414D8B">
        <w:rPr>
          <w:rFonts w:ascii="Symbol" w:eastAsia="Times New Roman" w:hAnsi="Symbol" w:cs="Times New Roman"/>
          <w:color w:val="808080"/>
          <w:sz w:val="40"/>
          <w:szCs w:val="40"/>
        </w:rPr>
        <w:t></w:t>
      </w:r>
      <w:r w:rsidRPr="00414D8B">
        <w:rPr>
          <w:rFonts w:ascii="Times New Roman" w:eastAsia="Times New Roman" w:hAnsi="Times New Roman" w:cs="Times New Roman"/>
          <w:color w:val="808080"/>
          <w:sz w:val="40"/>
          <w:szCs w:val="40"/>
        </w:rPr>
        <w:t>  </w:t>
      </w:r>
      <w:r w:rsidRPr="00414D8B">
        <w:rPr>
          <w:rFonts w:ascii="Tahoma" w:eastAsia="Times New Roman" w:hAnsi="Tahoma" w:cs="Tahoma"/>
          <w:color w:val="808080"/>
          <w:sz w:val="40"/>
          <w:szCs w:val="40"/>
          <w:rtl/>
        </w:rPr>
        <w:t> القيام بالمهام الأخرى التي تكلف بها الوحدة فيما يتعلق بالجودة وتنفيذها </w:t>
      </w:r>
    </w:p>
    <w:p w:rsidR="00E36C61" w:rsidRPr="00414D8B" w:rsidRDefault="0021768A">
      <w:pPr>
        <w:rPr>
          <w:sz w:val="40"/>
          <w:szCs w:val="40"/>
        </w:rPr>
      </w:pPr>
    </w:p>
    <w:sectPr w:rsidR="00E36C61" w:rsidRPr="00414D8B" w:rsidSect="009E03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017"/>
    <w:multiLevelType w:val="multilevel"/>
    <w:tmpl w:val="6D9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8B"/>
    <w:rsid w:val="0021768A"/>
    <w:rsid w:val="00414D8B"/>
    <w:rsid w:val="006612FD"/>
    <w:rsid w:val="009E0381"/>
    <w:rsid w:val="00E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D8B"/>
    <w:rPr>
      <w:b/>
      <w:bCs/>
    </w:rPr>
  </w:style>
  <w:style w:type="paragraph" w:styleId="a4">
    <w:name w:val="List Paragraph"/>
    <w:basedOn w:val="a"/>
    <w:uiPriority w:val="34"/>
    <w:qFormat/>
    <w:rsid w:val="00414D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D8B"/>
    <w:rPr>
      <w:b/>
      <w:bCs/>
    </w:rPr>
  </w:style>
  <w:style w:type="paragraph" w:styleId="a4">
    <w:name w:val="List Paragraph"/>
    <w:basedOn w:val="a"/>
    <w:uiPriority w:val="34"/>
    <w:qFormat/>
    <w:rsid w:val="00414D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dcterms:created xsi:type="dcterms:W3CDTF">2013-04-17T05:55:00Z</dcterms:created>
  <dcterms:modified xsi:type="dcterms:W3CDTF">2013-06-16T06:35:00Z</dcterms:modified>
</cp:coreProperties>
</file>