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8B" w:rsidRDefault="00757CF9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4958BF">
        <w:rPr>
          <w:rFonts w:cs="AL-Mohanad" w:hint="cs"/>
          <w:b/>
          <w:bCs/>
          <w:sz w:val="36"/>
          <w:szCs w:val="36"/>
          <w:rtl/>
        </w:rPr>
        <w:t>لجنة الجداول الدراسية والتعاون الخارجي للتدريس</w:t>
      </w:r>
    </w:p>
    <w:p w:rsidR="00757CF9" w:rsidRPr="00440E3F" w:rsidRDefault="00757CF9" w:rsidP="00757CF9">
      <w:pPr>
        <w:pStyle w:val="a3"/>
        <w:spacing w:line="216" w:lineRule="auto"/>
        <w:ind w:left="454"/>
        <w:jc w:val="lowKashida"/>
        <w:rPr>
          <w:rFonts w:cs="AL-Mohanad"/>
          <w:b/>
          <w:bCs/>
          <w:sz w:val="32"/>
          <w:szCs w:val="32"/>
          <w:rtl/>
        </w:rPr>
      </w:pPr>
      <w:r w:rsidRPr="00440E3F">
        <w:rPr>
          <w:rFonts w:cs="AL-Mohanad" w:hint="cs"/>
          <w:b/>
          <w:bCs/>
          <w:sz w:val="32"/>
          <w:szCs w:val="32"/>
          <w:rtl/>
        </w:rPr>
        <w:t>وتتلخص مهمات هذه اللجنة في الآتي :</w:t>
      </w:r>
    </w:p>
    <w:p w:rsidR="00757CF9" w:rsidRPr="000519DA" w:rsidRDefault="00757CF9" w:rsidP="00757CF9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b/>
          <w:bCs/>
          <w:sz w:val="32"/>
          <w:szCs w:val="32"/>
          <w:rtl/>
        </w:rPr>
        <w:t>1</w:t>
      </w:r>
      <w:r w:rsidRPr="000519DA">
        <w:rPr>
          <w:rFonts w:cs="AL-Mohanad" w:hint="cs"/>
          <w:sz w:val="32"/>
          <w:szCs w:val="32"/>
          <w:rtl/>
        </w:rPr>
        <w:t>-تقويم ما سبق وضعه من الأطر العامة لبناء الجداول الدراسية في الكليات , واستكمال الناقص منها ومن ثم تبليغها للكليات للعمل في ضوئها . بما يحقق المصلحة العامة , ومصلحة الطلاب بخاصة : في أوقاتها , وانسجام مفرداتها , واستثمار المقرات على هيئة علمية .</w:t>
      </w:r>
    </w:p>
    <w:p w:rsidR="00757CF9" w:rsidRPr="000519DA" w:rsidRDefault="00757CF9" w:rsidP="00757CF9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>2-</w:t>
      </w:r>
      <w:r>
        <w:rPr>
          <w:rFonts w:cs="AL-Mohanad" w:hint="cs"/>
          <w:sz w:val="32"/>
          <w:szCs w:val="32"/>
          <w:rtl/>
        </w:rPr>
        <w:t>تلقي</w:t>
      </w:r>
      <w:r w:rsidRPr="000519DA">
        <w:rPr>
          <w:rFonts w:cs="AL-Mohanad" w:hint="cs"/>
          <w:sz w:val="32"/>
          <w:szCs w:val="32"/>
          <w:rtl/>
        </w:rPr>
        <w:t xml:space="preserve"> الجداول من الكليات دورياً , وذلك قبل بداية اختبارات كل فصل دراسي , للفصل الذي يليه بأسبوعين على الأقل </w:t>
      </w:r>
      <w:r w:rsidRPr="000519DA">
        <w:rPr>
          <w:rFonts w:cs="AL-Mohanad"/>
          <w:sz w:val="32"/>
          <w:szCs w:val="32"/>
          <w:rtl/>
        </w:rPr>
        <w:t>–</w:t>
      </w:r>
      <w:r w:rsidRPr="000519DA">
        <w:rPr>
          <w:rFonts w:cs="AL-Mohanad" w:hint="cs"/>
          <w:sz w:val="32"/>
          <w:szCs w:val="32"/>
          <w:rtl/>
        </w:rPr>
        <w:t xml:space="preserve"> وعلى الكليات إبلاغ هذه اللجنة بأي تغيرات تطرأ سواء قبل بدء الفصل الدراسي أو أثناءه </w:t>
      </w:r>
      <w:r w:rsidRPr="000519DA">
        <w:rPr>
          <w:rFonts w:cs="AL-Mohanad"/>
          <w:sz w:val="32"/>
          <w:szCs w:val="32"/>
          <w:rtl/>
        </w:rPr>
        <w:t>–</w:t>
      </w:r>
      <w:r w:rsidRPr="000519DA">
        <w:rPr>
          <w:rFonts w:cs="AL-Mohanad" w:hint="cs"/>
          <w:sz w:val="32"/>
          <w:szCs w:val="32"/>
          <w:rtl/>
        </w:rPr>
        <w:t>ثم على اللجنة دراسة تلك الجداول , وفق المعايير الموضوعة للأنصباء , سواء لمن هو متفرغ للتدريس , أو من هو مكلف بأعمال تؤخذ في الحسبان عند تكليفه بساعات تدريسية , أو تدريبية   .</w:t>
      </w:r>
    </w:p>
    <w:p w:rsidR="00757CF9" w:rsidRPr="000519DA" w:rsidRDefault="00757CF9" w:rsidP="00757CF9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>3-دراس</w:t>
      </w:r>
      <w:r>
        <w:rPr>
          <w:rFonts w:cs="AL-Mohanad" w:hint="cs"/>
          <w:sz w:val="32"/>
          <w:szCs w:val="32"/>
          <w:rtl/>
        </w:rPr>
        <w:t>ة أي ملحوظات تظهر من خلال مراجعة</w:t>
      </w:r>
      <w:r w:rsidRPr="000519DA">
        <w:rPr>
          <w:rFonts w:cs="AL-Mohanad" w:hint="cs"/>
          <w:sz w:val="32"/>
          <w:szCs w:val="32"/>
          <w:rtl/>
        </w:rPr>
        <w:t xml:space="preserve"> الجداول , فيما يتعلق بالأنص</w:t>
      </w:r>
      <w:r>
        <w:rPr>
          <w:rFonts w:cs="AL-Mohanad" w:hint="cs"/>
          <w:sz w:val="32"/>
          <w:szCs w:val="32"/>
          <w:rtl/>
        </w:rPr>
        <w:t>ب</w:t>
      </w:r>
      <w:r w:rsidRPr="000519DA">
        <w:rPr>
          <w:rFonts w:cs="AL-Mohanad" w:hint="cs"/>
          <w:sz w:val="32"/>
          <w:szCs w:val="32"/>
          <w:rtl/>
        </w:rPr>
        <w:t>اء , ومعرفة الأسباب والمبررات , ومن ثم عرض الأمر على مدير الجامعة . والتعاون مع إدارة المتابعة في ذلك   .</w:t>
      </w:r>
    </w:p>
    <w:p w:rsidR="00757CF9" w:rsidRDefault="00757CF9" w:rsidP="00757CF9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 xml:space="preserve">4-العمل على تحقيق التوازن , </w:t>
      </w:r>
      <w:r>
        <w:rPr>
          <w:rFonts w:cs="AL-Mohanad" w:hint="cs"/>
          <w:sz w:val="32"/>
          <w:szCs w:val="32"/>
          <w:rtl/>
        </w:rPr>
        <w:t>و</w:t>
      </w:r>
      <w:r w:rsidRPr="000519DA">
        <w:rPr>
          <w:rFonts w:cs="AL-Mohanad" w:hint="cs"/>
          <w:sz w:val="32"/>
          <w:szCs w:val="32"/>
          <w:rtl/>
        </w:rPr>
        <w:t xml:space="preserve">العدالة في إسناد </w:t>
      </w:r>
      <w:proofErr w:type="spellStart"/>
      <w:r w:rsidRPr="000519DA">
        <w:rPr>
          <w:rFonts w:cs="AL-Mohanad" w:hint="cs"/>
          <w:sz w:val="32"/>
          <w:szCs w:val="32"/>
          <w:rtl/>
        </w:rPr>
        <w:t>الأنصاء</w:t>
      </w:r>
      <w:proofErr w:type="spellEnd"/>
      <w:r w:rsidRPr="000519DA">
        <w:rPr>
          <w:rFonts w:cs="AL-Mohanad" w:hint="cs"/>
          <w:sz w:val="32"/>
          <w:szCs w:val="32"/>
          <w:rtl/>
        </w:rPr>
        <w:t xml:space="preserve"> لأعضاء هيئة التدريس ومن في حكمهم , مع وضع مصلحة الطالب , والمقررات في الحسبان والترجيح .</w:t>
      </w:r>
    </w:p>
    <w:p w:rsidR="00EA38CC" w:rsidRPr="000519DA" w:rsidRDefault="00EA38CC" w:rsidP="00EA38CC">
      <w:pPr>
        <w:tabs>
          <w:tab w:val="left" w:pos="2042"/>
        </w:tabs>
        <w:spacing w:line="216" w:lineRule="auto"/>
        <w:rPr>
          <w:rFonts w:cs="AL-Mohanad"/>
          <w:sz w:val="32"/>
          <w:szCs w:val="32"/>
          <w:rtl/>
        </w:rPr>
      </w:pPr>
      <w:r>
        <w:rPr>
          <w:rFonts w:cs="AL-Mohanad"/>
          <w:sz w:val="32"/>
          <w:szCs w:val="32"/>
          <w:rtl/>
        </w:rPr>
        <w:tab/>
      </w:r>
    </w:p>
    <w:p w:rsidR="00EA38CC" w:rsidRPr="000519DA" w:rsidRDefault="00EA38CC" w:rsidP="00EA38CC">
      <w:pPr>
        <w:spacing w:line="216" w:lineRule="auto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5-</w:t>
      </w:r>
      <w:r w:rsidRPr="000519DA">
        <w:rPr>
          <w:rFonts w:cs="AL-Mohanad" w:hint="cs"/>
          <w:sz w:val="32"/>
          <w:szCs w:val="32"/>
          <w:rtl/>
        </w:rPr>
        <w:t xml:space="preserve">دراسة طلبات الكليات للتعاون الخارجي , بحيث يرتبط ذلك بالجداول الدراسية </w:t>
      </w:r>
      <w:proofErr w:type="spellStart"/>
      <w:r w:rsidRPr="000519DA">
        <w:rPr>
          <w:rFonts w:cs="AL-Mohanad" w:hint="cs"/>
          <w:sz w:val="32"/>
          <w:szCs w:val="32"/>
          <w:rtl/>
        </w:rPr>
        <w:t>لاعضاء</w:t>
      </w:r>
      <w:proofErr w:type="spellEnd"/>
      <w:r w:rsidRPr="000519DA">
        <w:rPr>
          <w:rFonts w:cs="AL-Mohanad" w:hint="cs"/>
          <w:sz w:val="32"/>
          <w:szCs w:val="32"/>
          <w:rtl/>
        </w:rPr>
        <w:t xml:space="preserve"> هيئة التدريس الأساسين في الكلية . وبالقدر الذي تتطلبه الحاجة الفعلية فقط . وعلى الكليات رفع طلباتها للتعاون الخارجي مقترناً  بالجداول الدراسية إلى هذه اللجنة قبل بدء اختبارات أي فصل دراسي للفصل الذي يليه , بمدة لا تقل عن أسبوعين قبل بداية الاختبارات في الفصل الدراسي القائم . ويتحمل المتأخر في الرفع تبعات هذا التأخير .</w:t>
      </w:r>
    </w:p>
    <w:p w:rsidR="00EA38CC" w:rsidRPr="000519DA" w:rsidRDefault="00EA38CC" w:rsidP="00EA38CC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 xml:space="preserve">6-دراسة طلبات الكليات للتعاون الخارجي الطارئة والرفع بذلك أولاً بأول </w:t>
      </w:r>
      <w:proofErr w:type="spellStart"/>
      <w:r w:rsidRPr="000519DA">
        <w:rPr>
          <w:rFonts w:cs="AL-Mohanad" w:hint="cs"/>
          <w:sz w:val="32"/>
          <w:szCs w:val="32"/>
          <w:rtl/>
        </w:rPr>
        <w:t>بمرئياتها</w:t>
      </w:r>
      <w:proofErr w:type="spellEnd"/>
      <w:r w:rsidRPr="000519DA">
        <w:rPr>
          <w:rFonts w:cs="AL-Mohanad" w:hint="cs"/>
          <w:sz w:val="32"/>
          <w:szCs w:val="32"/>
          <w:rtl/>
        </w:rPr>
        <w:t xml:space="preserve"> لمدير الجامعة .</w:t>
      </w:r>
    </w:p>
    <w:p w:rsidR="00EA38CC" w:rsidRPr="000519DA" w:rsidRDefault="00EA38CC" w:rsidP="00EA38CC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lastRenderedPageBreak/>
        <w:t xml:space="preserve">7-دراسة طلبات الكليات لمحاضرات زائدة لبعض أعضاء هيئة التدريس فيها , نتيجة الحاجة لذلك , في </w:t>
      </w:r>
      <w:r>
        <w:rPr>
          <w:rFonts w:cs="AL-Mohanad" w:hint="cs"/>
          <w:sz w:val="32"/>
          <w:szCs w:val="32"/>
          <w:rtl/>
        </w:rPr>
        <w:t>ضوء</w:t>
      </w:r>
      <w:r w:rsidRPr="000519DA">
        <w:rPr>
          <w:rFonts w:cs="AL-Mohanad" w:hint="cs"/>
          <w:sz w:val="32"/>
          <w:szCs w:val="32"/>
          <w:rtl/>
        </w:rPr>
        <w:t xml:space="preserve"> الجداول المطبقة في الكلية وأقسامها ومقرراتها , والتوصية بشأنها .</w:t>
      </w:r>
    </w:p>
    <w:p w:rsidR="00EA38CC" w:rsidRDefault="00EA38CC" w:rsidP="00EA38CC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>8-العمل على إسناد محاضرات يحتاج إلى من يقوم بها في تخصص مماثل من أعضاء هيئة التدريس في إحدى الكليات , في كلية أخرى , خاصة في المواقع المتقاربة , التي</w:t>
      </w:r>
      <w:r>
        <w:rPr>
          <w:rFonts w:cs="AL-Mohanad" w:hint="cs"/>
          <w:sz w:val="32"/>
          <w:szCs w:val="32"/>
          <w:rtl/>
        </w:rPr>
        <w:t xml:space="preserve"> لا</w:t>
      </w:r>
      <w:r w:rsidRPr="000519DA">
        <w:rPr>
          <w:rFonts w:cs="AL-Mohanad" w:hint="cs"/>
          <w:sz w:val="32"/>
          <w:szCs w:val="32"/>
          <w:rtl/>
        </w:rPr>
        <w:t xml:space="preserve"> ترتب تنقلات بعيدة بين المحافظات والمراكز لعضو هيئة التدريس .</w:t>
      </w:r>
    </w:p>
    <w:p w:rsidR="00EA38CC" w:rsidRPr="008A0B76" w:rsidRDefault="00EA38CC" w:rsidP="00EA38CC">
      <w:pPr>
        <w:spacing w:line="216" w:lineRule="auto"/>
        <w:rPr>
          <w:rFonts w:cs="AL-Mohanad"/>
          <w:rtl/>
        </w:rPr>
      </w:pPr>
    </w:p>
    <w:p w:rsidR="00757CF9" w:rsidRDefault="00757CF9"/>
    <w:sectPr w:rsidR="00757CF9" w:rsidSect="009154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7CF9"/>
    <w:rsid w:val="00757CF9"/>
    <w:rsid w:val="0091548B"/>
    <w:rsid w:val="00AA6F41"/>
    <w:rsid w:val="00EA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4</cp:revision>
  <cp:lastPrinted>2013-06-25T06:36:00Z</cp:lastPrinted>
  <dcterms:created xsi:type="dcterms:W3CDTF">2013-06-24T17:18:00Z</dcterms:created>
  <dcterms:modified xsi:type="dcterms:W3CDTF">2013-06-25T06:36:00Z</dcterms:modified>
</cp:coreProperties>
</file>