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A7" w:rsidRDefault="004F462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الإشراف على كراسي البحث العلمي</w:t>
      </w:r>
    </w:p>
    <w:p w:rsidR="004F4628" w:rsidRPr="004329C3" w:rsidRDefault="004F4628" w:rsidP="004F4628">
      <w:pPr>
        <w:pStyle w:val="ListParagraph"/>
        <w:spacing w:line="216" w:lineRule="auto"/>
        <w:ind w:left="454"/>
        <w:jc w:val="lowKashida"/>
        <w:rPr>
          <w:rFonts w:cs="AL-Mohanad Bold"/>
          <w:sz w:val="32"/>
          <w:szCs w:val="32"/>
          <w:rtl/>
        </w:rPr>
      </w:pPr>
      <w:r w:rsidRPr="004329C3">
        <w:rPr>
          <w:rFonts w:cs="AL-Mohanad Bold" w:hint="cs"/>
          <w:sz w:val="32"/>
          <w:szCs w:val="32"/>
          <w:rtl/>
        </w:rPr>
        <w:t>وتتلخص مهمات هذه اللجنة في الآتي :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b/>
          <w:bCs/>
          <w:sz w:val="32"/>
          <w:szCs w:val="32"/>
          <w:rtl/>
        </w:rPr>
        <w:t>1</w:t>
      </w:r>
      <w:r w:rsidRPr="00440E3F">
        <w:rPr>
          <w:rFonts w:cs="AL-Mohanad" w:hint="cs"/>
          <w:sz w:val="32"/>
          <w:szCs w:val="32"/>
          <w:rtl/>
        </w:rPr>
        <w:t>-وضع الخطط والبرامج التنفيذية , وعرضها على اللجنة العليا للإشراف على أعمال الكراسي العملية لاعتمادها .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2-العمل على تفعيل برامج هذه الكراسي من خلال تسويقها علمياً وفنياً , ومن خلال دراسات محددة , تبرز أهمية أنواع الكراسي العلمية التي لا زالت الحاجة إليها قائمة  .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3-العمل على توجيه الكراسي العلمية لما يخدم بيئة الجامعة , وخطط التنمية في الممكلة العربية السعودية , في جوانبها المتنوعة  .</w:t>
      </w:r>
    </w:p>
    <w:p w:rsidR="004F4628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4-متابعة أداء الكراسي العلمية , والعمل على تطويرها , بما يحقق الأهداف التي وضعت من أجلها .</w:t>
      </w:r>
    </w:p>
    <w:p w:rsidR="004F4628" w:rsidRDefault="004F4628"/>
    <w:sectPr w:rsidR="004F4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4628"/>
    <w:rsid w:val="004F4628"/>
    <w:rsid w:val="008122A7"/>
    <w:rsid w:val="00C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2013-06-26T09:49:00Z</cp:lastPrinted>
  <dcterms:created xsi:type="dcterms:W3CDTF">2013-06-24T17:17:00Z</dcterms:created>
  <dcterms:modified xsi:type="dcterms:W3CDTF">2013-06-26T09:49:00Z</dcterms:modified>
</cp:coreProperties>
</file>