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DE6" w:rsidRDefault="004F4628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cs="AL-Mohanad" w:hint="cs"/>
          <w:b/>
          <w:bCs/>
          <w:sz w:val="36"/>
          <w:szCs w:val="36"/>
          <w:rtl/>
        </w:rPr>
        <w:t>لجنة الإشراف على كراسي البحث العلمي</w:t>
      </w:r>
    </w:p>
    <w:p w:rsidR="004F4628" w:rsidRPr="004329C3" w:rsidRDefault="004F4628" w:rsidP="004F4628">
      <w:pPr>
        <w:pStyle w:val="a3"/>
        <w:spacing w:line="216" w:lineRule="auto"/>
        <w:ind w:left="454"/>
        <w:jc w:val="lowKashida"/>
        <w:rPr>
          <w:rFonts w:cs="AL-Mohanad Bold"/>
          <w:sz w:val="32"/>
          <w:szCs w:val="32"/>
          <w:rtl/>
        </w:rPr>
      </w:pPr>
      <w:r w:rsidRPr="004329C3">
        <w:rPr>
          <w:rFonts w:cs="AL-Mohanad Bold" w:hint="cs"/>
          <w:sz w:val="32"/>
          <w:szCs w:val="32"/>
          <w:rtl/>
        </w:rPr>
        <w:t>وتتلخص مهمات هذه اللجنة في الآتي :</w:t>
      </w:r>
    </w:p>
    <w:p w:rsidR="004F4628" w:rsidRPr="00440E3F" w:rsidRDefault="004F4628" w:rsidP="004F4628">
      <w:pPr>
        <w:jc w:val="both"/>
        <w:rPr>
          <w:rFonts w:cs="AL-Mohanad"/>
          <w:sz w:val="32"/>
          <w:szCs w:val="32"/>
          <w:rtl/>
        </w:rPr>
      </w:pPr>
      <w:r w:rsidRPr="00440E3F">
        <w:rPr>
          <w:rFonts w:cs="AL-Mohanad" w:hint="cs"/>
          <w:b/>
          <w:bCs/>
          <w:sz w:val="32"/>
          <w:szCs w:val="32"/>
          <w:rtl/>
        </w:rPr>
        <w:t>1</w:t>
      </w:r>
      <w:r w:rsidRPr="00440E3F">
        <w:rPr>
          <w:rFonts w:cs="AL-Mohanad" w:hint="cs"/>
          <w:sz w:val="32"/>
          <w:szCs w:val="32"/>
          <w:rtl/>
        </w:rPr>
        <w:t>-وضع الخطط والبرامج التنفيذية , وعرضها على اللجنة العليا للإشراف على أعمال الكراسي العملية لاعتمادها .</w:t>
      </w:r>
    </w:p>
    <w:p w:rsidR="004F4628" w:rsidRPr="00440E3F" w:rsidRDefault="004F4628" w:rsidP="004F4628">
      <w:pPr>
        <w:jc w:val="both"/>
        <w:rPr>
          <w:rFonts w:cs="AL-Mohanad"/>
          <w:sz w:val="32"/>
          <w:szCs w:val="32"/>
          <w:rtl/>
        </w:rPr>
      </w:pPr>
      <w:r w:rsidRPr="00440E3F">
        <w:rPr>
          <w:rFonts w:cs="AL-Mohanad" w:hint="cs"/>
          <w:sz w:val="32"/>
          <w:szCs w:val="32"/>
          <w:rtl/>
        </w:rPr>
        <w:t>2-العمل على تفعيل برامج هذه الكراسي من خلال تسويقها علمياً وفنياً , ومن خلال دراسات محددة , تبرز أهمية أنواع الكراسي العلمية التي لا زالت الحاجة إليها قائمة  .</w:t>
      </w:r>
    </w:p>
    <w:p w:rsidR="004F4628" w:rsidRPr="00440E3F" w:rsidRDefault="004F4628" w:rsidP="004F4628">
      <w:pPr>
        <w:jc w:val="both"/>
        <w:rPr>
          <w:rFonts w:cs="AL-Mohanad"/>
          <w:sz w:val="32"/>
          <w:szCs w:val="32"/>
          <w:rtl/>
        </w:rPr>
      </w:pPr>
      <w:r w:rsidRPr="00440E3F">
        <w:rPr>
          <w:rFonts w:cs="AL-Mohanad" w:hint="cs"/>
          <w:sz w:val="32"/>
          <w:szCs w:val="32"/>
          <w:rtl/>
        </w:rPr>
        <w:t>3-العمل على توجيه الكراسي العلمية لما يخدم بيئة الجامعة , وخطط التنمية في الممكلة العربية السعودية , في جوانبها المتنوعة  .</w:t>
      </w:r>
    </w:p>
    <w:p w:rsidR="004F4628" w:rsidRDefault="004F4628" w:rsidP="004F4628">
      <w:pPr>
        <w:jc w:val="both"/>
        <w:rPr>
          <w:rFonts w:cs="AL-Mohanad"/>
          <w:sz w:val="32"/>
          <w:szCs w:val="32"/>
          <w:rtl/>
        </w:rPr>
      </w:pPr>
      <w:r w:rsidRPr="00440E3F">
        <w:rPr>
          <w:rFonts w:cs="AL-Mohanad" w:hint="cs"/>
          <w:sz w:val="32"/>
          <w:szCs w:val="32"/>
          <w:rtl/>
        </w:rPr>
        <w:t>4-متابعة أداء الكراسي العلمية , والعمل على تطويرها , بما يحقق الأهداف التي وضعت من أجلها .</w:t>
      </w:r>
    </w:p>
    <w:p w:rsidR="004F4628" w:rsidRDefault="004F4628"/>
    <w:sectPr w:rsidR="004F46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F4628"/>
    <w:rsid w:val="004F4628"/>
    <w:rsid w:val="00813DE6"/>
    <w:rsid w:val="00A4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6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2013-06-25T06:16:00Z</cp:lastPrinted>
  <dcterms:created xsi:type="dcterms:W3CDTF">2013-06-24T17:17:00Z</dcterms:created>
  <dcterms:modified xsi:type="dcterms:W3CDTF">2013-06-25T06:16:00Z</dcterms:modified>
</cp:coreProperties>
</file>