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AB" w:rsidRPr="00260632" w:rsidRDefault="002C0BAB" w:rsidP="002C0BAB">
      <w:pPr>
        <w:rPr>
          <w:color w:val="000000" w:themeColor="text1"/>
          <w:rtl/>
        </w:rPr>
      </w:pPr>
    </w:p>
    <w:p w:rsidR="002C0BAB" w:rsidRPr="00260632" w:rsidRDefault="002C0BAB" w:rsidP="002C0BAB">
      <w:pPr>
        <w:rPr>
          <w:b/>
          <w:bCs/>
          <w:color w:val="000000" w:themeColor="text1"/>
        </w:rPr>
      </w:pPr>
    </w:p>
    <w:p w:rsidR="002C0BAB" w:rsidRPr="00260632" w:rsidRDefault="002C0BAB" w:rsidP="002C0BAB">
      <w:pPr>
        <w:rPr>
          <w:b/>
          <w:bCs/>
          <w:color w:val="000000" w:themeColor="text1"/>
        </w:rPr>
      </w:pPr>
    </w:p>
    <w:p w:rsidR="002C0BAB" w:rsidRPr="00260632" w:rsidRDefault="002C0BAB" w:rsidP="002C0BAB">
      <w:pPr>
        <w:rPr>
          <w:b/>
          <w:color w:val="000000" w:themeColor="text1"/>
        </w:rPr>
      </w:pPr>
    </w:p>
    <w:p w:rsidR="002C0BAB" w:rsidRPr="00260632" w:rsidRDefault="002C0BAB" w:rsidP="002C0BAB">
      <w:pPr>
        <w:rPr>
          <w:b/>
          <w:color w:val="000000" w:themeColor="text1"/>
        </w:rPr>
      </w:pPr>
    </w:p>
    <w:p w:rsidR="002C0BAB" w:rsidRPr="00260632" w:rsidRDefault="002C0BAB" w:rsidP="002C0BAB">
      <w:pPr>
        <w:rPr>
          <w:b/>
          <w:color w:val="000000" w:themeColor="text1"/>
        </w:rPr>
      </w:pPr>
    </w:p>
    <w:p w:rsidR="002C0BAB" w:rsidRPr="00260632" w:rsidRDefault="002C0BAB" w:rsidP="002C0BAB">
      <w:pPr>
        <w:rPr>
          <w:b/>
          <w:color w:val="000000" w:themeColor="text1"/>
        </w:rPr>
      </w:pPr>
    </w:p>
    <w:p w:rsidR="002C0BAB" w:rsidRPr="00260632" w:rsidRDefault="002C0BAB" w:rsidP="002C0BAB">
      <w:pPr>
        <w:rPr>
          <w:b/>
          <w:color w:val="000000" w:themeColor="text1"/>
        </w:rPr>
      </w:pPr>
    </w:p>
    <w:p w:rsidR="002C0BAB" w:rsidRPr="00260632" w:rsidRDefault="002C0BAB" w:rsidP="002C0BAB">
      <w:pPr>
        <w:rPr>
          <w:b/>
          <w:color w:val="000000" w:themeColor="text1"/>
        </w:rPr>
      </w:pPr>
    </w:p>
    <w:p w:rsidR="002C0BAB" w:rsidRPr="00260632" w:rsidRDefault="002C0BAB" w:rsidP="002C0BAB">
      <w:pPr>
        <w:rPr>
          <w:b/>
          <w:color w:val="000000" w:themeColor="text1"/>
        </w:rPr>
      </w:pPr>
    </w:p>
    <w:p w:rsidR="002C0BAB" w:rsidRPr="00260632" w:rsidRDefault="002C0BAB" w:rsidP="002C0BAB">
      <w:pPr>
        <w:rPr>
          <w:b/>
          <w:color w:val="000000" w:themeColor="text1"/>
        </w:rPr>
      </w:pPr>
    </w:p>
    <w:p w:rsidR="002C0BAB" w:rsidRPr="00260632" w:rsidRDefault="002C0BAB" w:rsidP="002C0BAB">
      <w:pPr>
        <w:rPr>
          <w:b/>
          <w:color w:val="000000" w:themeColor="text1"/>
        </w:rPr>
      </w:pPr>
    </w:p>
    <w:p w:rsidR="002C0BAB" w:rsidRPr="00260632" w:rsidRDefault="002C0BAB" w:rsidP="002C0BAB">
      <w:pPr>
        <w:rPr>
          <w:b/>
          <w:color w:val="000000" w:themeColor="text1"/>
        </w:rPr>
      </w:pPr>
    </w:p>
    <w:p w:rsidR="002C0BAB" w:rsidRPr="00260632" w:rsidRDefault="002C0BAB" w:rsidP="002C0BAB">
      <w:pPr>
        <w:rPr>
          <w:color w:val="000000" w:themeColor="text1"/>
        </w:rPr>
      </w:pPr>
    </w:p>
    <w:p w:rsidR="002C0BAB" w:rsidRPr="00260632" w:rsidRDefault="002C0BAB" w:rsidP="002C0BAB">
      <w:pPr>
        <w:rPr>
          <w:color w:val="000000" w:themeColor="text1"/>
        </w:rPr>
      </w:pPr>
    </w:p>
    <w:p w:rsidR="002C0BAB" w:rsidRPr="00260632" w:rsidRDefault="002C0BAB" w:rsidP="002C0BAB">
      <w:pPr>
        <w:rPr>
          <w:color w:val="000000" w:themeColor="text1"/>
        </w:rPr>
      </w:pPr>
    </w:p>
    <w:p w:rsidR="002C0BAB" w:rsidRPr="00260632" w:rsidRDefault="002C0BAB" w:rsidP="002C0BAB">
      <w:pPr>
        <w:rPr>
          <w:color w:val="000000" w:themeColor="text1"/>
        </w:rPr>
      </w:pPr>
    </w:p>
    <w:p w:rsidR="002C0BAB" w:rsidRPr="00260632" w:rsidRDefault="002C0BAB" w:rsidP="002C0BAB">
      <w:pPr>
        <w:rPr>
          <w:color w:val="000000" w:themeColor="text1"/>
          <w:rtl/>
        </w:rPr>
      </w:pPr>
    </w:p>
    <w:p w:rsidR="002C0BAB" w:rsidRPr="00260632" w:rsidRDefault="002C0BAB" w:rsidP="002C0BAB">
      <w:pPr>
        <w:rPr>
          <w:b/>
          <w:bCs/>
          <w:color w:val="000000" w:themeColor="text1"/>
          <w:rtl/>
        </w:rPr>
      </w:pPr>
    </w:p>
    <w:p w:rsidR="002C0BAB" w:rsidRPr="00260632" w:rsidRDefault="002C0BAB" w:rsidP="002C0BAB">
      <w:pPr>
        <w:rPr>
          <w:b/>
          <w:bCs/>
          <w:color w:val="000000" w:themeColor="text1"/>
          <w:rtl/>
        </w:rPr>
      </w:pPr>
    </w:p>
    <w:p w:rsidR="002C0BAB" w:rsidRPr="00260632" w:rsidRDefault="002C0BAB" w:rsidP="002C0BAB">
      <w:pPr>
        <w:rPr>
          <w:b/>
          <w:bCs/>
          <w:color w:val="000000" w:themeColor="text1"/>
          <w:rtl/>
        </w:rPr>
      </w:pPr>
    </w:p>
    <w:p w:rsidR="002C0BAB" w:rsidRPr="00260632" w:rsidRDefault="002C0BAB" w:rsidP="002C0BAB">
      <w:pPr>
        <w:rPr>
          <w:b/>
          <w:bCs/>
          <w:color w:val="000000" w:themeColor="text1"/>
          <w:rtl/>
        </w:rPr>
      </w:pPr>
    </w:p>
    <w:p w:rsidR="002C0BAB" w:rsidRPr="00260632" w:rsidRDefault="002C0BAB" w:rsidP="002C0BAB">
      <w:pPr>
        <w:rPr>
          <w:b/>
          <w:bCs/>
          <w:color w:val="000000" w:themeColor="text1"/>
          <w:rtl/>
        </w:rPr>
      </w:pPr>
    </w:p>
    <w:p w:rsidR="002C0BAB" w:rsidRPr="00260632" w:rsidRDefault="002C0BAB" w:rsidP="002C0BAB">
      <w:pPr>
        <w:rPr>
          <w:b/>
          <w:bCs/>
          <w:color w:val="000000" w:themeColor="text1"/>
        </w:rPr>
      </w:pPr>
    </w:p>
    <w:p w:rsidR="00C46476" w:rsidRPr="00260632" w:rsidRDefault="00C46476" w:rsidP="002C0BAB">
      <w:pPr>
        <w:rPr>
          <w:b/>
          <w:bCs/>
          <w:color w:val="000000" w:themeColor="text1"/>
        </w:rPr>
      </w:pPr>
    </w:p>
    <w:p w:rsidR="00C46476" w:rsidRPr="00260632" w:rsidRDefault="00C46476" w:rsidP="002C0BAB">
      <w:pPr>
        <w:rPr>
          <w:b/>
          <w:bCs/>
          <w:color w:val="000000" w:themeColor="text1"/>
        </w:rPr>
      </w:pPr>
    </w:p>
    <w:p w:rsidR="00C46476" w:rsidRPr="00260632" w:rsidRDefault="00C46476" w:rsidP="002C0BAB">
      <w:pPr>
        <w:rPr>
          <w:b/>
          <w:bCs/>
          <w:color w:val="000000" w:themeColor="text1"/>
        </w:rPr>
      </w:pPr>
    </w:p>
    <w:p w:rsidR="00C46476" w:rsidRPr="00260632" w:rsidRDefault="00C46476" w:rsidP="002C0BAB">
      <w:pPr>
        <w:rPr>
          <w:b/>
          <w:bCs/>
          <w:color w:val="000000" w:themeColor="text1"/>
        </w:rPr>
      </w:pPr>
    </w:p>
    <w:p w:rsidR="00C46476" w:rsidRPr="00260632" w:rsidRDefault="00C46476" w:rsidP="002C0BAB">
      <w:pPr>
        <w:rPr>
          <w:b/>
          <w:bCs/>
          <w:color w:val="000000" w:themeColor="text1"/>
        </w:rPr>
      </w:pPr>
    </w:p>
    <w:p w:rsidR="00C46476" w:rsidRPr="00260632" w:rsidRDefault="00C46476" w:rsidP="002C0BAB">
      <w:pPr>
        <w:rPr>
          <w:b/>
          <w:bCs/>
          <w:color w:val="000000" w:themeColor="text1"/>
        </w:rPr>
      </w:pPr>
    </w:p>
    <w:p w:rsidR="00C46476" w:rsidRPr="00260632" w:rsidRDefault="00C46476" w:rsidP="002C0BAB">
      <w:pPr>
        <w:rPr>
          <w:b/>
          <w:bCs/>
          <w:color w:val="000000" w:themeColor="text1"/>
        </w:rPr>
      </w:pPr>
    </w:p>
    <w:p w:rsidR="00C46476" w:rsidRPr="00260632" w:rsidRDefault="00C46476" w:rsidP="002C0BAB">
      <w:pPr>
        <w:rPr>
          <w:b/>
          <w:bCs/>
          <w:color w:val="000000" w:themeColor="text1"/>
        </w:rPr>
      </w:pPr>
    </w:p>
    <w:p w:rsidR="00C46476" w:rsidRPr="00260632" w:rsidRDefault="00C46476" w:rsidP="002C0BAB">
      <w:pPr>
        <w:rPr>
          <w:b/>
          <w:bCs/>
          <w:color w:val="000000" w:themeColor="text1"/>
        </w:rPr>
      </w:pPr>
    </w:p>
    <w:p w:rsidR="00C46476" w:rsidRPr="00260632" w:rsidRDefault="00C46476" w:rsidP="002C0BAB">
      <w:pPr>
        <w:rPr>
          <w:b/>
          <w:bCs/>
          <w:color w:val="000000" w:themeColor="text1"/>
        </w:rPr>
      </w:pPr>
    </w:p>
    <w:p w:rsidR="00260632" w:rsidRPr="00260632" w:rsidRDefault="00260632" w:rsidP="002C0BAB">
      <w:pPr>
        <w:rPr>
          <w:b/>
          <w:bCs/>
          <w:color w:val="000000" w:themeColor="text1"/>
        </w:rPr>
      </w:pPr>
    </w:p>
    <w:p w:rsidR="00C46476" w:rsidRPr="00260632" w:rsidRDefault="00C46476" w:rsidP="002C0BAB">
      <w:pPr>
        <w:rPr>
          <w:b/>
          <w:bCs/>
          <w:color w:val="000000" w:themeColor="text1"/>
        </w:rPr>
      </w:pPr>
    </w:p>
    <w:p w:rsidR="002C0BAB" w:rsidRPr="00260632" w:rsidRDefault="002C0BAB" w:rsidP="002C0BAB">
      <w:pPr>
        <w:rPr>
          <w:b/>
          <w:bCs/>
          <w:color w:val="000000" w:themeColor="text1"/>
        </w:rPr>
      </w:pPr>
    </w:p>
    <w:p w:rsidR="002C0BAB" w:rsidRPr="00260632" w:rsidRDefault="002C0BAB" w:rsidP="002C0BAB">
      <w:pPr>
        <w:rPr>
          <w:b/>
          <w:bCs/>
          <w:color w:val="000000" w:themeColor="text1"/>
        </w:rPr>
      </w:pPr>
    </w:p>
    <w:p w:rsidR="00210468" w:rsidRPr="00260632" w:rsidRDefault="00210468" w:rsidP="002C0BAB">
      <w:pPr>
        <w:rPr>
          <w:b/>
          <w:bCs/>
          <w:color w:val="000000" w:themeColor="text1"/>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150A82" w:rsidRPr="00260632" w:rsidTr="00464F04">
        <w:tc>
          <w:tcPr>
            <w:tcW w:w="1833" w:type="pct"/>
            <w:hideMark/>
          </w:tcPr>
          <w:p w:rsidR="00150A82" w:rsidRPr="00260632" w:rsidRDefault="00150A82" w:rsidP="002C0BAB">
            <w:pPr>
              <w:rPr>
                <w:color w:val="000000" w:themeColor="text1"/>
                <w:sz w:val="28"/>
                <w:szCs w:val="28"/>
              </w:rPr>
            </w:pPr>
            <w:r w:rsidRPr="00260632">
              <w:rPr>
                <w:color w:val="000000" w:themeColor="text1"/>
                <w:sz w:val="28"/>
                <w:szCs w:val="28"/>
              </w:rPr>
              <w:t>Institution</w:t>
            </w:r>
            <w:r w:rsidRPr="00260632">
              <w:rPr>
                <w:color w:val="000000" w:themeColor="text1"/>
                <w:sz w:val="28"/>
                <w:szCs w:val="28"/>
                <w:rtl/>
              </w:rPr>
              <w:t xml:space="preserve"> :</w:t>
            </w:r>
          </w:p>
        </w:tc>
        <w:tc>
          <w:tcPr>
            <w:tcW w:w="3167" w:type="pct"/>
            <w:gridSpan w:val="2"/>
            <w:hideMark/>
          </w:tcPr>
          <w:p w:rsidR="00150A82" w:rsidRPr="00260632" w:rsidRDefault="00B1328D" w:rsidP="00464F04">
            <w:pPr>
              <w:rPr>
                <w:color w:val="000000" w:themeColor="text1"/>
                <w:sz w:val="28"/>
                <w:szCs w:val="28"/>
                <w:rtl/>
              </w:rPr>
            </w:pPr>
            <w:r w:rsidRPr="00260632">
              <w:rPr>
                <w:color w:val="000000" w:themeColor="text1"/>
                <w:sz w:val="28"/>
                <w:szCs w:val="28"/>
              </w:rPr>
              <w:t>College of Science and Humanities,</w:t>
            </w:r>
            <w:r w:rsidR="00150A82" w:rsidRPr="00260632">
              <w:rPr>
                <w:color w:val="000000" w:themeColor="text1"/>
                <w:sz w:val="28"/>
                <w:szCs w:val="28"/>
              </w:rPr>
              <w:t>Majmaah University</w:t>
            </w:r>
          </w:p>
        </w:tc>
      </w:tr>
      <w:tr w:rsidR="00150A82" w:rsidRPr="00260632" w:rsidTr="00464F04">
        <w:tc>
          <w:tcPr>
            <w:tcW w:w="1833" w:type="pct"/>
            <w:hideMark/>
          </w:tcPr>
          <w:p w:rsidR="00150A82" w:rsidRPr="00260632" w:rsidRDefault="00150A82" w:rsidP="002C0BAB">
            <w:pPr>
              <w:rPr>
                <w:color w:val="000000" w:themeColor="text1"/>
                <w:sz w:val="28"/>
                <w:szCs w:val="28"/>
                <w:rtl/>
              </w:rPr>
            </w:pPr>
            <w:r w:rsidRPr="00260632">
              <w:rPr>
                <w:color w:val="000000" w:themeColor="text1"/>
                <w:sz w:val="28"/>
                <w:szCs w:val="28"/>
              </w:rPr>
              <w:t>Academic Department :</w:t>
            </w:r>
          </w:p>
        </w:tc>
        <w:tc>
          <w:tcPr>
            <w:tcW w:w="3167" w:type="pct"/>
            <w:gridSpan w:val="2"/>
            <w:hideMark/>
          </w:tcPr>
          <w:p w:rsidR="00150A82" w:rsidRPr="00260632" w:rsidRDefault="00150A82" w:rsidP="00464F04">
            <w:pPr>
              <w:rPr>
                <w:color w:val="000000" w:themeColor="text1"/>
                <w:sz w:val="28"/>
                <w:szCs w:val="28"/>
                <w:rtl/>
              </w:rPr>
            </w:pPr>
            <w:r w:rsidRPr="00260632">
              <w:rPr>
                <w:color w:val="000000" w:themeColor="text1"/>
                <w:sz w:val="28"/>
                <w:szCs w:val="28"/>
              </w:rPr>
              <w:t>English</w:t>
            </w:r>
          </w:p>
        </w:tc>
      </w:tr>
      <w:tr w:rsidR="00150A82" w:rsidRPr="00260632" w:rsidTr="00464F04">
        <w:tc>
          <w:tcPr>
            <w:tcW w:w="1833" w:type="pct"/>
            <w:hideMark/>
          </w:tcPr>
          <w:p w:rsidR="00150A82" w:rsidRPr="00260632" w:rsidRDefault="00150A82" w:rsidP="002C0BAB">
            <w:pPr>
              <w:rPr>
                <w:color w:val="000000" w:themeColor="text1"/>
                <w:sz w:val="28"/>
                <w:szCs w:val="28"/>
                <w:rtl/>
              </w:rPr>
            </w:pPr>
            <w:r w:rsidRPr="00260632">
              <w:rPr>
                <w:color w:val="000000" w:themeColor="text1"/>
                <w:sz w:val="28"/>
                <w:szCs w:val="28"/>
              </w:rPr>
              <w:t xml:space="preserve">Programme </w:t>
            </w:r>
            <w:r w:rsidRPr="00260632">
              <w:rPr>
                <w:color w:val="000000" w:themeColor="text1"/>
                <w:sz w:val="28"/>
                <w:szCs w:val="28"/>
                <w:rtl/>
              </w:rPr>
              <w:t xml:space="preserve"> :</w:t>
            </w:r>
          </w:p>
        </w:tc>
        <w:tc>
          <w:tcPr>
            <w:tcW w:w="3167" w:type="pct"/>
            <w:gridSpan w:val="2"/>
            <w:hideMark/>
          </w:tcPr>
          <w:p w:rsidR="00150A82" w:rsidRPr="00260632" w:rsidRDefault="00150A82" w:rsidP="00464F04">
            <w:pPr>
              <w:rPr>
                <w:color w:val="000000" w:themeColor="text1"/>
                <w:sz w:val="28"/>
                <w:szCs w:val="28"/>
              </w:rPr>
            </w:pPr>
            <w:r w:rsidRPr="00260632">
              <w:rPr>
                <w:color w:val="000000" w:themeColor="text1"/>
                <w:sz w:val="28"/>
                <w:szCs w:val="28"/>
              </w:rPr>
              <w:t>B.A</w:t>
            </w:r>
          </w:p>
        </w:tc>
      </w:tr>
      <w:tr w:rsidR="00150A82" w:rsidRPr="00260632" w:rsidTr="00464F04">
        <w:tc>
          <w:tcPr>
            <w:tcW w:w="1833" w:type="pct"/>
          </w:tcPr>
          <w:p w:rsidR="00150A82" w:rsidRPr="00260632" w:rsidRDefault="00150A82" w:rsidP="002C0BAB">
            <w:pPr>
              <w:rPr>
                <w:color w:val="000000" w:themeColor="text1"/>
                <w:sz w:val="28"/>
                <w:szCs w:val="28"/>
              </w:rPr>
            </w:pPr>
            <w:r w:rsidRPr="00260632">
              <w:rPr>
                <w:color w:val="000000" w:themeColor="text1"/>
                <w:sz w:val="28"/>
                <w:szCs w:val="28"/>
              </w:rPr>
              <w:t>Course title and code:</w:t>
            </w:r>
          </w:p>
        </w:tc>
        <w:tc>
          <w:tcPr>
            <w:tcW w:w="3167" w:type="pct"/>
            <w:gridSpan w:val="2"/>
          </w:tcPr>
          <w:p w:rsidR="00150A82" w:rsidRPr="00260632" w:rsidRDefault="00551D0B" w:rsidP="00551D0B">
            <w:pPr>
              <w:rPr>
                <w:color w:val="000000" w:themeColor="text1"/>
                <w:sz w:val="28"/>
                <w:szCs w:val="28"/>
              </w:rPr>
            </w:pPr>
            <w:r w:rsidRPr="00260632">
              <w:rPr>
                <w:color w:val="000000" w:themeColor="text1"/>
                <w:sz w:val="28"/>
                <w:szCs w:val="28"/>
              </w:rPr>
              <w:t>Writing</w:t>
            </w:r>
            <w:r w:rsidR="00150A82" w:rsidRPr="00260632">
              <w:rPr>
                <w:color w:val="000000" w:themeColor="text1"/>
                <w:sz w:val="28"/>
                <w:szCs w:val="28"/>
              </w:rPr>
              <w:t>– I</w:t>
            </w:r>
            <w:r w:rsidR="00F41811" w:rsidRPr="00260632">
              <w:rPr>
                <w:color w:val="000000" w:themeColor="text1"/>
                <w:sz w:val="28"/>
                <w:szCs w:val="28"/>
              </w:rPr>
              <w:t>,ENG 125</w:t>
            </w:r>
          </w:p>
        </w:tc>
      </w:tr>
      <w:tr w:rsidR="002C0BAB" w:rsidRPr="00260632" w:rsidTr="00464F04">
        <w:tc>
          <w:tcPr>
            <w:tcW w:w="2869" w:type="pct"/>
            <w:gridSpan w:val="2"/>
            <w:hideMark/>
          </w:tcPr>
          <w:p w:rsidR="002C0BAB" w:rsidRPr="00260632" w:rsidRDefault="002C0BAB" w:rsidP="002C0BAB">
            <w:pPr>
              <w:rPr>
                <w:color w:val="000000" w:themeColor="text1"/>
                <w:sz w:val="28"/>
                <w:szCs w:val="28"/>
              </w:rPr>
            </w:pPr>
            <w:r w:rsidRPr="00260632">
              <w:rPr>
                <w:color w:val="000000" w:themeColor="text1"/>
                <w:sz w:val="28"/>
                <w:szCs w:val="28"/>
              </w:rPr>
              <w:t xml:space="preserve">Specification Approved Date : </w:t>
            </w:r>
          </w:p>
        </w:tc>
        <w:tc>
          <w:tcPr>
            <w:tcW w:w="2131" w:type="pct"/>
            <w:hideMark/>
          </w:tcPr>
          <w:p w:rsidR="002C0BAB" w:rsidRPr="00260632" w:rsidRDefault="002C0BAB" w:rsidP="002C0BAB">
            <w:pPr>
              <w:rPr>
                <w:color w:val="000000" w:themeColor="text1"/>
                <w:sz w:val="28"/>
                <w:szCs w:val="28"/>
              </w:rPr>
            </w:pPr>
            <w:r w:rsidRPr="00260632">
              <w:rPr>
                <w:color w:val="000000" w:themeColor="text1"/>
                <w:sz w:val="28"/>
                <w:szCs w:val="28"/>
              </w:rPr>
              <w:t>…./ … / …… H</w:t>
            </w:r>
          </w:p>
        </w:tc>
      </w:tr>
    </w:tbl>
    <w:p w:rsidR="00260632" w:rsidRPr="00260632" w:rsidRDefault="00260632" w:rsidP="002C0BAB">
      <w:pPr>
        <w:rPr>
          <w:b/>
          <w:bCs/>
          <w:color w:val="000000" w:themeColor="text1"/>
          <w:sz w:val="28"/>
          <w:szCs w:val="28"/>
        </w:rPr>
      </w:pPr>
    </w:p>
    <w:p w:rsidR="00260632" w:rsidRPr="00260632" w:rsidRDefault="00260632" w:rsidP="002C0BAB">
      <w:pPr>
        <w:rPr>
          <w:b/>
          <w:bCs/>
          <w:color w:val="000000" w:themeColor="text1"/>
        </w:rPr>
      </w:pPr>
    </w:p>
    <w:p w:rsidR="00260632" w:rsidRPr="00260632" w:rsidRDefault="00260632" w:rsidP="002C0BAB">
      <w:pPr>
        <w:rPr>
          <w:b/>
          <w:bCs/>
          <w:color w:val="000000" w:themeColor="text1"/>
        </w:rPr>
      </w:pPr>
    </w:p>
    <w:p w:rsidR="00260632" w:rsidRPr="00260632" w:rsidRDefault="00260632" w:rsidP="002C0BAB">
      <w:pPr>
        <w:rPr>
          <w:b/>
          <w:bCs/>
          <w:color w:val="000000" w:themeColor="text1"/>
        </w:rPr>
      </w:pPr>
    </w:p>
    <w:p w:rsidR="00260632" w:rsidRPr="00260632" w:rsidRDefault="00260632" w:rsidP="002C0BAB">
      <w:pPr>
        <w:rPr>
          <w:b/>
          <w:bCs/>
          <w:color w:val="000000" w:themeColor="text1"/>
        </w:rPr>
      </w:pPr>
    </w:p>
    <w:p w:rsidR="00260632" w:rsidRPr="00260632" w:rsidRDefault="00260632" w:rsidP="002C0BAB">
      <w:pPr>
        <w:rPr>
          <w:b/>
          <w:bCs/>
          <w:color w:val="000000" w:themeColor="text1"/>
        </w:rPr>
      </w:pPr>
    </w:p>
    <w:p w:rsidR="002C0BAB" w:rsidRPr="00260632" w:rsidRDefault="00260632" w:rsidP="002C0BAB">
      <w:pPr>
        <w:rPr>
          <w:b/>
          <w:bCs/>
          <w:color w:val="C00000"/>
          <w:sz w:val="28"/>
          <w:szCs w:val="28"/>
        </w:rPr>
      </w:pPr>
      <w:r w:rsidRPr="00260632">
        <w:rPr>
          <w:b/>
          <w:bCs/>
          <w:color w:val="000000" w:themeColor="text1"/>
        </w:rPr>
        <w:t xml:space="preserve">                                                     </w:t>
      </w:r>
      <w:r w:rsidR="002C0BAB" w:rsidRPr="00260632">
        <w:rPr>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2C0BAB" w:rsidRPr="00260632" w:rsidTr="00464F04">
        <w:trPr>
          <w:trHeight w:val="397"/>
        </w:trPr>
        <w:tc>
          <w:tcPr>
            <w:tcW w:w="2662" w:type="pct"/>
            <w:vAlign w:val="center"/>
          </w:tcPr>
          <w:p w:rsidR="002C0BAB" w:rsidRPr="00260632" w:rsidRDefault="002C0BAB" w:rsidP="002C0BAB">
            <w:pPr>
              <w:rPr>
                <w:b/>
                <w:bCs/>
                <w:color w:val="000000" w:themeColor="text1"/>
              </w:rPr>
            </w:pPr>
            <w:r w:rsidRPr="00260632">
              <w:rPr>
                <w:b/>
                <w:bCs/>
                <w:color w:val="000000" w:themeColor="text1"/>
              </w:rPr>
              <w:t>Institution:</w:t>
            </w:r>
            <w:r w:rsidR="00150A82" w:rsidRPr="00260632">
              <w:rPr>
                <w:color w:val="000000" w:themeColor="text1"/>
              </w:rPr>
              <w:t xml:space="preserve"> Majmaah University</w:t>
            </w:r>
          </w:p>
        </w:tc>
        <w:tc>
          <w:tcPr>
            <w:tcW w:w="2338" w:type="pct"/>
            <w:vAlign w:val="center"/>
          </w:tcPr>
          <w:p w:rsidR="002C0BAB" w:rsidRPr="00260632" w:rsidRDefault="002C0BAB" w:rsidP="002C0BAB">
            <w:pPr>
              <w:rPr>
                <w:b/>
                <w:bCs/>
                <w:color w:val="000000" w:themeColor="text1"/>
              </w:rPr>
            </w:pPr>
            <w:r w:rsidRPr="00260632">
              <w:rPr>
                <w:b/>
                <w:bCs/>
                <w:color w:val="000000" w:themeColor="text1"/>
              </w:rPr>
              <w:t>Date</w:t>
            </w:r>
            <w:r w:rsidRPr="00260632">
              <w:rPr>
                <w:bCs/>
                <w:color w:val="000000" w:themeColor="text1"/>
              </w:rPr>
              <w:t xml:space="preserve">:   </w:t>
            </w:r>
            <w:r w:rsidR="00364DDA">
              <w:rPr>
                <w:bCs/>
                <w:color w:val="000000" w:themeColor="text1"/>
              </w:rPr>
              <w:t>18/11/2</w:t>
            </w:r>
            <w:r w:rsidR="00B1328D" w:rsidRPr="00260632">
              <w:rPr>
                <w:bCs/>
                <w:color w:val="000000" w:themeColor="text1"/>
              </w:rPr>
              <w:t>017</w:t>
            </w:r>
            <w:r w:rsidRPr="00260632">
              <w:rPr>
                <w:b/>
                <w:bCs/>
                <w:color w:val="000000" w:themeColor="text1"/>
              </w:rPr>
              <w:t xml:space="preserve">                                               </w:t>
            </w:r>
          </w:p>
        </w:tc>
      </w:tr>
      <w:tr w:rsidR="002C0BAB" w:rsidRPr="00260632" w:rsidTr="00464F04">
        <w:trPr>
          <w:trHeight w:val="397"/>
        </w:trPr>
        <w:tc>
          <w:tcPr>
            <w:tcW w:w="5000" w:type="pct"/>
            <w:gridSpan w:val="2"/>
            <w:vAlign w:val="center"/>
          </w:tcPr>
          <w:p w:rsidR="002C0BAB" w:rsidRPr="00260632" w:rsidRDefault="002C0BAB" w:rsidP="002C0BAB">
            <w:pPr>
              <w:rPr>
                <w:b/>
                <w:bCs/>
                <w:color w:val="000000" w:themeColor="text1"/>
              </w:rPr>
            </w:pPr>
            <w:r w:rsidRPr="00260632">
              <w:rPr>
                <w:b/>
                <w:bCs/>
                <w:color w:val="000000" w:themeColor="text1"/>
              </w:rPr>
              <w:t>College/Department :</w:t>
            </w:r>
            <w:r w:rsidR="00150A82" w:rsidRPr="00260632">
              <w:rPr>
                <w:color w:val="000000" w:themeColor="text1"/>
              </w:rPr>
              <w:t xml:space="preserve"> College of Sci</w:t>
            </w:r>
            <w:r w:rsidR="00B1328D" w:rsidRPr="00260632">
              <w:rPr>
                <w:color w:val="000000" w:themeColor="text1"/>
              </w:rPr>
              <w:t>ence</w:t>
            </w:r>
            <w:r w:rsidR="00934BE4" w:rsidRPr="00260632">
              <w:rPr>
                <w:color w:val="000000" w:themeColor="text1"/>
              </w:rPr>
              <w:t xml:space="preserve"> and Humanities, Hotat Sud</w:t>
            </w:r>
            <w:bookmarkStart w:id="0" w:name="_GoBack"/>
            <w:bookmarkEnd w:id="0"/>
            <w:r w:rsidR="00150A82" w:rsidRPr="00260632">
              <w:rPr>
                <w:color w:val="000000" w:themeColor="text1"/>
              </w:rPr>
              <w:t>air, Department of  English</w:t>
            </w:r>
          </w:p>
        </w:tc>
      </w:tr>
    </w:tbl>
    <w:p w:rsidR="002C0BAB" w:rsidRPr="00260632" w:rsidRDefault="002C0BAB" w:rsidP="00260632">
      <w:pPr>
        <w:pStyle w:val="ListParagraph"/>
        <w:numPr>
          <w:ilvl w:val="0"/>
          <w:numId w:val="15"/>
        </w:numPr>
        <w:rPr>
          <w:b/>
          <w:bCs/>
          <w:color w:val="C00000"/>
          <w:sz w:val="28"/>
          <w:szCs w:val="28"/>
        </w:rPr>
      </w:pPr>
      <w:r w:rsidRPr="00260632">
        <w:rPr>
          <w:b/>
          <w:bCs/>
          <w:color w:val="C00000"/>
          <w:sz w:val="28"/>
          <w:szCs w:val="28"/>
        </w:rPr>
        <w:t>Course Identification and General Information</w:t>
      </w:r>
    </w:p>
    <w:p w:rsidR="00260632" w:rsidRPr="00260632" w:rsidRDefault="00260632" w:rsidP="00260632">
      <w:pPr>
        <w:pStyle w:val="ListParagraph"/>
        <w:rPr>
          <w:b/>
          <w:bCs/>
          <w:color w:val="000000" w:themeColor="text1"/>
        </w:rPr>
      </w:pP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2C0BAB" w:rsidRPr="00260632" w:rsidTr="00464F04">
        <w:trPr>
          <w:trHeight w:val="828"/>
        </w:trPr>
        <w:tc>
          <w:tcPr>
            <w:tcW w:w="9978" w:type="dxa"/>
          </w:tcPr>
          <w:p w:rsidR="002C0BAB" w:rsidRPr="00260632" w:rsidRDefault="002C0BAB" w:rsidP="002C0BAB">
            <w:pPr>
              <w:rPr>
                <w:color w:val="000000" w:themeColor="text1"/>
              </w:rPr>
            </w:pPr>
            <w:r w:rsidRPr="00260632">
              <w:rPr>
                <w:color w:val="000000" w:themeColor="text1"/>
              </w:rPr>
              <w:t>1.  Course title and code:</w:t>
            </w:r>
            <w:r w:rsidR="00551D0B" w:rsidRPr="00260632">
              <w:rPr>
                <w:color w:val="000000" w:themeColor="text1"/>
              </w:rPr>
              <w:t xml:space="preserve"> Writing</w:t>
            </w:r>
            <w:r w:rsidR="00B7624C" w:rsidRPr="00260632">
              <w:rPr>
                <w:color w:val="000000" w:themeColor="text1"/>
              </w:rPr>
              <w:t xml:space="preserve"> - I</w:t>
            </w:r>
            <w:r w:rsidR="00B1328D" w:rsidRPr="00260632">
              <w:rPr>
                <w:color w:val="000000" w:themeColor="text1"/>
              </w:rPr>
              <w:t xml:space="preserve"> , ENG </w:t>
            </w:r>
            <w:r w:rsidR="00551D0B" w:rsidRPr="00260632">
              <w:rPr>
                <w:color w:val="000000" w:themeColor="text1"/>
              </w:rPr>
              <w:t>125</w:t>
            </w:r>
          </w:p>
          <w:p w:rsidR="002C0BAB" w:rsidRPr="00260632" w:rsidRDefault="002C0BAB" w:rsidP="002C0BAB">
            <w:pPr>
              <w:rPr>
                <w:color w:val="000000" w:themeColor="text1"/>
              </w:rPr>
            </w:pPr>
          </w:p>
        </w:tc>
      </w:tr>
      <w:tr w:rsidR="002C0BAB" w:rsidRPr="00260632" w:rsidTr="00464F04">
        <w:trPr>
          <w:trHeight w:val="828"/>
        </w:trPr>
        <w:tc>
          <w:tcPr>
            <w:tcW w:w="9978" w:type="dxa"/>
          </w:tcPr>
          <w:p w:rsidR="002C0BAB" w:rsidRPr="00260632" w:rsidRDefault="002C0BAB" w:rsidP="002C0BAB">
            <w:pPr>
              <w:rPr>
                <w:color w:val="000000" w:themeColor="text1"/>
              </w:rPr>
            </w:pPr>
            <w:r w:rsidRPr="00260632">
              <w:rPr>
                <w:color w:val="000000" w:themeColor="text1"/>
              </w:rPr>
              <w:t>2.  Credit hours:</w:t>
            </w:r>
            <w:r w:rsidR="00551D0B" w:rsidRPr="00260632">
              <w:rPr>
                <w:color w:val="000000" w:themeColor="text1"/>
              </w:rPr>
              <w:t>02</w:t>
            </w:r>
          </w:p>
        </w:tc>
      </w:tr>
      <w:tr w:rsidR="002C0BAB" w:rsidRPr="00260632" w:rsidTr="00464F04">
        <w:trPr>
          <w:trHeight w:val="828"/>
        </w:trPr>
        <w:tc>
          <w:tcPr>
            <w:tcW w:w="9978" w:type="dxa"/>
          </w:tcPr>
          <w:p w:rsidR="002C0BAB" w:rsidRPr="00260632" w:rsidRDefault="002C0BAB" w:rsidP="002C0BAB">
            <w:pPr>
              <w:rPr>
                <w:color w:val="000000" w:themeColor="text1"/>
              </w:rPr>
            </w:pPr>
            <w:r w:rsidRPr="00260632">
              <w:rPr>
                <w:color w:val="000000" w:themeColor="text1"/>
              </w:rPr>
              <w:t xml:space="preserve">3.  Program(s) in which the course is offered. </w:t>
            </w:r>
            <w:r w:rsidR="00EE17B1" w:rsidRPr="00260632">
              <w:rPr>
                <w:color w:val="000000" w:themeColor="text1"/>
              </w:rPr>
              <w:t xml:space="preserve"> BA., English </w:t>
            </w:r>
          </w:p>
          <w:p w:rsidR="002C0BAB" w:rsidRPr="00260632" w:rsidRDefault="002C0BAB" w:rsidP="002C0BAB">
            <w:pPr>
              <w:rPr>
                <w:color w:val="000000" w:themeColor="text1"/>
              </w:rPr>
            </w:pPr>
            <w:r w:rsidRPr="00260632">
              <w:rPr>
                <w:color w:val="000000" w:themeColor="text1"/>
              </w:rPr>
              <w:t>(If general elective available in many programs indicate this rather than list programs)</w:t>
            </w:r>
          </w:p>
          <w:p w:rsidR="002C0BAB" w:rsidRPr="00260632" w:rsidRDefault="002C0BAB" w:rsidP="002C0BAB">
            <w:pPr>
              <w:rPr>
                <w:color w:val="000000" w:themeColor="text1"/>
              </w:rPr>
            </w:pPr>
          </w:p>
        </w:tc>
      </w:tr>
      <w:tr w:rsidR="002C0BAB" w:rsidRPr="00260632" w:rsidTr="00464F04">
        <w:trPr>
          <w:trHeight w:val="828"/>
        </w:trPr>
        <w:tc>
          <w:tcPr>
            <w:tcW w:w="9978" w:type="dxa"/>
          </w:tcPr>
          <w:p w:rsidR="002C0BAB" w:rsidRPr="00260632" w:rsidRDefault="002C0BAB" w:rsidP="002C0BAB">
            <w:pPr>
              <w:rPr>
                <w:color w:val="000000" w:themeColor="text1"/>
              </w:rPr>
            </w:pPr>
            <w:r w:rsidRPr="00260632">
              <w:rPr>
                <w:color w:val="000000" w:themeColor="text1"/>
              </w:rPr>
              <w:t>4.  Name of faculty member responsible for the course</w:t>
            </w:r>
            <w:r w:rsidR="00EE17B1" w:rsidRPr="00260632">
              <w:rPr>
                <w:color w:val="000000" w:themeColor="text1"/>
              </w:rPr>
              <w:t>: Dr. T. Gayathri</w:t>
            </w:r>
          </w:p>
          <w:p w:rsidR="002C0BAB" w:rsidRPr="00260632" w:rsidRDefault="002C0BAB" w:rsidP="002C0BAB">
            <w:pPr>
              <w:rPr>
                <w:color w:val="000000" w:themeColor="text1"/>
              </w:rPr>
            </w:pPr>
          </w:p>
        </w:tc>
      </w:tr>
      <w:tr w:rsidR="002C0BAB" w:rsidRPr="00260632" w:rsidTr="00464F04">
        <w:trPr>
          <w:trHeight w:val="828"/>
        </w:trPr>
        <w:tc>
          <w:tcPr>
            <w:tcW w:w="9978" w:type="dxa"/>
          </w:tcPr>
          <w:p w:rsidR="002C0BAB" w:rsidRPr="00260632" w:rsidRDefault="002C0BAB" w:rsidP="00551D0B">
            <w:pPr>
              <w:rPr>
                <w:color w:val="000000" w:themeColor="text1"/>
              </w:rPr>
            </w:pPr>
            <w:r w:rsidRPr="00260632">
              <w:rPr>
                <w:color w:val="000000" w:themeColor="text1"/>
              </w:rPr>
              <w:t>5.  Level/year at which this course is offered:</w:t>
            </w:r>
            <w:r w:rsidR="00EE17B1" w:rsidRPr="00260632">
              <w:rPr>
                <w:color w:val="000000" w:themeColor="text1"/>
              </w:rPr>
              <w:t xml:space="preserve">  Level </w:t>
            </w:r>
            <w:r w:rsidR="00551D0B" w:rsidRPr="00260632">
              <w:rPr>
                <w:color w:val="000000" w:themeColor="text1"/>
              </w:rPr>
              <w:t>I</w:t>
            </w:r>
            <w:r w:rsidR="00210468" w:rsidRPr="00260632">
              <w:rPr>
                <w:color w:val="000000" w:themeColor="text1"/>
              </w:rPr>
              <w:t>V</w:t>
            </w:r>
            <w:r w:rsidR="00EE17B1" w:rsidRPr="00260632">
              <w:rPr>
                <w:color w:val="000000" w:themeColor="text1"/>
              </w:rPr>
              <w:t>,</w:t>
            </w:r>
            <w:r w:rsidR="00B1328D" w:rsidRPr="00260632">
              <w:rPr>
                <w:color w:val="000000" w:themeColor="text1"/>
              </w:rPr>
              <w:t xml:space="preserve"> </w:t>
            </w:r>
            <w:r w:rsidR="00551D0B" w:rsidRPr="00260632">
              <w:rPr>
                <w:color w:val="000000" w:themeColor="text1"/>
              </w:rPr>
              <w:t xml:space="preserve">Second </w:t>
            </w:r>
            <w:r w:rsidR="00EE17B1" w:rsidRPr="00260632">
              <w:rPr>
                <w:color w:val="000000" w:themeColor="text1"/>
              </w:rPr>
              <w:t>year</w:t>
            </w:r>
          </w:p>
        </w:tc>
      </w:tr>
      <w:tr w:rsidR="002C0BAB" w:rsidRPr="00260632" w:rsidTr="00464F04">
        <w:trPr>
          <w:trHeight w:val="828"/>
        </w:trPr>
        <w:tc>
          <w:tcPr>
            <w:tcW w:w="9978" w:type="dxa"/>
          </w:tcPr>
          <w:p w:rsidR="002C0BAB" w:rsidRPr="00260632" w:rsidRDefault="002C0BAB" w:rsidP="002C0BAB">
            <w:pPr>
              <w:rPr>
                <w:color w:val="000000" w:themeColor="text1"/>
              </w:rPr>
            </w:pPr>
            <w:r w:rsidRPr="00260632">
              <w:rPr>
                <w:color w:val="000000" w:themeColor="text1"/>
              </w:rPr>
              <w:t>6.  Pre-requisites for this course (if any):</w:t>
            </w:r>
            <w:r w:rsidR="00F939B6" w:rsidRPr="00260632">
              <w:rPr>
                <w:color w:val="000000" w:themeColor="text1"/>
              </w:rPr>
              <w:t xml:space="preserve"> Basics of Grammar in High school Level</w:t>
            </w:r>
          </w:p>
          <w:p w:rsidR="002C0BAB" w:rsidRPr="00260632" w:rsidRDefault="002C0BAB" w:rsidP="002C0BAB">
            <w:pPr>
              <w:rPr>
                <w:color w:val="000000" w:themeColor="text1"/>
              </w:rPr>
            </w:pPr>
          </w:p>
        </w:tc>
      </w:tr>
      <w:tr w:rsidR="002C0BAB" w:rsidRPr="00260632" w:rsidTr="00464F04">
        <w:trPr>
          <w:trHeight w:val="828"/>
        </w:trPr>
        <w:tc>
          <w:tcPr>
            <w:tcW w:w="9978" w:type="dxa"/>
          </w:tcPr>
          <w:p w:rsidR="002C0BAB" w:rsidRPr="00260632" w:rsidRDefault="002C0BAB" w:rsidP="00C46476">
            <w:pPr>
              <w:rPr>
                <w:color w:val="000000" w:themeColor="text1"/>
              </w:rPr>
            </w:pPr>
            <w:r w:rsidRPr="00260632">
              <w:rPr>
                <w:color w:val="000000" w:themeColor="text1"/>
              </w:rPr>
              <w:t>7.  Co-requisites for this course (if any):</w:t>
            </w:r>
          </w:p>
        </w:tc>
      </w:tr>
      <w:tr w:rsidR="002C0BAB" w:rsidRPr="00260632" w:rsidTr="00464F04">
        <w:trPr>
          <w:trHeight w:val="828"/>
        </w:trPr>
        <w:tc>
          <w:tcPr>
            <w:tcW w:w="9978" w:type="dxa"/>
          </w:tcPr>
          <w:p w:rsidR="002C0BAB" w:rsidRPr="00260632" w:rsidRDefault="002C0BAB" w:rsidP="002C0BAB">
            <w:pPr>
              <w:rPr>
                <w:color w:val="000000" w:themeColor="text1"/>
              </w:rPr>
            </w:pPr>
            <w:r w:rsidRPr="00260632">
              <w:rPr>
                <w:color w:val="000000" w:themeColor="text1"/>
              </w:rPr>
              <w:t>8.  Location if not on main campus:</w:t>
            </w:r>
            <w:r w:rsidR="00F939B6" w:rsidRPr="00260632">
              <w:rPr>
                <w:color w:val="000000" w:themeColor="text1"/>
              </w:rPr>
              <w:t xml:space="preserve"> Hotat Sudair</w:t>
            </w:r>
          </w:p>
        </w:tc>
      </w:tr>
      <w:tr w:rsidR="002C0BAB" w:rsidRPr="00260632" w:rsidTr="00464F04">
        <w:tc>
          <w:tcPr>
            <w:tcW w:w="9978" w:type="dxa"/>
          </w:tcPr>
          <w:p w:rsidR="002C0BAB" w:rsidRPr="00260632" w:rsidRDefault="002C0BAB" w:rsidP="002C0BAB">
            <w:pPr>
              <w:rPr>
                <w:color w:val="000000" w:themeColor="text1"/>
              </w:rPr>
            </w:pPr>
            <w:r w:rsidRPr="00260632">
              <w:rPr>
                <w:color w:val="000000" w:themeColor="text1"/>
              </w:rPr>
              <w:t>9.  Mode of Instruction (mark all that apply):</w:t>
            </w:r>
          </w:p>
          <w:p w:rsidR="002C0BAB" w:rsidRPr="00260632" w:rsidRDefault="00FB1BE6" w:rsidP="002C0BAB">
            <w:pPr>
              <w:rPr>
                <w:color w:val="000000" w:themeColor="text1"/>
              </w:rPr>
            </w:pPr>
            <w:r>
              <w:rPr>
                <w:color w:val="000000" w:themeColor="text1"/>
              </w:rPr>
              <w:pict>
                <v:rect id="Rectangle 46" o:spid="_x0000_s1026" style="position:absolute;margin-left:353.5pt;margin-top:10.6pt;width:35.75pt;height:17.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lOHwIAAD0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">
                  <v:textbox>
                    <w:txbxContent>
                      <w:p w:rsidR="00464F04" w:rsidRDefault="00464F04">
                        <w:r>
                          <w:t>80</w:t>
                        </w:r>
                      </w:p>
                    </w:txbxContent>
                  </v:textbox>
                </v:rect>
              </w:pict>
            </w:r>
            <w:r>
              <w:rPr>
                <w:color w:val="000000" w:themeColor="text1"/>
              </w:rPr>
              <w:pict>
                <v:rect id="Rectangle 45" o:spid="_x0000_s1036" style="position:absolute;margin-left:199.6pt;margin-top:10.6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">
                  <v:textbox>
                    <w:txbxContent>
                      <w:p w:rsidR="00464F04" w:rsidRPr="00381F5A" w:rsidRDefault="00464F04" w:rsidP="00F939B6">
                        <w:pPr>
                          <w:rPr>
                            <w:sz w:val="28"/>
                            <w:szCs w:val="28"/>
                            <w:rtl/>
                          </w:rPr>
                        </w:pPr>
                        <w:r w:rsidRPr="00381F5A">
                          <w:rPr>
                            <w:sz w:val="28"/>
                            <w:szCs w:val="28"/>
                          </w:rPr>
                          <w:t>√</w:t>
                        </w:r>
                      </w:p>
                      <w:p w:rsidR="00464F04" w:rsidRDefault="00464F04"/>
                    </w:txbxContent>
                  </v:textbox>
                </v:rect>
              </w:pict>
            </w:r>
          </w:p>
          <w:p w:rsidR="002C0BAB" w:rsidRPr="00260632" w:rsidRDefault="002C0BAB" w:rsidP="002C0BAB">
            <w:pPr>
              <w:rPr>
                <w:color w:val="000000" w:themeColor="text1"/>
              </w:rPr>
            </w:pPr>
            <w:r w:rsidRPr="00260632">
              <w:rPr>
                <w:color w:val="000000" w:themeColor="text1"/>
              </w:rPr>
              <w:t xml:space="preserve">     a.  traditional classroom                                        What percentage?  </w:t>
            </w:r>
          </w:p>
          <w:p w:rsidR="002C0BAB" w:rsidRPr="00260632" w:rsidRDefault="00FB1BE6" w:rsidP="002C0BAB">
            <w:pPr>
              <w:rPr>
                <w:color w:val="000000" w:themeColor="text1"/>
              </w:rPr>
            </w:pPr>
            <w:r>
              <w:rPr>
                <w:color w:val="000000" w:themeColor="text1"/>
              </w:rPr>
              <w:pict>
                <v:rect id="Rectangle 44" o:spid="_x0000_s1035" style="position:absolute;margin-left:353.5pt;margin-top:7.65pt;width:35.75pt;height:17.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">
                  <v:textbox>
                    <w:txbxContent>
                      <w:p w:rsidR="00464F04" w:rsidRDefault="00464F04">
                        <w:r>
                          <w:t>20</w:t>
                        </w:r>
                      </w:p>
                    </w:txbxContent>
                  </v:textbox>
                </v:rect>
              </w:pict>
            </w:r>
            <w:r>
              <w:rPr>
                <w:color w:val="000000" w:themeColor="text1"/>
              </w:rPr>
              <w:pict>
                <v:rect id="Rectangle 43" o:spid="_x0000_s1034" style="position:absolute;margin-left:199.6pt;margin-top:7.6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6IAIAAD0EAAAOAAAAZHJzL2Uyb0RvYy54bWysU9tu2zAMfR+wfxD0vthxkr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&#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G95I3ogAgAAPQQAAA4AAAAAAAAAAAAAAAAALgIAAGRycy9lMm9Eb2MueG1s&#10;UEsBAi0AFAAGAAgAAAAhAPaxG5jfAAAACQEAAA8AAAAAAAAAAAAAAAAAegQAAGRycy9kb3ducmV2&#10;LnhtbFBLBQYAAAAABAAEAPMAAACGBQAAAAA=&#10;">
                  <v:textbox>
                    <w:txbxContent>
                      <w:p w:rsidR="00464F04" w:rsidRPr="00381F5A" w:rsidRDefault="00464F04" w:rsidP="00F939B6">
                        <w:pPr>
                          <w:rPr>
                            <w:sz w:val="28"/>
                            <w:szCs w:val="28"/>
                            <w:rtl/>
                          </w:rPr>
                        </w:pPr>
                        <w:r w:rsidRPr="00381F5A">
                          <w:rPr>
                            <w:sz w:val="28"/>
                            <w:szCs w:val="28"/>
                          </w:rPr>
                          <w:t>√</w:t>
                        </w:r>
                      </w:p>
                      <w:p w:rsidR="00464F04" w:rsidRDefault="00464F04"/>
                    </w:txbxContent>
                  </v:textbox>
                </v:rect>
              </w:pict>
            </w:r>
          </w:p>
          <w:p w:rsidR="002C0BAB" w:rsidRPr="00260632" w:rsidRDefault="002C0BAB" w:rsidP="002C0BAB">
            <w:pPr>
              <w:rPr>
                <w:color w:val="000000" w:themeColor="text1"/>
              </w:rPr>
            </w:pPr>
            <w:r w:rsidRPr="00260632">
              <w:rPr>
                <w:color w:val="000000" w:themeColor="text1"/>
              </w:rPr>
              <w:t xml:space="preserve">     b.  blended (traditional and online)                       What percentage?</w:t>
            </w:r>
          </w:p>
          <w:p w:rsidR="002C0BAB" w:rsidRPr="00260632" w:rsidRDefault="00FB1BE6" w:rsidP="002C0BAB">
            <w:pPr>
              <w:rPr>
                <w:color w:val="000000" w:themeColor="text1"/>
              </w:rPr>
            </w:pPr>
            <w:r>
              <w:rPr>
                <w:color w:val="000000" w:themeColor="text1"/>
              </w:rPr>
              <w:pict>
                <v:rect id="Rectangle 42" o:spid="_x0000_s1033" style="position:absolute;margin-left:353.5pt;margin-top:6.4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F0IA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&#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ZkmRdCACAAA9BAAADgAAAAAAAAAAAAAAAAAuAgAAZHJzL2Uyb0RvYy54bWxQ&#10;SwECLQAUAAYACAAAACEAv7D1f94AAAAJAQAADwAAAAAAAAAAAAAAAAB6BAAAZHJzL2Rvd25yZXYu&#10;eG1sUEsFBgAAAAAEAAQA8wAAAIUFAAAAAA==&#10;"/>
              </w:pict>
            </w:r>
            <w:r>
              <w:rPr>
                <w:color w:val="000000" w:themeColor="text1"/>
              </w:rPr>
              <w:pict>
                <v:rect id="Rectangle 41" o:spid="_x0000_s1032" style="position:absolute;margin-left:199.6pt;margin-top:12.2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"/>
              </w:pict>
            </w:r>
          </w:p>
          <w:p w:rsidR="002C0BAB" w:rsidRPr="00260632" w:rsidRDefault="002C0BAB" w:rsidP="002C0BAB">
            <w:pPr>
              <w:rPr>
                <w:color w:val="000000" w:themeColor="text1"/>
              </w:rPr>
            </w:pPr>
            <w:r w:rsidRPr="00260632">
              <w:rPr>
                <w:color w:val="000000" w:themeColor="text1"/>
              </w:rPr>
              <w:t xml:space="preserve">     c.  e-learning                                                          What percentage?</w:t>
            </w:r>
          </w:p>
          <w:p w:rsidR="002C0BAB" w:rsidRPr="00260632" w:rsidRDefault="00FB1BE6" w:rsidP="002C0BAB">
            <w:pPr>
              <w:rPr>
                <w:color w:val="000000" w:themeColor="text1"/>
              </w:rPr>
            </w:pPr>
            <w:r>
              <w:rPr>
                <w:color w:val="000000" w:themeColor="text1"/>
              </w:rPr>
              <w:pict>
                <v:rect id="Rectangle 40" o:spid="_x0000_s1031" style="position:absolute;margin-left:353.5pt;margin-top:8.9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Vp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"/>
              </w:pict>
            </w:r>
            <w:r>
              <w:rPr>
                <w:color w:val="000000" w:themeColor="text1"/>
              </w:rPr>
              <w:pict>
                <v:rect id="Rectangle 39" o:spid="_x0000_s1030" style="position:absolute;margin-left:199.6pt;margin-top:12.1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mkIAIAAD0EAAAOAAAAZHJzL2Uyb0RvYy54bWysU9uO0zAQfUfiHyy/06Rpy26jpqtVlyKk&#10;BVYsfMDUcRoLxzZjt2n5+h073VIu4gHhB8vjGR+fOTOzuDl0mu0lemVNxcejnDNphK2V2Vb8y+f1&#10;q2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cTWZpJJlUD4/dujDW2k7Fg8VR+KewGF/70Mk&#10;A+VzSCJvtarXSutk4Haz0sj2QN2xTivxpxwvw7RhfcXnM+Lxd4g8rT9BdCpQm2vVVfz6HARlVO2N&#10;qVMTBlB6OBNlbU4yRuWGCmxsfSQV0Q49TDNHh9bid8566t+K+287QMmZfmeoEvPxdBobPhnT2VVB&#10;Bl56NpceMIKgKh44G46rMAzJzqHatvTTOOVu7C1Vr1FJ2VjZgdWJLPVoEvw0T3EILu0U9WPql0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JiqmaQgAgAAPQQAAA4AAAAAAAAAAAAAAAAALgIAAGRycy9lMm9Eb2MueG1s&#10;UEsBAi0AFAAGAAgAAAAhACsfekvfAAAACQEAAA8AAAAAAAAAAAAAAAAAegQAAGRycy9kb3ducmV2&#10;LnhtbFBLBQYAAAAABAAEAPMAAACGBQAAAAA=&#10;"/>
              </w:pict>
            </w:r>
          </w:p>
          <w:p w:rsidR="002C0BAB" w:rsidRPr="00260632" w:rsidRDefault="002C0BAB" w:rsidP="002C0BAB">
            <w:pPr>
              <w:rPr>
                <w:color w:val="000000" w:themeColor="text1"/>
              </w:rPr>
            </w:pPr>
            <w:r w:rsidRPr="00260632">
              <w:rPr>
                <w:color w:val="000000" w:themeColor="text1"/>
              </w:rPr>
              <w:t xml:space="preserve">     d.  correspondence                                                 What percentage?</w:t>
            </w:r>
          </w:p>
          <w:p w:rsidR="002C0BAB" w:rsidRPr="00260632" w:rsidRDefault="00FB1BE6" w:rsidP="002C0BAB">
            <w:pPr>
              <w:rPr>
                <w:color w:val="000000" w:themeColor="text1"/>
              </w:rPr>
            </w:pPr>
            <w:r>
              <w:rPr>
                <w:color w:val="000000" w:themeColor="text1"/>
              </w:rPr>
              <w:pict>
                <v:rect id="Rectangle 38" o:spid="_x0000_s1029" style="position:absolute;margin-left:353.5pt;margin-top:13.0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uqIAIAAD0EAAAOAAAAZHJzL2Uyb0RvYy54bWysU9tu2zAMfR+wfxD0vthxkr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&#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GaK6ogAgAAPQQAAA4AAAAAAAAAAAAAAAAALgIAAGRycy9lMm9Eb2MueG1s&#10;UEsBAi0AFAAGAAgAAAAhAJv5eebfAAAACQEAAA8AAAAAAAAAAAAAAAAAegQAAGRycy9kb3ducmV2&#10;LnhtbFBLBQYAAAAABAAEAPMAAACGBQAAAAA=&#10;"/>
              </w:pict>
            </w:r>
            <w:r>
              <w:rPr>
                <w:color w:val="000000" w:themeColor="text1"/>
              </w:rPr>
              <w:pict>
                <v:rect id="Rectangle 37" o:spid="_x0000_s1028" style="position:absolute;margin-left:199.6pt;margin-top:13.0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T2IAIAAD0EAAAOAAAAZHJzL2Uyb0RvYy54bWysU9uO0zAQfUfiHyy/06RpS3ejpqtVlyKk&#10;BVYsfMDUcRoLxzZjt2n5+h073VIu4gHhB8vjGR+fOTOzuDl0mu0lemVNxcejnDNphK2V2Vb8y+f1&#10;qy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MZ9MUskyKJ8fO/ThrbQdi4eKI3FP4LC/9yGS&#10;gfI5JJG3WtVrpXUycLtZaWR7oO5Yp5X4U46XYdqwvuLXM+Lxd4g8rT9BdCpQm2vVVfzqHARlVO2N&#10;qVMTBlB6OBNlbU4yRuWGCmxsfSQV0Q49TDNHh9bid8566t+K+287QMmZfmeoEtfj6TQ2fDKms3lB&#10;Bl56NpceMIKgKh44G46rMAzJzqHatvTTOOVu7C1Vr1FJ2VjZgdWJLPVoEvw0T3EILu0U9WPql0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aKpPYgAgAAPQQAAA4AAAAAAAAAAAAAAAAALgIAAGRycy9lMm9Eb2MueG1s&#10;UEsBAi0AFAAGAAgAAAAhAPy+vQzfAAAACQEAAA8AAAAAAAAAAAAAAAAAegQAAGRycy9kb3ducmV2&#10;LnhtbFBLBQYAAAAABAAEAPMAAACGBQAAAAA=&#10;"/>
              </w:pict>
            </w:r>
          </w:p>
          <w:p w:rsidR="002C0BAB" w:rsidRPr="00260632" w:rsidRDefault="002C0BAB" w:rsidP="002C0BAB">
            <w:pPr>
              <w:rPr>
                <w:color w:val="000000" w:themeColor="text1"/>
              </w:rPr>
            </w:pPr>
            <w:r w:rsidRPr="00260632">
              <w:rPr>
                <w:color w:val="000000" w:themeColor="text1"/>
              </w:rPr>
              <w:t xml:space="preserve">     f.   other                                                                  What percentage?</w:t>
            </w:r>
          </w:p>
          <w:p w:rsidR="002C0BAB" w:rsidRPr="00260632" w:rsidRDefault="002C0BAB" w:rsidP="002C0BAB">
            <w:pPr>
              <w:rPr>
                <w:color w:val="000000" w:themeColor="text1"/>
              </w:rPr>
            </w:pPr>
          </w:p>
          <w:p w:rsidR="002C0BAB" w:rsidRPr="00260632" w:rsidRDefault="002C0BAB" w:rsidP="002C0BAB">
            <w:pPr>
              <w:rPr>
                <w:b/>
                <w:bCs/>
                <w:color w:val="000000" w:themeColor="text1"/>
              </w:rPr>
            </w:pPr>
            <w:r w:rsidRPr="00260632">
              <w:rPr>
                <w:b/>
                <w:bCs/>
                <w:color w:val="000000" w:themeColor="text1"/>
              </w:rPr>
              <w:lastRenderedPageBreak/>
              <w:t>Comments:</w:t>
            </w:r>
          </w:p>
          <w:p w:rsidR="002C0BAB" w:rsidRPr="00260632" w:rsidRDefault="002C0BAB" w:rsidP="002C0BAB">
            <w:pPr>
              <w:rPr>
                <w:color w:val="000000" w:themeColor="text1"/>
              </w:rPr>
            </w:pPr>
          </w:p>
          <w:p w:rsidR="002C0BAB" w:rsidRPr="00260632" w:rsidRDefault="002C0BAB" w:rsidP="002C0BAB">
            <w:pPr>
              <w:rPr>
                <w:color w:val="000000" w:themeColor="text1"/>
              </w:rPr>
            </w:pPr>
          </w:p>
        </w:tc>
      </w:tr>
    </w:tbl>
    <w:p w:rsidR="002C0BAB" w:rsidRPr="00260632" w:rsidRDefault="002C0BAB" w:rsidP="002C0BAB">
      <w:pPr>
        <w:rPr>
          <w:b/>
          <w:bCs/>
          <w:color w:val="C00000"/>
          <w:sz w:val="28"/>
          <w:szCs w:val="28"/>
        </w:rPr>
      </w:pPr>
      <w:r w:rsidRPr="00260632">
        <w:rPr>
          <w:b/>
          <w:bCs/>
          <w:color w:val="C00000"/>
          <w:sz w:val="28"/>
          <w:szCs w:val="28"/>
        </w:rPr>
        <w:lastRenderedPageBreak/>
        <w:t>B</w:t>
      </w:r>
      <w:r w:rsidR="00260632">
        <w:rPr>
          <w:b/>
          <w:bCs/>
          <w:color w:val="C00000"/>
          <w:sz w:val="28"/>
          <w:szCs w:val="28"/>
        </w:rPr>
        <w:t>.</w:t>
      </w:r>
      <w:r w:rsidRPr="00260632">
        <w:rPr>
          <w:b/>
          <w:bCs/>
          <w:color w:val="C00000"/>
          <w:sz w:val="28"/>
          <w:szCs w:val="28"/>
        </w:rPr>
        <w:t xml:space="preserve">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2C0BAB" w:rsidRPr="00260632" w:rsidTr="00464F04">
        <w:trPr>
          <w:cantSplit/>
          <w:trHeight w:val="690"/>
        </w:trPr>
        <w:tc>
          <w:tcPr>
            <w:tcW w:w="5000" w:type="pct"/>
          </w:tcPr>
          <w:p w:rsidR="002C0BAB" w:rsidRPr="00260632" w:rsidRDefault="002C0BAB" w:rsidP="002C0BAB">
            <w:pPr>
              <w:rPr>
                <w:color w:val="000000" w:themeColor="text1"/>
              </w:rPr>
            </w:pPr>
            <w:r w:rsidRPr="00260632">
              <w:rPr>
                <w:color w:val="000000" w:themeColor="text1"/>
              </w:rPr>
              <w:t>1.  What is the main purpose for this course?</w:t>
            </w:r>
          </w:p>
          <w:p w:rsidR="00490700" w:rsidRPr="00260632" w:rsidRDefault="00490700" w:rsidP="002C0BAB">
            <w:pPr>
              <w:rPr>
                <w:color w:val="000000" w:themeColor="text1"/>
              </w:rPr>
            </w:pPr>
          </w:p>
          <w:p w:rsidR="00E12513" w:rsidRPr="00260632" w:rsidRDefault="00E12513" w:rsidP="00E12513">
            <w:pPr>
              <w:pStyle w:val="ListParagraph"/>
              <w:numPr>
                <w:ilvl w:val="0"/>
                <w:numId w:val="13"/>
              </w:numPr>
              <w:tabs>
                <w:tab w:val="left" w:pos="5828"/>
                <w:tab w:val="left" w:pos="6692"/>
              </w:tabs>
              <w:jc w:val="both"/>
              <w:rPr>
                <w:color w:val="000000" w:themeColor="text1"/>
              </w:rPr>
            </w:pPr>
            <w:r w:rsidRPr="00260632">
              <w:rPr>
                <w:color w:val="000000" w:themeColor="text1"/>
              </w:rPr>
              <w:t>To develop students</w:t>
            </w:r>
            <w:r w:rsidR="00551D0B" w:rsidRPr="00260632">
              <w:rPr>
                <w:color w:val="000000" w:themeColor="text1"/>
              </w:rPr>
              <w:t xml:space="preserve"> writing skills </w:t>
            </w:r>
          </w:p>
          <w:p w:rsidR="00E12513" w:rsidRPr="00260632" w:rsidRDefault="00E12513" w:rsidP="00E12513">
            <w:pPr>
              <w:pStyle w:val="ListParagraph"/>
              <w:numPr>
                <w:ilvl w:val="0"/>
                <w:numId w:val="13"/>
              </w:numPr>
              <w:tabs>
                <w:tab w:val="left" w:pos="5828"/>
                <w:tab w:val="left" w:pos="6692"/>
              </w:tabs>
              <w:jc w:val="both"/>
              <w:rPr>
                <w:color w:val="000000" w:themeColor="text1"/>
              </w:rPr>
            </w:pPr>
            <w:r w:rsidRPr="00260632">
              <w:rPr>
                <w:color w:val="000000" w:themeColor="text1"/>
              </w:rPr>
              <w:t>To</w:t>
            </w:r>
            <w:r w:rsidR="00B1328D" w:rsidRPr="00260632">
              <w:rPr>
                <w:color w:val="000000" w:themeColor="text1"/>
              </w:rPr>
              <w:t xml:space="preserve">  </w:t>
            </w:r>
            <w:r w:rsidRPr="00260632">
              <w:rPr>
                <w:color w:val="000000" w:themeColor="text1"/>
              </w:rPr>
              <w:t>en</w:t>
            </w:r>
            <w:r w:rsidR="00551D0B" w:rsidRPr="00260632">
              <w:rPr>
                <w:color w:val="000000" w:themeColor="text1"/>
              </w:rPr>
              <w:t xml:space="preserve">able </w:t>
            </w:r>
            <w:r w:rsidRPr="00260632">
              <w:rPr>
                <w:color w:val="000000" w:themeColor="text1"/>
              </w:rPr>
              <w:t>students</w:t>
            </w:r>
            <w:r w:rsidR="00B1328D" w:rsidRPr="00260632">
              <w:rPr>
                <w:color w:val="000000" w:themeColor="text1"/>
              </w:rPr>
              <w:t xml:space="preserve"> </w:t>
            </w:r>
            <w:r w:rsidR="00551D0B" w:rsidRPr="00260632">
              <w:rPr>
                <w:color w:val="000000" w:themeColor="text1"/>
              </w:rPr>
              <w:t xml:space="preserve">to handle specific writing tasks. </w:t>
            </w:r>
          </w:p>
          <w:p w:rsidR="00E12513" w:rsidRPr="00260632" w:rsidRDefault="00E12513" w:rsidP="00E12513">
            <w:pPr>
              <w:pStyle w:val="ListParagraph"/>
              <w:numPr>
                <w:ilvl w:val="0"/>
                <w:numId w:val="13"/>
              </w:numPr>
              <w:tabs>
                <w:tab w:val="left" w:pos="5828"/>
                <w:tab w:val="left" w:pos="6692"/>
              </w:tabs>
              <w:jc w:val="both"/>
              <w:rPr>
                <w:color w:val="000000" w:themeColor="text1"/>
              </w:rPr>
            </w:pPr>
            <w:r w:rsidRPr="00260632">
              <w:rPr>
                <w:color w:val="000000" w:themeColor="text1"/>
              </w:rPr>
              <w:t>To develop</w:t>
            </w:r>
            <w:r w:rsidR="00B1328D" w:rsidRPr="00260632">
              <w:rPr>
                <w:color w:val="000000" w:themeColor="text1"/>
              </w:rPr>
              <w:t xml:space="preserve"> </w:t>
            </w:r>
            <w:r w:rsidRPr="00260632">
              <w:rPr>
                <w:color w:val="000000" w:themeColor="text1"/>
              </w:rPr>
              <w:t xml:space="preserve">the </w:t>
            </w:r>
            <w:r w:rsidR="00551D0B" w:rsidRPr="00260632">
              <w:rPr>
                <w:color w:val="000000" w:themeColor="text1"/>
              </w:rPr>
              <w:t xml:space="preserve">practical language use. </w:t>
            </w:r>
          </w:p>
          <w:p w:rsidR="00E12513" w:rsidRPr="00260632" w:rsidRDefault="00E12513" w:rsidP="00E12513">
            <w:pPr>
              <w:pStyle w:val="ListParagraph"/>
              <w:numPr>
                <w:ilvl w:val="0"/>
                <w:numId w:val="13"/>
              </w:numPr>
              <w:tabs>
                <w:tab w:val="left" w:pos="5828"/>
                <w:tab w:val="left" w:pos="6692"/>
              </w:tabs>
              <w:jc w:val="both"/>
              <w:rPr>
                <w:color w:val="000000" w:themeColor="text1"/>
              </w:rPr>
            </w:pPr>
            <w:r w:rsidRPr="00260632">
              <w:rPr>
                <w:color w:val="000000" w:themeColor="text1"/>
              </w:rPr>
              <w:t>To make the students to perform language</w:t>
            </w:r>
            <w:r w:rsidR="00551D0B" w:rsidRPr="00260632">
              <w:rPr>
                <w:color w:val="000000" w:themeColor="text1"/>
              </w:rPr>
              <w:t xml:space="preserve"> tasks within the class. </w:t>
            </w:r>
          </w:p>
          <w:p w:rsidR="00E12513" w:rsidRPr="00260632" w:rsidRDefault="00E12513" w:rsidP="00E12513">
            <w:pPr>
              <w:pStyle w:val="ListParagraph"/>
              <w:numPr>
                <w:ilvl w:val="0"/>
                <w:numId w:val="13"/>
              </w:numPr>
              <w:tabs>
                <w:tab w:val="left" w:pos="5828"/>
                <w:tab w:val="left" w:pos="6692"/>
              </w:tabs>
              <w:jc w:val="both"/>
              <w:rPr>
                <w:color w:val="000000" w:themeColor="text1"/>
              </w:rPr>
            </w:pPr>
            <w:r w:rsidRPr="00260632">
              <w:rPr>
                <w:color w:val="000000" w:themeColor="text1"/>
              </w:rPr>
              <w:t>Using extensive</w:t>
            </w:r>
            <w:r w:rsidR="00551D0B" w:rsidRPr="00260632">
              <w:rPr>
                <w:color w:val="000000" w:themeColor="text1"/>
              </w:rPr>
              <w:t xml:space="preserve"> visual materials to train the students to write some paragraphs and short essays </w:t>
            </w:r>
          </w:p>
          <w:p w:rsidR="00551D0B" w:rsidRPr="00260632" w:rsidRDefault="00E12513" w:rsidP="00E12513">
            <w:pPr>
              <w:pStyle w:val="ListParagraph"/>
              <w:numPr>
                <w:ilvl w:val="0"/>
                <w:numId w:val="13"/>
              </w:numPr>
              <w:tabs>
                <w:tab w:val="left" w:pos="5828"/>
                <w:tab w:val="left" w:pos="6692"/>
              </w:tabs>
              <w:jc w:val="both"/>
              <w:rPr>
                <w:color w:val="000000" w:themeColor="text1"/>
              </w:rPr>
            </w:pPr>
            <w:r w:rsidRPr="00260632">
              <w:rPr>
                <w:color w:val="000000" w:themeColor="text1"/>
              </w:rPr>
              <w:t>To make the students</w:t>
            </w:r>
            <w:r w:rsidR="00551D0B" w:rsidRPr="00260632">
              <w:rPr>
                <w:color w:val="000000" w:themeColor="text1"/>
              </w:rPr>
              <w:t xml:space="preserve"> to write brief descriptions and reports about different issues.</w:t>
            </w:r>
          </w:p>
          <w:p w:rsidR="002C0BAB" w:rsidRPr="00260632" w:rsidRDefault="002C0BAB" w:rsidP="00551D0B">
            <w:pPr>
              <w:pStyle w:val="ListParagraph"/>
              <w:spacing w:after="200" w:line="276" w:lineRule="auto"/>
              <w:rPr>
                <w:color w:val="000000" w:themeColor="text1"/>
              </w:rPr>
            </w:pPr>
          </w:p>
        </w:tc>
      </w:tr>
    </w:tbl>
    <w:p w:rsidR="002C0BAB" w:rsidRPr="00260632" w:rsidRDefault="002C0BAB" w:rsidP="002C0BAB">
      <w:pPr>
        <w:rPr>
          <w:color w:val="000000" w:themeColor="text1"/>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2C0BAB" w:rsidRPr="00260632" w:rsidTr="001B4A44">
        <w:tc>
          <w:tcPr>
            <w:tcW w:w="5000" w:type="pct"/>
          </w:tcPr>
          <w:p w:rsidR="002C0BAB" w:rsidRPr="00260632" w:rsidRDefault="002C0BAB" w:rsidP="002C0BAB">
            <w:pPr>
              <w:rPr>
                <w:color w:val="000000" w:themeColor="text1"/>
              </w:rPr>
            </w:pPr>
            <w:r w:rsidRPr="00260632">
              <w:rPr>
                <w:color w:val="000000" w:themeColor="text1"/>
              </w:rPr>
              <w:t>2.  Briefly describe any plans for developing and improving the course that are being implemented.  (e.g. increased use of IT or web based reference material,  changes in content as a result of new research in the field)</w:t>
            </w:r>
          </w:p>
          <w:p w:rsidR="00490700" w:rsidRPr="00260632" w:rsidRDefault="00490700" w:rsidP="00490700">
            <w:pPr>
              <w:tabs>
                <w:tab w:val="left" w:pos="5828"/>
                <w:tab w:val="left" w:pos="6692"/>
              </w:tabs>
              <w:rPr>
                <w:color w:val="000000" w:themeColor="text1"/>
                <w:rtl/>
              </w:rPr>
            </w:pPr>
            <w:r w:rsidRPr="00260632">
              <w:rPr>
                <w:color w:val="000000" w:themeColor="text1"/>
              </w:rPr>
              <w:t>1. Write in several genres</w:t>
            </w:r>
            <w:r w:rsidRPr="00260632">
              <w:rPr>
                <w:color w:val="000000" w:themeColor="text1"/>
                <w:rtl/>
                <w:lang w:bidi="ar-JO"/>
              </w:rPr>
              <w:t>.</w:t>
            </w:r>
          </w:p>
          <w:p w:rsidR="00490700" w:rsidRPr="00260632" w:rsidRDefault="00490700" w:rsidP="00490700">
            <w:pPr>
              <w:tabs>
                <w:tab w:val="left" w:pos="5828"/>
                <w:tab w:val="left" w:pos="6692"/>
              </w:tabs>
              <w:rPr>
                <w:color w:val="000000" w:themeColor="text1"/>
                <w:rtl/>
              </w:rPr>
            </w:pPr>
            <w:r w:rsidRPr="00260632">
              <w:rPr>
                <w:color w:val="000000" w:themeColor="text1"/>
              </w:rPr>
              <w:t>2. Use writing and reading for inquiry, learning, thinking, and communicating</w:t>
            </w:r>
            <w:r w:rsidRPr="00260632">
              <w:rPr>
                <w:color w:val="000000" w:themeColor="text1"/>
                <w:rtl/>
                <w:lang w:bidi="ar-JO"/>
              </w:rPr>
              <w:t>.</w:t>
            </w:r>
          </w:p>
          <w:p w:rsidR="00490700" w:rsidRPr="00260632" w:rsidRDefault="00490700" w:rsidP="00490700">
            <w:pPr>
              <w:tabs>
                <w:tab w:val="left" w:pos="5828"/>
                <w:tab w:val="left" w:pos="6692"/>
              </w:tabs>
              <w:rPr>
                <w:color w:val="000000" w:themeColor="text1"/>
                <w:rtl/>
              </w:rPr>
            </w:pPr>
            <w:r w:rsidRPr="00260632">
              <w:rPr>
                <w:color w:val="000000" w:themeColor="text1"/>
              </w:rPr>
              <w:t>3. Learn the correct way to use punctuation, capitalization and the like</w:t>
            </w:r>
            <w:r w:rsidRPr="00260632">
              <w:rPr>
                <w:color w:val="000000" w:themeColor="text1"/>
                <w:rtl/>
                <w:lang w:bidi="ar-JO"/>
              </w:rPr>
              <w:t>.</w:t>
            </w:r>
          </w:p>
          <w:p w:rsidR="00490700" w:rsidRPr="00260632" w:rsidRDefault="00490700" w:rsidP="00490700">
            <w:pPr>
              <w:tabs>
                <w:tab w:val="left" w:pos="5828"/>
                <w:tab w:val="left" w:pos="6692"/>
              </w:tabs>
              <w:rPr>
                <w:color w:val="000000" w:themeColor="text1"/>
              </w:rPr>
            </w:pPr>
            <w:r w:rsidRPr="00260632">
              <w:rPr>
                <w:color w:val="000000" w:themeColor="text1"/>
              </w:rPr>
              <w:t>4. Understand writing as a series of tasks, including finding, evaluating, analyzing, and synthesizing primary and secondary sources</w:t>
            </w:r>
            <w:r w:rsidRPr="00260632">
              <w:rPr>
                <w:color w:val="000000" w:themeColor="text1"/>
                <w:rtl/>
                <w:lang w:bidi="ar-JO"/>
              </w:rPr>
              <w:t>.</w:t>
            </w:r>
          </w:p>
          <w:p w:rsidR="00490700" w:rsidRPr="00260632" w:rsidRDefault="00490700" w:rsidP="00490700">
            <w:pPr>
              <w:tabs>
                <w:tab w:val="left" w:pos="5828"/>
                <w:tab w:val="left" w:pos="6692"/>
              </w:tabs>
              <w:rPr>
                <w:color w:val="000000" w:themeColor="text1"/>
                <w:rtl/>
              </w:rPr>
            </w:pPr>
            <w:r w:rsidRPr="00260632">
              <w:rPr>
                <w:color w:val="000000" w:themeColor="text1"/>
              </w:rPr>
              <w:t>5. Develop flexible strategies for generating, revising, editing, and proof-reading</w:t>
            </w:r>
            <w:r w:rsidRPr="00260632">
              <w:rPr>
                <w:color w:val="000000" w:themeColor="text1"/>
                <w:rtl/>
                <w:lang w:bidi="ar-JO"/>
              </w:rPr>
              <w:t>.</w:t>
            </w:r>
          </w:p>
          <w:p w:rsidR="002C0BAB" w:rsidRPr="00260632" w:rsidRDefault="002C0BAB" w:rsidP="002C0BAB">
            <w:pPr>
              <w:rPr>
                <w:color w:val="000000" w:themeColor="text1"/>
              </w:rPr>
            </w:pPr>
          </w:p>
        </w:tc>
      </w:tr>
    </w:tbl>
    <w:p w:rsidR="002C0BAB" w:rsidRPr="00260632" w:rsidRDefault="002C0BAB" w:rsidP="002C0BAB">
      <w:pPr>
        <w:rPr>
          <w:color w:val="C00000"/>
        </w:rPr>
      </w:pPr>
      <w:r w:rsidRPr="00260632">
        <w:rPr>
          <w:b/>
          <w:bCs/>
          <w:color w:val="C00000"/>
          <w:sz w:val="28"/>
          <w:szCs w:val="28"/>
        </w:rPr>
        <w:t>C.  Course Description</w:t>
      </w:r>
      <w:r w:rsidRPr="00260632">
        <w:rPr>
          <w:color w:val="C00000"/>
          <w:sz w:val="28"/>
          <w:szCs w:val="28"/>
        </w:rPr>
        <w:t xml:space="preserve"> (</w:t>
      </w:r>
      <w:r w:rsidRPr="00260632">
        <w:rPr>
          <w:color w:val="C00000"/>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2C0BAB" w:rsidRPr="00260632" w:rsidTr="00464F04">
        <w:tc>
          <w:tcPr>
            <w:tcW w:w="5000" w:type="pct"/>
          </w:tcPr>
          <w:p w:rsidR="001B4A44" w:rsidRDefault="002C0BAB" w:rsidP="001B4A44">
            <w:pPr>
              <w:autoSpaceDE w:val="0"/>
              <w:autoSpaceDN w:val="0"/>
              <w:adjustRightInd w:val="0"/>
              <w:jc w:val="both"/>
              <w:rPr>
                <w:color w:val="000000" w:themeColor="text1"/>
              </w:rPr>
            </w:pPr>
            <w:r w:rsidRPr="00260632">
              <w:rPr>
                <w:color w:val="000000" w:themeColor="text1"/>
              </w:rPr>
              <w:t>Course Descriptio</w:t>
            </w:r>
            <w:r w:rsidR="00906166" w:rsidRPr="00260632">
              <w:rPr>
                <w:color w:val="000000" w:themeColor="text1"/>
              </w:rPr>
              <w:t>n</w:t>
            </w:r>
            <w:r w:rsidR="00260632">
              <w:rPr>
                <w:color w:val="000000" w:themeColor="text1"/>
              </w:rPr>
              <w:t>:</w:t>
            </w:r>
          </w:p>
          <w:p w:rsidR="001B4A44" w:rsidRPr="001B4A44" w:rsidRDefault="001B4A44" w:rsidP="001B4A44">
            <w:pPr>
              <w:autoSpaceDE w:val="0"/>
              <w:autoSpaceDN w:val="0"/>
              <w:adjustRightInd w:val="0"/>
              <w:jc w:val="both"/>
              <w:rPr>
                <w:rFonts w:eastAsiaTheme="minorHAnsi"/>
              </w:rPr>
            </w:pPr>
            <w:r>
              <w:rPr>
                <w:rFonts w:eastAsiaTheme="minorHAnsi"/>
                <w:color w:val="77933C"/>
              </w:rPr>
              <w:t xml:space="preserve"> </w:t>
            </w:r>
            <w:r w:rsidRPr="001B4A44">
              <w:rPr>
                <w:rFonts w:eastAsiaTheme="minorHAnsi"/>
              </w:rPr>
              <w:t>Writing a flawless paragraph on various topics rests at the core of this course. It begins</w:t>
            </w:r>
          </w:p>
          <w:p w:rsidR="001B4A44" w:rsidRPr="001B4A44" w:rsidRDefault="001B4A44" w:rsidP="001B4A44">
            <w:pPr>
              <w:autoSpaceDE w:val="0"/>
              <w:autoSpaceDN w:val="0"/>
              <w:adjustRightInd w:val="0"/>
              <w:jc w:val="both"/>
              <w:rPr>
                <w:rFonts w:eastAsiaTheme="minorHAnsi"/>
              </w:rPr>
            </w:pPr>
            <w:r w:rsidRPr="001B4A44">
              <w:rPr>
                <w:rFonts w:eastAsiaTheme="minorHAnsi"/>
              </w:rPr>
              <w:t>with forming grammatically correct simple, compound and complex sentences with</w:t>
            </w:r>
          </w:p>
          <w:p w:rsidR="001B4A44" w:rsidRPr="001B4A44" w:rsidRDefault="001B4A44" w:rsidP="001B4A44">
            <w:pPr>
              <w:autoSpaceDE w:val="0"/>
              <w:autoSpaceDN w:val="0"/>
              <w:adjustRightInd w:val="0"/>
              <w:jc w:val="both"/>
              <w:rPr>
                <w:rFonts w:eastAsiaTheme="minorHAnsi"/>
              </w:rPr>
            </w:pPr>
            <w:r w:rsidRPr="001B4A44">
              <w:rPr>
                <w:rFonts w:eastAsiaTheme="minorHAnsi"/>
              </w:rPr>
              <w:t>appropriate marks of punctuation and culminates into a compact paragraph with the</w:t>
            </w:r>
          </w:p>
          <w:p w:rsidR="001B4A44" w:rsidRPr="001B4A44" w:rsidRDefault="001B4A44" w:rsidP="001B4A44">
            <w:pPr>
              <w:autoSpaceDE w:val="0"/>
              <w:autoSpaceDN w:val="0"/>
              <w:adjustRightInd w:val="0"/>
              <w:jc w:val="both"/>
              <w:rPr>
                <w:rFonts w:eastAsiaTheme="minorHAnsi"/>
              </w:rPr>
            </w:pPr>
            <w:r w:rsidRPr="001B4A44">
              <w:rPr>
                <w:rFonts w:eastAsiaTheme="minorHAnsi"/>
              </w:rPr>
              <w:t>following essential component parts: the topic, the topic sentence, supporting sentences and</w:t>
            </w:r>
          </w:p>
          <w:p w:rsidR="001B4A44" w:rsidRPr="001B4A44" w:rsidRDefault="001B4A44" w:rsidP="001B4A44">
            <w:pPr>
              <w:autoSpaceDE w:val="0"/>
              <w:autoSpaceDN w:val="0"/>
              <w:adjustRightInd w:val="0"/>
              <w:jc w:val="both"/>
              <w:rPr>
                <w:rFonts w:eastAsiaTheme="minorHAnsi"/>
              </w:rPr>
            </w:pPr>
            <w:r w:rsidRPr="001B4A44">
              <w:rPr>
                <w:rFonts w:eastAsiaTheme="minorHAnsi"/>
              </w:rPr>
              <w:t>the concluding sentence.</w:t>
            </w:r>
          </w:p>
          <w:p w:rsidR="001B4A44" w:rsidRPr="001B4A44" w:rsidRDefault="001B4A44" w:rsidP="001B4A44">
            <w:pPr>
              <w:autoSpaceDE w:val="0"/>
              <w:autoSpaceDN w:val="0"/>
              <w:adjustRightInd w:val="0"/>
              <w:jc w:val="both"/>
              <w:rPr>
                <w:rFonts w:eastAsiaTheme="minorHAnsi"/>
              </w:rPr>
            </w:pPr>
            <w:r w:rsidRPr="001B4A44">
              <w:rPr>
                <w:rFonts w:eastAsiaTheme="minorHAnsi"/>
              </w:rPr>
              <w:t>The students will then pick up and write different kinds of paragraphs to express their</w:t>
            </w:r>
          </w:p>
          <w:p w:rsidR="001B4A44" w:rsidRPr="001B4A44" w:rsidRDefault="001B4A44" w:rsidP="001B4A44">
            <w:pPr>
              <w:autoSpaceDE w:val="0"/>
              <w:autoSpaceDN w:val="0"/>
              <w:adjustRightInd w:val="0"/>
              <w:jc w:val="both"/>
              <w:rPr>
                <w:rFonts w:eastAsiaTheme="minorHAnsi"/>
              </w:rPr>
            </w:pPr>
            <w:r w:rsidRPr="001B4A44">
              <w:rPr>
                <w:rFonts w:eastAsiaTheme="minorHAnsi"/>
              </w:rPr>
              <w:t>views and ideas. More focus will be on descriptive paragraphs, process paragraphs,</w:t>
            </w:r>
          </w:p>
          <w:p w:rsidR="001B4A44" w:rsidRPr="001B4A44" w:rsidRDefault="001B4A44" w:rsidP="001B4A44">
            <w:pPr>
              <w:autoSpaceDE w:val="0"/>
              <w:autoSpaceDN w:val="0"/>
              <w:adjustRightInd w:val="0"/>
              <w:jc w:val="both"/>
              <w:rPr>
                <w:rFonts w:eastAsiaTheme="minorHAnsi"/>
              </w:rPr>
            </w:pPr>
            <w:r w:rsidRPr="001B4A44">
              <w:rPr>
                <w:rFonts w:eastAsiaTheme="minorHAnsi"/>
              </w:rPr>
              <w:t>opinion paragraphs, and narrative paragraphs. At the same time the students will learn how</w:t>
            </w:r>
          </w:p>
          <w:p w:rsidR="002C0BAB" w:rsidRPr="001B4A44" w:rsidRDefault="001B4A44" w:rsidP="001B4A44">
            <w:pPr>
              <w:jc w:val="both"/>
            </w:pPr>
            <w:r w:rsidRPr="001B4A44">
              <w:rPr>
                <w:rFonts w:eastAsiaTheme="minorHAnsi"/>
              </w:rPr>
              <w:t>to induct unity and coherence to make their writing more organized and convincing.</w:t>
            </w:r>
          </w:p>
          <w:p w:rsidR="002C0BAB" w:rsidRPr="00260632" w:rsidRDefault="002C0BAB" w:rsidP="002C0BAB">
            <w:pPr>
              <w:rPr>
                <w:color w:val="000000" w:themeColor="text1"/>
              </w:rPr>
            </w:pPr>
          </w:p>
        </w:tc>
      </w:tr>
    </w:tbl>
    <w:p w:rsidR="00F924D3" w:rsidRPr="00260632" w:rsidRDefault="00F924D3" w:rsidP="002C0BAB">
      <w:pPr>
        <w:rPr>
          <w:color w:val="000000" w:themeColor="text1"/>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2C0BAB" w:rsidRPr="00260632" w:rsidTr="00464F04">
        <w:trPr>
          <w:trHeight w:val="340"/>
        </w:trPr>
        <w:tc>
          <w:tcPr>
            <w:tcW w:w="5000" w:type="pct"/>
            <w:gridSpan w:val="3"/>
            <w:tcBorders>
              <w:bottom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1. Topics to be Covered</w:t>
            </w:r>
          </w:p>
        </w:tc>
      </w:tr>
      <w:tr w:rsidR="002C0BAB" w:rsidRPr="00260632" w:rsidTr="00464F04">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No. of</w:t>
            </w:r>
          </w:p>
          <w:p w:rsidR="002C0BAB" w:rsidRPr="00260632" w:rsidRDefault="002C0BAB" w:rsidP="002C0BAB">
            <w:pPr>
              <w:rPr>
                <w:b/>
                <w:bCs/>
                <w:color w:val="000000" w:themeColor="text1"/>
              </w:rPr>
            </w:pPr>
            <w:r w:rsidRPr="00260632">
              <w:rPr>
                <w:b/>
                <w:bCs/>
                <w:color w:val="000000" w:themeColor="text1"/>
              </w:rPr>
              <w:t>Weeks</w:t>
            </w:r>
          </w:p>
        </w:tc>
        <w:tc>
          <w:tcPr>
            <w:tcW w:w="655" w:type="pct"/>
            <w:tcBorders>
              <w:top w:val="single" w:sz="12" w:space="0" w:color="auto"/>
              <w:bottom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Contact hours</w:t>
            </w:r>
          </w:p>
        </w:tc>
      </w:tr>
      <w:tr w:rsidR="00263471" w:rsidRPr="00260632" w:rsidTr="00464F04">
        <w:trPr>
          <w:cantSplit/>
          <w:trHeight w:val="340"/>
        </w:trPr>
        <w:tc>
          <w:tcPr>
            <w:tcW w:w="3690" w:type="pct"/>
            <w:tcBorders>
              <w:top w:val="single" w:sz="12" w:space="0" w:color="auto"/>
              <w:right w:val="single" w:sz="12" w:space="0" w:color="auto"/>
            </w:tcBorders>
          </w:tcPr>
          <w:p w:rsidR="00263471" w:rsidRPr="00260632" w:rsidRDefault="00263471" w:rsidP="00464F04">
            <w:pPr>
              <w:rPr>
                <w:b/>
                <w:bCs/>
                <w:rtl/>
              </w:rPr>
            </w:pPr>
            <w:r w:rsidRPr="00260632">
              <w:rPr>
                <w:b/>
                <w:bCs/>
                <w:rtl/>
              </w:rPr>
              <w:t>Introduction and orientation with the ecours</w:t>
            </w:r>
          </w:p>
        </w:tc>
        <w:tc>
          <w:tcPr>
            <w:tcW w:w="655" w:type="pct"/>
            <w:tcBorders>
              <w:top w:val="single" w:sz="12" w:space="0" w:color="auto"/>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Borders>
              <w:top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t>--do--</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lastRenderedPageBreak/>
              <w:t>The sentence and the paragraph</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t>--Do---</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t>Descriptive paragraph</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t>Mid Exam I</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t>process paragraph</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t>--Do---</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t>Opinion Paragraph</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t>--Do---</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t>Narrative Paragraph</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t>--Do---</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t>Mid Exam II</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t>Editing the paragraph</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r w:rsidR="00263471" w:rsidRPr="00260632" w:rsidTr="00464F04">
        <w:trPr>
          <w:cantSplit/>
          <w:trHeight w:val="340"/>
        </w:trPr>
        <w:tc>
          <w:tcPr>
            <w:tcW w:w="3690" w:type="pct"/>
            <w:tcBorders>
              <w:right w:val="single" w:sz="12" w:space="0" w:color="auto"/>
            </w:tcBorders>
          </w:tcPr>
          <w:p w:rsidR="00263471" w:rsidRPr="00260632" w:rsidRDefault="00263471" w:rsidP="00464F04">
            <w:pPr>
              <w:rPr>
                <w:b/>
                <w:bCs/>
                <w:rtl/>
              </w:rPr>
            </w:pPr>
            <w:r w:rsidRPr="00260632">
              <w:rPr>
                <w:b/>
                <w:bCs/>
                <w:rtl/>
              </w:rPr>
              <w:t>Final Exam</w:t>
            </w:r>
          </w:p>
        </w:tc>
        <w:tc>
          <w:tcPr>
            <w:tcW w:w="655" w:type="pct"/>
            <w:tcBorders>
              <w:left w:val="single" w:sz="12" w:space="0" w:color="auto"/>
            </w:tcBorders>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1</w:t>
            </w:r>
          </w:p>
        </w:tc>
        <w:tc>
          <w:tcPr>
            <w:tcW w:w="655" w:type="pct"/>
          </w:tcPr>
          <w:p w:rsidR="00263471" w:rsidRPr="00260632" w:rsidRDefault="00263471" w:rsidP="00464F04">
            <w:pPr>
              <w:bidi/>
              <w:spacing w:before="240" w:after="120" w:line="216" w:lineRule="auto"/>
              <w:jc w:val="center"/>
              <w:rPr>
                <w:rFonts w:eastAsia="Calibri"/>
                <w:lang w:bidi="ar-EG"/>
              </w:rPr>
            </w:pPr>
            <w:r w:rsidRPr="00260632">
              <w:rPr>
                <w:rFonts w:eastAsia="Calibri"/>
                <w:rtl/>
                <w:lang w:bidi="ar-EG"/>
              </w:rPr>
              <w:t>2</w:t>
            </w:r>
          </w:p>
        </w:tc>
      </w:tr>
    </w:tbl>
    <w:p w:rsidR="002C0BAB" w:rsidRPr="00260632" w:rsidRDefault="002C0BAB" w:rsidP="002C0BAB">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1057"/>
        <w:gridCol w:w="1193"/>
        <w:gridCol w:w="1285"/>
        <w:gridCol w:w="1501"/>
        <w:gridCol w:w="1499"/>
        <w:gridCol w:w="1133"/>
        <w:gridCol w:w="1410"/>
      </w:tblGrid>
      <w:tr w:rsidR="002C0BAB" w:rsidRPr="00260632" w:rsidTr="00464F04">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2C0BAB" w:rsidRPr="00260632" w:rsidRDefault="002C0BAB" w:rsidP="002C0BAB">
            <w:pPr>
              <w:rPr>
                <w:b/>
                <w:bCs/>
                <w:color w:val="000000" w:themeColor="text1"/>
              </w:rPr>
            </w:pPr>
            <w:r w:rsidRPr="00260632">
              <w:rPr>
                <w:b/>
                <w:bCs/>
                <w:color w:val="000000" w:themeColor="text1"/>
              </w:rPr>
              <w:t>2.  Course components (total contact hours and credits per semester):</w:t>
            </w:r>
          </w:p>
        </w:tc>
      </w:tr>
      <w:tr w:rsidR="002C0BAB" w:rsidRPr="00260632" w:rsidTr="00464F04">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Laboratory/</w:t>
            </w:r>
          </w:p>
          <w:p w:rsidR="002C0BAB" w:rsidRPr="00260632" w:rsidRDefault="002C0BAB" w:rsidP="002C0BAB">
            <w:pPr>
              <w:rPr>
                <w:b/>
                <w:bCs/>
                <w:color w:val="000000" w:themeColor="text1"/>
              </w:rPr>
            </w:pPr>
            <w:r w:rsidRPr="00260632">
              <w:rPr>
                <w:b/>
                <w:bCs/>
                <w:color w:val="000000" w:themeColor="text1"/>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Total</w:t>
            </w:r>
          </w:p>
        </w:tc>
      </w:tr>
      <w:tr w:rsidR="009F4B4D" w:rsidRPr="00260632" w:rsidTr="00464F04">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9F4B4D" w:rsidRPr="00260632" w:rsidRDefault="009F4B4D" w:rsidP="002C0BAB">
            <w:pPr>
              <w:rPr>
                <w:b/>
                <w:bCs/>
                <w:color w:val="000000" w:themeColor="text1"/>
              </w:rPr>
            </w:pPr>
            <w:r w:rsidRPr="00260632">
              <w:rPr>
                <w:b/>
                <w:bCs/>
                <w:color w:val="000000" w:themeColor="text1"/>
              </w:rPr>
              <w:t>Contact</w:t>
            </w:r>
          </w:p>
          <w:p w:rsidR="009F4B4D" w:rsidRPr="00260632" w:rsidRDefault="009F4B4D" w:rsidP="002C0BAB">
            <w:pPr>
              <w:rPr>
                <w:b/>
                <w:bCs/>
                <w:color w:val="000000" w:themeColor="text1"/>
              </w:rPr>
            </w:pPr>
            <w:r w:rsidRPr="00260632">
              <w:rPr>
                <w:b/>
                <w:bCs/>
                <w:color w:val="000000" w:themeColor="text1"/>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9F4B4D" w:rsidRPr="00260632" w:rsidRDefault="009F4B4D" w:rsidP="002C0BAB">
            <w:pPr>
              <w:rPr>
                <w:b/>
                <w:bCs/>
                <w:color w:val="000000" w:themeColor="text1"/>
              </w:rPr>
            </w:pPr>
            <w:r w:rsidRPr="00260632">
              <w:rPr>
                <w:b/>
                <w:bCs/>
                <w:color w:val="000000" w:themeColor="text1"/>
              </w:rPr>
              <w:t>Plan</w:t>
            </w:r>
            <w:r w:rsidR="00B1328D" w:rsidRPr="00260632">
              <w:rPr>
                <w:b/>
                <w:bCs/>
                <w:color w:val="000000" w:themeColor="text1"/>
              </w:rPr>
              <w:t>n</w:t>
            </w:r>
            <w:r w:rsidRPr="00260632">
              <w:rPr>
                <w:b/>
                <w:bCs/>
                <w:color w:val="000000" w:themeColor="text1"/>
              </w:rPr>
              <w:t>ed</w:t>
            </w:r>
          </w:p>
        </w:tc>
        <w:tc>
          <w:tcPr>
            <w:tcW w:w="591" w:type="pct"/>
            <w:tcBorders>
              <w:top w:val="single" w:sz="12" w:space="0" w:color="auto"/>
              <w:left w:val="single" w:sz="12" w:space="0" w:color="auto"/>
              <w:bottom w:val="single" w:sz="4" w:space="0" w:color="auto"/>
              <w:right w:val="single" w:sz="4" w:space="0" w:color="auto"/>
            </w:tcBorders>
            <w:vAlign w:val="center"/>
          </w:tcPr>
          <w:p w:rsidR="009F4B4D" w:rsidRPr="00260632" w:rsidRDefault="004115E6" w:rsidP="009F4B4D">
            <w:pPr>
              <w:jc w:val="center"/>
              <w:rPr>
                <w:b/>
                <w:bCs/>
                <w:color w:val="000000" w:themeColor="text1"/>
              </w:rPr>
            </w:pPr>
            <w:r w:rsidRPr="00260632">
              <w:rPr>
                <w:b/>
                <w:bCs/>
                <w:color w:val="000000" w:themeColor="text1"/>
              </w:rPr>
              <w:t>30</w:t>
            </w:r>
          </w:p>
        </w:tc>
        <w:tc>
          <w:tcPr>
            <w:tcW w:w="636" w:type="pct"/>
            <w:tcBorders>
              <w:top w:val="single" w:sz="12" w:space="0" w:color="auto"/>
              <w:left w:val="single" w:sz="4" w:space="0" w:color="auto"/>
              <w:bottom w:val="single" w:sz="4" w:space="0" w:color="auto"/>
              <w:right w:val="single" w:sz="4" w:space="0" w:color="auto"/>
            </w:tcBorders>
            <w:vAlign w:val="center"/>
          </w:tcPr>
          <w:p w:rsidR="009F4B4D" w:rsidRPr="00260632" w:rsidRDefault="009F4B4D" w:rsidP="002C0BAB">
            <w:pPr>
              <w:rPr>
                <w:b/>
                <w:bCs/>
                <w:color w:val="000000" w:themeColor="text1"/>
              </w:rPr>
            </w:pPr>
          </w:p>
        </w:tc>
        <w:tc>
          <w:tcPr>
            <w:tcW w:w="742" w:type="pct"/>
            <w:tcBorders>
              <w:top w:val="single" w:sz="12" w:space="0" w:color="auto"/>
              <w:left w:val="single" w:sz="4" w:space="0" w:color="auto"/>
              <w:bottom w:val="single" w:sz="4" w:space="0" w:color="auto"/>
              <w:right w:val="single" w:sz="4" w:space="0" w:color="auto"/>
            </w:tcBorders>
            <w:vAlign w:val="center"/>
          </w:tcPr>
          <w:p w:rsidR="009F4B4D" w:rsidRPr="00260632" w:rsidRDefault="009F4B4D" w:rsidP="002C0BAB">
            <w:pPr>
              <w:rPr>
                <w:b/>
                <w:bCs/>
                <w:color w:val="000000" w:themeColor="text1"/>
              </w:rPr>
            </w:pPr>
          </w:p>
        </w:tc>
        <w:tc>
          <w:tcPr>
            <w:tcW w:w="741" w:type="pct"/>
            <w:tcBorders>
              <w:top w:val="single" w:sz="12" w:space="0" w:color="auto"/>
              <w:left w:val="single" w:sz="4" w:space="0" w:color="auto"/>
              <w:bottom w:val="single" w:sz="4" w:space="0" w:color="auto"/>
              <w:right w:val="single" w:sz="4" w:space="0" w:color="auto"/>
            </w:tcBorders>
            <w:vAlign w:val="center"/>
          </w:tcPr>
          <w:p w:rsidR="009F4B4D" w:rsidRPr="00260632" w:rsidRDefault="009F4B4D" w:rsidP="002C0BAB">
            <w:pPr>
              <w:rPr>
                <w:b/>
                <w:bCs/>
                <w:color w:val="000000" w:themeColor="text1"/>
              </w:rPr>
            </w:pPr>
          </w:p>
        </w:tc>
        <w:tc>
          <w:tcPr>
            <w:tcW w:w="561" w:type="pct"/>
            <w:tcBorders>
              <w:top w:val="single" w:sz="12" w:space="0" w:color="auto"/>
              <w:left w:val="single" w:sz="4" w:space="0" w:color="auto"/>
              <w:bottom w:val="single" w:sz="4" w:space="0" w:color="auto"/>
              <w:right w:val="single" w:sz="12" w:space="0" w:color="auto"/>
            </w:tcBorders>
            <w:vAlign w:val="center"/>
          </w:tcPr>
          <w:p w:rsidR="009F4B4D" w:rsidRPr="00260632" w:rsidRDefault="009F4B4D" w:rsidP="002C0BAB">
            <w:pPr>
              <w:rPr>
                <w:b/>
                <w:bCs/>
                <w:color w:val="000000" w:themeColor="text1"/>
              </w:rPr>
            </w:pPr>
          </w:p>
        </w:tc>
        <w:tc>
          <w:tcPr>
            <w:tcW w:w="697" w:type="pct"/>
            <w:tcBorders>
              <w:top w:val="single" w:sz="12" w:space="0" w:color="auto"/>
              <w:left w:val="single" w:sz="12" w:space="0" w:color="auto"/>
              <w:bottom w:val="single" w:sz="4" w:space="0" w:color="auto"/>
              <w:right w:val="single" w:sz="12" w:space="0" w:color="auto"/>
            </w:tcBorders>
            <w:vAlign w:val="center"/>
          </w:tcPr>
          <w:p w:rsidR="009F4B4D" w:rsidRPr="00260632" w:rsidRDefault="004115E6" w:rsidP="00464F04">
            <w:pPr>
              <w:jc w:val="center"/>
              <w:rPr>
                <w:b/>
                <w:bCs/>
                <w:color w:val="000000" w:themeColor="text1"/>
              </w:rPr>
            </w:pPr>
            <w:r w:rsidRPr="00260632">
              <w:rPr>
                <w:b/>
                <w:bCs/>
                <w:color w:val="000000" w:themeColor="text1"/>
              </w:rPr>
              <w:t>30</w:t>
            </w:r>
          </w:p>
        </w:tc>
      </w:tr>
      <w:tr w:rsidR="009F4B4D" w:rsidRPr="00260632" w:rsidTr="00464F04">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9F4B4D" w:rsidRPr="00260632" w:rsidRDefault="009F4B4D" w:rsidP="002C0BAB">
            <w:pPr>
              <w:rPr>
                <w:b/>
                <w:bCs/>
                <w:color w:val="000000" w:themeColor="text1"/>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9F4B4D" w:rsidRPr="00260632" w:rsidRDefault="009F4B4D" w:rsidP="002C0BAB">
            <w:pPr>
              <w:rPr>
                <w:b/>
                <w:bCs/>
                <w:color w:val="000000" w:themeColor="text1"/>
              </w:rPr>
            </w:pPr>
            <w:r w:rsidRPr="00260632">
              <w:rPr>
                <w:b/>
                <w:bCs/>
                <w:color w:val="000000" w:themeColor="text1"/>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9F4B4D" w:rsidRPr="00260632" w:rsidRDefault="004115E6" w:rsidP="009F4B4D">
            <w:pPr>
              <w:jc w:val="center"/>
              <w:rPr>
                <w:b/>
                <w:bCs/>
                <w:color w:val="000000" w:themeColor="text1"/>
              </w:rPr>
            </w:pPr>
            <w:r w:rsidRPr="00260632">
              <w:rPr>
                <w:b/>
                <w:bCs/>
                <w:color w:val="000000" w:themeColor="text1"/>
              </w:rPr>
              <w:t>30</w:t>
            </w:r>
          </w:p>
        </w:tc>
        <w:tc>
          <w:tcPr>
            <w:tcW w:w="636" w:type="pct"/>
            <w:tcBorders>
              <w:top w:val="single" w:sz="4" w:space="0" w:color="auto"/>
              <w:left w:val="single" w:sz="4" w:space="0" w:color="auto"/>
              <w:bottom w:val="single" w:sz="4" w:space="0" w:color="auto"/>
              <w:right w:val="single" w:sz="4" w:space="0" w:color="auto"/>
            </w:tcBorders>
            <w:vAlign w:val="center"/>
          </w:tcPr>
          <w:p w:rsidR="009F4B4D" w:rsidRPr="00260632" w:rsidRDefault="009F4B4D" w:rsidP="002C0BAB">
            <w:pPr>
              <w:rPr>
                <w:b/>
                <w:bCs/>
                <w:color w:val="000000" w:themeColor="text1"/>
              </w:rPr>
            </w:pPr>
          </w:p>
        </w:tc>
        <w:tc>
          <w:tcPr>
            <w:tcW w:w="742" w:type="pct"/>
            <w:tcBorders>
              <w:top w:val="single" w:sz="4" w:space="0" w:color="auto"/>
              <w:left w:val="single" w:sz="4" w:space="0" w:color="auto"/>
              <w:bottom w:val="single" w:sz="4" w:space="0" w:color="auto"/>
              <w:right w:val="single" w:sz="4" w:space="0" w:color="auto"/>
            </w:tcBorders>
            <w:vAlign w:val="center"/>
          </w:tcPr>
          <w:p w:rsidR="009F4B4D" w:rsidRPr="00260632" w:rsidRDefault="009F4B4D" w:rsidP="002C0BAB">
            <w:pPr>
              <w:rPr>
                <w:b/>
                <w:bCs/>
                <w:color w:val="000000" w:themeColor="text1"/>
              </w:rPr>
            </w:pPr>
          </w:p>
        </w:tc>
        <w:tc>
          <w:tcPr>
            <w:tcW w:w="741" w:type="pct"/>
            <w:tcBorders>
              <w:top w:val="single" w:sz="4" w:space="0" w:color="auto"/>
              <w:left w:val="single" w:sz="4" w:space="0" w:color="auto"/>
              <w:bottom w:val="single" w:sz="4" w:space="0" w:color="auto"/>
              <w:right w:val="single" w:sz="4" w:space="0" w:color="auto"/>
            </w:tcBorders>
            <w:vAlign w:val="center"/>
          </w:tcPr>
          <w:p w:rsidR="009F4B4D" w:rsidRPr="00260632" w:rsidRDefault="009F4B4D" w:rsidP="002C0BAB">
            <w:pPr>
              <w:rPr>
                <w:b/>
                <w:bCs/>
                <w:color w:val="000000" w:themeColor="text1"/>
              </w:rPr>
            </w:pPr>
          </w:p>
        </w:tc>
        <w:tc>
          <w:tcPr>
            <w:tcW w:w="561" w:type="pct"/>
            <w:tcBorders>
              <w:top w:val="single" w:sz="4" w:space="0" w:color="auto"/>
              <w:left w:val="single" w:sz="4" w:space="0" w:color="auto"/>
              <w:bottom w:val="single" w:sz="4" w:space="0" w:color="auto"/>
              <w:right w:val="single" w:sz="12" w:space="0" w:color="auto"/>
            </w:tcBorders>
            <w:vAlign w:val="center"/>
          </w:tcPr>
          <w:p w:rsidR="009F4B4D" w:rsidRPr="00260632" w:rsidRDefault="009F4B4D" w:rsidP="002C0BAB">
            <w:pPr>
              <w:rPr>
                <w:b/>
                <w:bCs/>
                <w:color w:val="000000" w:themeColor="text1"/>
              </w:rPr>
            </w:pPr>
          </w:p>
        </w:tc>
        <w:tc>
          <w:tcPr>
            <w:tcW w:w="697" w:type="pct"/>
            <w:tcBorders>
              <w:top w:val="single" w:sz="4" w:space="0" w:color="auto"/>
              <w:left w:val="single" w:sz="12" w:space="0" w:color="auto"/>
              <w:bottom w:val="single" w:sz="4" w:space="0" w:color="auto"/>
              <w:right w:val="single" w:sz="12" w:space="0" w:color="auto"/>
            </w:tcBorders>
            <w:vAlign w:val="center"/>
          </w:tcPr>
          <w:p w:rsidR="009F4B4D" w:rsidRPr="00260632" w:rsidRDefault="004115E6" w:rsidP="00464F04">
            <w:pPr>
              <w:jc w:val="center"/>
              <w:rPr>
                <w:b/>
                <w:bCs/>
                <w:color w:val="000000" w:themeColor="text1"/>
              </w:rPr>
            </w:pPr>
            <w:r w:rsidRPr="00260632">
              <w:rPr>
                <w:b/>
                <w:bCs/>
                <w:color w:val="000000" w:themeColor="text1"/>
              </w:rPr>
              <w:t>30</w:t>
            </w:r>
          </w:p>
        </w:tc>
      </w:tr>
      <w:tr w:rsidR="009F4B4D" w:rsidRPr="00260632" w:rsidTr="00464F04">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9F4B4D" w:rsidRPr="00260632" w:rsidRDefault="009F4B4D" w:rsidP="002C0BAB">
            <w:pPr>
              <w:rPr>
                <w:b/>
                <w:bCs/>
                <w:color w:val="000000" w:themeColor="text1"/>
              </w:rPr>
            </w:pPr>
            <w:r w:rsidRPr="00260632">
              <w:rPr>
                <w:b/>
                <w:bCs/>
                <w:color w:val="000000" w:themeColor="text1"/>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9F4B4D" w:rsidRPr="00260632" w:rsidRDefault="009F4B4D" w:rsidP="002C0BAB">
            <w:pPr>
              <w:rPr>
                <w:b/>
                <w:bCs/>
                <w:color w:val="000000" w:themeColor="text1"/>
              </w:rPr>
            </w:pPr>
            <w:r w:rsidRPr="00260632">
              <w:rPr>
                <w:b/>
                <w:bCs/>
                <w:color w:val="000000" w:themeColor="text1"/>
              </w:rPr>
              <w:t>Plan</w:t>
            </w:r>
            <w:r w:rsidR="00B1328D" w:rsidRPr="00260632">
              <w:rPr>
                <w:b/>
                <w:bCs/>
                <w:color w:val="000000" w:themeColor="text1"/>
              </w:rPr>
              <w:t>n</w:t>
            </w:r>
            <w:r w:rsidRPr="00260632">
              <w:rPr>
                <w:b/>
                <w:bCs/>
                <w:color w:val="000000" w:themeColor="text1"/>
              </w:rPr>
              <w:t>ed</w:t>
            </w:r>
          </w:p>
        </w:tc>
        <w:tc>
          <w:tcPr>
            <w:tcW w:w="591" w:type="pct"/>
            <w:tcBorders>
              <w:top w:val="single" w:sz="4" w:space="0" w:color="auto"/>
              <w:left w:val="single" w:sz="12" w:space="0" w:color="auto"/>
              <w:bottom w:val="single" w:sz="4" w:space="0" w:color="auto"/>
              <w:right w:val="single" w:sz="4" w:space="0" w:color="auto"/>
            </w:tcBorders>
            <w:vAlign w:val="center"/>
          </w:tcPr>
          <w:p w:rsidR="009F4B4D" w:rsidRPr="00260632" w:rsidRDefault="00B1328D" w:rsidP="00B1328D">
            <w:pPr>
              <w:rPr>
                <w:b/>
                <w:bCs/>
                <w:color w:val="000000" w:themeColor="text1"/>
              </w:rPr>
            </w:pPr>
            <w:r w:rsidRPr="00260632">
              <w:rPr>
                <w:b/>
                <w:bCs/>
                <w:color w:val="000000" w:themeColor="text1"/>
              </w:rPr>
              <w:t xml:space="preserve">         2</w:t>
            </w:r>
          </w:p>
        </w:tc>
        <w:tc>
          <w:tcPr>
            <w:tcW w:w="636" w:type="pct"/>
            <w:tcBorders>
              <w:top w:val="single" w:sz="4" w:space="0" w:color="auto"/>
              <w:left w:val="single" w:sz="4" w:space="0" w:color="auto"/>
              <w:bottom w:val="single" w:sz="4" w:space="0" w:color="auto"/>
              <w:right w:val="single" w:sz="4" w:space="0" w:color="auto"/>
            </w:tcBorders>
            <w:vAlign w:val="center"/>
          </w:tcPr>
          <w:p w:rsidR="009F4B4D" w:rsidRPr="00260632" w:rsidRDefault="009F4B4D" w:rsidP="002C0BAB">
            <w:pPr>
              <w:rPr>
                <w:b/>
                <w:bCs/>
                <w:color w:val="000000" w:themeColor="text1"/>
              </w:rPr>
            </w:pPr>
          </w:p>
        </w:tc>
        <w:tc>
          <w:tcPr>
            <w:tcW w:w="742" w:type="pct"/>
            <w:tcBorders>
              <w:top w:val="single" w:sz="4" w:space="0" w:color="auto"/>
              <w:left w:val="single" w:sz="4" w:space="0" w:color="auto"/>
              <w:bottom w:val="single" w:sz="4" w:space="0" w:color="auto"/>
              <w:right w:val="single" w:sz="4" w:space="0" w:color="auto"/>
            </w:tcBorders>
            <w:vAlign w:val="center"/>
          </w:tcPr>
          <w:p w:rsidR="009F4B4D" w:rsidRPr="00260632" w:rsidRDefault="009F4B4D" w:rsidP="002C0BAB">
            <w:pPr>
              <w:rPr>
                <w:b/>
                <w:bCs/>
                <w:color w:val="000000" w:themeColor="text1"/>
              </w:rPr>
            </w:pPr>
          </w:p>
        </w:tc>
        <w:tc>
          <w:tcPr>
            <w:tcW w:w="741" w:type="pct"/>
            <w:tcBorders>
              <w:top w:val="single" w:sz="4" w:space="0" w:color="auto"/>
              <w:left w:val="single" w:sz="4" w:space="0" w:color="auto"/>
              <w:bottom w:val="single" w:sz="4" w:space="0" w:color="auto"/>
              <w:right w:val="single" w:sz="4" w:space="0" w:color="auto"/>
            </w:tcBorders>
            <w:vAlign w:val="center"/>
          </w:tcPr>
          <w:p w:rsidR="009F4B4D" w:rsidRPr="00260632" w:rsidRDefault="009F4B4D" w:rsidP="002C0BAB">
            <w:pPr>
              <w:rPr>
                <w:b/>
                <w:bCs/>
                <w:color w:val="000000" w:themeColor="text1"/>
              </w:rPr>
            </w:pPr>
          </w:p>
        </w:tc>
        <w:tc>
          <w:tcPr>
            <w:tcW w:w="561" w:type="pct"/>
            <w:tcBorders>
              <w:top w:val="single" w:sz="4" w:space="0" w:color="auto"/>
              <w:left w:val="single" w:sz="4" w:space="0" w:color="auto"/>
              <w:bottom w:val="single" w:sz="4" w:space="0" w:color="auto"/>
              <w:right w:val="single" w:sz="12" w:space="0" w:color="auto"/>
            </w:tcBorders>
            <w:vAlign w:val="center"/>
          </w:tcPr>
          <w:p w:rsidR="009F4B4D" w:rsidRPr="00260632" w:rsidRDefault="009F4B4D" w:rsidP="002C0BAB">
            <w:pPr>
              <w:rPr>
                <w:b/>
                <w:bCs/>
                <w:color w:val="000000" w:themeColor="text1"/>
              </w:rPr>
            </w:pPr>
          </w:p>
        </w:tc>
        <w:tc>
          <w:tcPr>
            <w:tcW w:w="697" w:type="pct"/>
            <w:tcBorders>
              <w:top w:val="single" w:sz="4" w:space="0" w:color="auto"/>
              <w:left w:val="single" w:sz="12" w:space="0" w:color="auto"/>
              <w:bottom w:val="single" w:sz="4" w:space="0" w:color="auto"/>
              <w:right w:val="single" w:sz="12" w:space="0" w:color="auto"/>
            </w:tcBorders>
            <w:vAlign w:val="center"/>
          </w:tcPr>
          <w:p w:rsidR="009F4B4D" w:rsidRPr="00260632" w:rsidRDefault="00364DDA" w:rsidP="00464F04">
            <w:pPr>
              <w:jc w:val="center"/>
              <w:rPr>
                <w:b/>
                <w:bCs/>
                <w:color w:val="000000" w:themeColor="text1"/>
              </w:rPr>
            </w:pPr>
            <w:r>
              <w:rPr>
                <w:b/>
                <w:bCs/>
                <w:color w:val="000000" w:themeColor="text1"/>
              </w:rPr>
              <w:t>2</w:t>
            </w:r>
          </w:p>
        </w:tc>
      </w:tr>
      <w:tr w:rsidR="009F4B4D" w:rsidRPr="00260632" w:rsidTr="00464F04">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9F4B4D" w:rsidRPr="00260632" w:rsidRDefault="009F4B4D" w:rsidP="002C0BAB">
            <w:pPr>
              <w:rPr>
                <w:b/>
                <w:bCs/>
                <w:color w:val="000000" w:themeColor="text1"/>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9F4B4D" w:rsidRPr="00260632" w:rsidRDefault="009F4B4D" w:rsidP="002C0BAB">
            <w:pPr>
              <w:rPr>
                <w:b/>
                <w:bCs/>
                <w:color w:val="000000" w:themeColor="text1"/>
              </w:rPr>
            </w:pPr>
            <w:r w:rsidRPr="00260632">
              <w:rPr>
                <w:b/>
                <w:bCs/>
                <w:color w:val="000000" w:themeColor="text1"/>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9F4B4D" w:rsidRPr="00260632" w:rsidRDefault="00B1328D" w:rsidP="009F4B4D">
            <w:pPr>
              <w:jc w:val="center"/>
              <w:rPr>
                <w:b/>
                <w:bCs/>
                <w:color w:val="000000" w:themeColor="text1"/>
              </w:rPr>
            </w:pPr>
            <w:r w:rsidRPr="00260632">
              <w:rPr>
                <w:b/>
                <w:bCs/>
                <w:color w:val="000000" w:themeColor="text1"/>
              </w:rPr>
              <w:t>2</w:t>
            </w:r>
          </w:p>
        </w:tc>
        <w:tc>
          <w:tcPr>
            <w:tcW w:w="636" w:type="pct"/>
            <w:tcBorders>
              <w:top w:val="single" w:sz="4" w:space="0" w:color="auto"/>
              <w:left w:val="single" w:sz="4" w:space="0" w:color="auto"/>
              <w:bottom w:val="single" w:sz="12" w:space="0" w:color="auto"/>
              <w:right w:val="single" w:sz="4" w:space="0" w:color="auto"/>
            </w:tcBorders>
            <w:vAlign w:val="center"/>
          </w:tcPr>
          <w:p w:rsidR="009F4B4D" w:rsidRPr="00260632" w:rsidRDefault="009F4B4D" w:rsidP="002C0BAB">
            <w:pPr>
              <w:rPr>
                <w:b/>
                <w:bCs/>
                <w:color w:val="000000" w:themeColor="text1"/>
              </w:rPr>
            </w:pPr>
          </w:p>
        </w:tc>
        <w:tc>
          <w:tcPr>
            <w:tcW w:w="742" w:type="pct"/>
            <w:tcBorders>
              <w:top w:val="single" w:sz="4" w:space="0" w:color="auto"/>
              <w:left w:val="single" w:sz="4" w:space="0" w:color="auto"/>
              <w:bottom w:val="single" w:sz="12" w:space="0" w:color="auto"/>
              <w:right w:val="single" w:sz="4" w:space="0" w:color="auto"/>
            </w:tcBorders>
            <w:vAlign w:val="center"/>
          </w:tcPr>
          <w:p w:rsidR="009F4B4D" w:rsidRPr="00260632" w:rsidRDefault="009F4B4D" w:rsidP="002C0BAB">
            <w:pPr>
              <w:rPr>
                <w:b/>
                <w:bCs/>
                <w:color w:val="000000" w:themeColor="text1"/>
              </w:rPr>
            </w:pPr>
          </w:p>
        </w:tc>
        <w:tc>
          <w:tcPr>
            <w:tcW w:w="741" w:type="pct"/>
            <w:tcBorders>
              <w:top w:val="single" w:sz="4" w:space="0" w:color="auto"/>
              <w:left w:val="single" w:sz="4" w:space="0" w:color="auto"/>
              <w:bottom w:val="single" w:sz="12" w:space="0" w:color="auto"/>
              <w:right w:val="single" w:sz="4" w:space="0" w:color="auto"/>
            </w:tcBorders>
            <w:vAlign w:val="center"/>
          </w:tcPr>
          <w:p w:rsidR="009F4B4D" w:rsidRPr="00260632" w:rsidRDefault="009F4B4D" w:rsidP="002C0BAB">
            <w:pPr>
              <w:rPr>
                <w:b/>
                <w:bCs/>
                <w:color w:val="000000" w:themeColor="text1"/>
              </w:rPr>
            </w:pPr>
          </w:p>
        </w:tc>
        <w:tc>
          <w:tcPr>
            <w:tcW w:w="561" w:type="pct"/>
            <w:tcBorders>
              <w:top w:val="single" w:sz="4" w:space="0" w:color="auto"/>
              <w:left w:val="single" w:sz="4" w:space="0" w:color="auto"/>
              <w:bottom w:val="single" w:sz="12" w:space="0" w:color="auto"/>
              <w:right w:val="single" w:sz="12" w:space="0" w:color="auto"/>
            </w:tcBorders>
            <w:vAlign w:val="center"/>
          </w:tcPr>
          <w:p w:rsidR="009F4B4D" w:rsidRPr="00260632" w:rsidRDefault="009F4B4D" w:rsidP="002C0BAB">
            <w:pPr>
              <w:rPr>
                <w:b/>
                <w:bCs/>
                <w:color w:val="000000" w:themeColor="text1"/>
              </w:rPr>
            </w:pPr>
          </w:p>
        </w:tc>
        <w:tc>
          <w:tcPr>
            <w:tcW w:w="697" w:type="pct"/>
            <w:tcBorders>
              <w:top w:val="single" w:sz="4" w:space="0" w:color="auto"/>
              <w:left w:val="single" w:sz="12" w:space="0" w:color="auto"/>
              <w:bottom w:val="single" w:sz="12" w:space="0" w:color="auto"/>
              <w:right w:val="single" w:sz="12" w:space="0" w:color="auto"/>
            </w:tcBorders>
            <w:vAlign w:val="center"/>
          </w:tcPr>
          <w:p w:rsidR="009F4B4D" w:rsidRPr="00260632" w:rsidRDefault="00364DDA" w:rsidP="00464F04">
            <w:pPr>
              <w:jc w:val="center"/>
              <w:rPr>
                <w:b/>
                <w:bCs/>
                <w:color w:val="000000" w:themeColor="text1"/>
              </w:rPr>
            </w:pPr>
            <w:r>
              <w:rPr>
                <w:b/>
                <w:bCs/>
                <w:color w:val="000000" w:themeColor="text1"/>
              </w:rPr>
              <w:t>2</w:t>
            </w:r>
          </w:p>
        </w:tc>
      </w:tr>
    </w:tbl>
    <w:p w:rsidR="002C0BAB" w:rsidRPr="00260632" w:rsidRDefault="002C0BAB" w:rsidP="002C0BAB">
      <w:pPr>
        <w:rPr>
          <w:color w:val="000000" w:themeColor="text1"/>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2C0BAB" w:rsidRPr="00260632" w:rsidTr="00464F04">
        <w:trPr>
          <w:trHeight w:val="647"/>
        </w:trPr>
        <w:tc>
          <w:tcPr>
            <w:tcW w:w="5000" w:type="pct"/>
            <w:vAlign w:val="center"/>
          </w:tcPr>
          <w:p w:rsidR="002C0BAB" w:rsidRPr="00260632" w:rsidRDefault="00FB1BE6" w:rsidP="002C0BAB">
            <w:pPr>
              <w:rPr>
                <w:color w:val="000000" w:themeColor="text1"/>
              </w:rPr>
            </w:pPr>
            <w:r>
              <w:rPr>
                <w:color w:val="000000" w:themeColor="text1"/>
              </w:rPr>
              <w:pict>
                <v:rect id="Rectangle 36" o:spid="_x0000_s1027" style="position:absolute;margin-left:381.35pt;margin-top:1.3pt;width:35.75pt;height:22.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">
                  <v:textbox>
                    <w:txbxContent>
                      <w:p w:rsidR="00464F04" w:rsidRPr="00B1328D" w:rsidRDefault="00464F04">
                        <w:r w:rsidRPr="00B1328D">
                          <w:rPr>
                            <w:sz w:val="22"/>
                            <w:szCs w:val="22"/>
                          </w:rPr>
                          <w:t>02</w:t>
                        </w:r>
                      </w:p>
                    </w:txbxContent>
                  </v:textbox>
                </v:rect>
              </w:pict>
            </w:r>
            <w:r w:rsidR="002C0BAB" w:rsidRPr="00260632">
              <w:rPr>
                <w:color w:val="000000" w:themeColor="text1"/>
              </w:rPr>
              <w:t xml:space="preserve">3. Additional private study/learning hours expected for students per week. </w:t>
            </w:r>
          </w:p>
        </w:tc>
      </w:tr>
    </w:tbl>
    <w:p w:rsidR="002C0BAB" w:rsidRPr="00260632" w:rsidRDefault="002C0BAB" w:rsidP="002C0BAB">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4878"/>
        <w:gridCol w:w="2382"/>
        <w:gridCol w:w="2172"/>
      </w:tblGrid>
      <w:tr w:rsidR="002C0BAB" w:rsidRPr="00260632" w:rsidTr="00464F04">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2C0BAB" w:rsidRPr="00260632" w:rsidRDefault="002C0BAB" w:rsidP="002C0BAB">
            <w:pPr>
              <w:rPr>
                <w:color w:val="000000" w:themeColor="text1"/>
              </w:rPr>
            </w:pPr>
            <w:r w:rsidRPr="00260632">
              <w:rPr>
                <w:color w:val="000000" w:themeColor="text1"/>
              </w:rPr>
              <w:t>4. Course Learning Outcomes in NQF Domains of Learning and Alignment with Assessment Methods and Teaching Strategy</w:t>
            </w:r>
          </w:p>
          <w:p w:rsidR="002C0BAB" w:rsidRPr="00260632" w:rsidRDefault="002C0BAB" w:rsidP="002C0BAB">
            <w:pPr>
              <w:rPr>
                <w:color w:val="000000" w:themeColor="text1"/>
              </w:rPr>
            </w:pPr>
          </w:p>
        </w:tc>
      </w:tr>
      <w:tr w:rsidR="002C0BAB" w:rsidRPr="00260632" w:rsidTr="00464F04">
        <w:trPr>
          <w:trHeight w:val="656"/>
        </w:trPr>
        <w:tc>
          <w:tcPr>
            <w:tcW w:w="5000" w:type="pct"/>
            <w:gridSpan w:val="4"/>
            <w:tcBorders>
              <w:top w:val="single" w:sz="4" w:space="0" w:color="auto"/>
              <w:left w:val="single" w:sz="12" w:space="0" w:color="auto"/>
              <w:right w:val="single" w:sz="12" w:space="0" w:color="auto"/>
            </w:tcBorders>
          </w:tcPr>
          <w:p w:rsidR="002C0BAB" w:rsidRPr="00260632" w:rsidRDefault="002C0BAB" w:rsidP="002C0BAB">
            <w:pPr>
              <w:rPr>
                <w:b/>
                <w:bCs/>
                <w:color w:val="000000" w:themeColor="text1"/>
              </w:rPr>
            </w:pPr>
            <w:r w:rsidRPr="00260632">
              <w:rPr>
                <w:b/>
                <w:bCs/>
                <w:color w:val="000000" w:themeColor="text1"/>
              </w:rPr>
              <w:t xml:space="preserve">On the table below are the five NQF Learning Domains, numbered in the left column. </w:t>
            </w:r>
          </w:p>
          <w:p w:rsidR="002C0BAB" w:rsidRPr="00260632" w:rsidRDefault="002C0BAB" w:rsidP="002C0BAB">
            <w:pPr>
              <w:rPr>
                <w:color w:val="000000" w:themeColor="text1"/>
              </w:rPr>
            </w:pPr>
          </w:p>
          <w:p w:rsidR="002C0BAB" w:rsidRPr="00260632" w:rsidRDefault="002C0BAB" w:rsidP="002C0BAB">
            <w:pPr>
              <w:rPr>
                <w:color w:val="000000" w:themeColor="text1"/>
              </w:rPr>
            </w:pPr>
            <w:r w:rsidRPr="00260632">
              <w:rPr>
                <w:b/>
                <w:bCs/>
                <w:color w:val="000000" w:themeColor="text1"/>
                <w:u w:val="single"/>
              </w:rPr>
              <w:t>First</w:t>
            </w:r>
            <w:r w:rsidRPr="00260632">
              <w:rPr>
                <w:color w:val="000000" w:themeColor="text1"/>
              </w:rPr>
              <w:t xml:space="preserve">, insert the suitable and measurable course learning outcomes required in the appropriate learning domains (see suggestions below the table). </w:t>
            </w:r>
            <w:r w:rsidRPr="00260632">
              <w:rPr>
                <w:b/>
                <w:bCs/>
                <w:color w:val="000000" w:themeColor="text1"/>
                <w:u w:val="single"/>
              </w:rPr>
              <w:t>Second</w:t>
            </w:r>
            <w:r w:rsidRPr="00260632">
              <w:rPr>
                <w:color w:val="000000" w:themeColor="text1"/>
              </w:rPr>
              <w:t xml:space="preserve">, insert supporting teaching strategies that fit and align with the assessment methods and intended learning outcomes. </w:t>
            </w:r>
            <w:r w:rsidRPr="00260632">
              <w:rPr>
                <w:b/>
                <w:bCs/>
                <w:color w:val="000000" w:themeColor="text1"/>
                <w:u w:val="single"/>
              </w:rPr>
              <w:t>Third</w:t>
            </w:r>
            <w:r w:rsidRPr="00260632">
              <w:rPr>
                <w:color w:val="000000" w:themeColor="text1"/>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 </w:t>
            </w:r>
          </w:p>
        </w:tc>
      </w:tr>
      <w:tr w:rsidR="002C0BAB" w:rsidRPr="00260632" w:rsidTr="0032475E">
        <w:tblPrEx>
          <w:tblLook w:val="04A0"/>
        </w:tblPrEx>
        <w:trPr>
          <w:trHeight w:val="460"/>
        </w:trPr>
        <w:tc>
          <w:tcPr>
            <w:tcW w:w="37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Code</w:t>
            </w:r>
          </w:p>
          <w:p w:rsidR="002C0BAB" w:rsidRPr="00260632" w:rsidRDefault="002C0BAB" w:rsidP="002C0BAB">
            <w:pPr>
              <w:rPr>
                <w:b/>
                <w:bCs/>
                <w:color w:val="000000" w:themeColor="text1"/>
              </w:rPr>
            </w:pPr>
            <w:r w:rsidRPr="00260632">
              <w:rPr>
                <w:b/>
                <w:bCs/>
                <w:color w:val="000000" w:themeColor="text1"/>
              </w:rPr>
              <w:t>#</w:t>
            </w:r>
          </w:p>
        </w:tc>
        <w:tc>
          <w:tcPr>
            <w:tcW w:w="2394"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NQF Learning Domains</w:t>
            </w:r>
          </w:p>
          <w:p w:rsidR="002C0BAB" w:rsidRPr="00260632" w:rsidRDefault="002C0BAB" w:rsidP="002C0BAB">
            <w:pPr>
              <w:rPr>
                <w:b/>
                <w:bCs/>
                <w:color w:val="000000" w:themeColor="text1"/>
              </w:rPr>
            </w:pPr>
            <w:r w:rsidRPr="00260632">
              <w:rPr>
                <w:b/>
                <w:bCs/>
                <w:color w:val="000000" w:themeColor="text1"/>
              </w:rPr>
              <w:t>And Course Learning Outcomes</w:t>
            </w:r>
          </w:p>
        </w:tc>
        <w:tc>
          <w:tcPr>
            <w:tcW w:w="1169" w:type="pct"/>
            <w:tcBorders>
              <w:top w:val="single" w:sz="12" w:space="0" w:color="auto"/>
              <w:bottom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Course Teaching</w:t>
            </w:r>
          </w:p>
          <w:p w:rsidR="002C0BAB" w:rsidRPr="00260632" w:rsidRDefault="002C0BAB" w:rsidP="002C0BAB">
            <w:pPr>
              <w:rPr>
                <w:b/>
                <w:bCs/>
                <w:color w:val="000000" w:themeColor="text1"/>
              </w:rPr>
            </w:pPr>
            <w:r w:rsidRPr="00260632">
              <w:rPr>
                <w:b/>
                <w:bCs/>
                <w:color w:val="000000" w:themeColor="text1"/>
              </w:rPr>
              <w:t>Strategies</w:t>
            </w:r>
          </w:p>
        </w:tc>
        <w:tc>
          <w:tcPr>
            <w:tcW w:w="1066" w:type="pct"/>
            <w:tcBorders>
              <w:top w:val="single" w:sz="12" w:space="0" w:color="auto"/>
              <w:right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Course Assessment</w:t>
            </w:r>
          </w:p>
          <w:p w:rsidR="002C0BAB" w:rsidRPr="00260632" w:rsidRDefault="002C0BAB" w:rsidP="002C0BAB">
            <w:pPr>
              <w:rPr>
                <w:b/>
                <w:bCs/>
                <w:color w:val="000000" w:themeColor="text1"/>
              </w:rPr>
            </w:pPr>
            <w:r w:rsidRPr="00260632">
              <w:rPr>
                <w:b/>
                <w:bCs/>
                <w:color w:val="000000" w:themeColor="text1"/>
              </w:rPr>
              <w:t>Methods</w:t>
            </w:r>
          </w:p>
        </w:tc>
      </w:tr>
      <w:tr w:rsidR="002C0BAB" w:rsidRPr="00260632" w:rsidTr="00464F04">
        <w:tblPrEx>
          <w:tblLook w:val="04A0"/>
        </w:tblPrEx>
        <w:trPr>
          <w:trHeight w:val="460"/>
        </w:trPr>
        <w:tc>
          <w:tcPr>
            <w:tcW w:w="371" w:type="pct"/>
            <w:tcBorders>
              <w:top w:val="single" w:sz="12" w:space="0" w:color="auto"/>
              <w:left w:val="single" w:sz="12" w:space="0" w:color="auto"/>
              <w:right w:val="single" w:sz="12" w:space="0" w:color="auto"/>
            </w:tcBorders>
            <w:shd w:val="clear" w:color="auto" w:fill="D6E3BC" w:themeFill="accent3" w:themeFillTint="66"/>
            <w:vAlign w:val="center"/>
          </w:tcPr>
          <w:p w:rsidR="002C0BAB" w:rsidRPr="00260632" w:rsidRDefault="002C0BAB" w:rsidP="002C0BAB">
            <w:pPr>
              <w:rPr>
                <w:b/>
                <w:bCs/>
                <w:color w:val="000000" w:themeColor="text1"/>
              </w:rPr>
            </w:pPr>
            <w:r w:rsidRPr="00260632">
              <w:rPr>
                <w:b/>
                <w:bCs/>
                <w:color w:val="000000" w:themeColor="text1"/>
              </w:rPr>
              <w:t>1.0</w:t>
            </w:r>
          </w:p>
        </w:tc>
        <w:tc>
          <w:tcPr>
            <w:tcW w:w="4629"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2C0BAB" w:rsidRPr="00260632" w:rsidRDefault="002C0BAB" w:rsidP="002C0BAB">
            <w:pPr>
              <w:rPr>
                <w:b/>
                <w:bCs/>
                <w:color w:val="000000" w:themeColor="text1"/>
              </w:rPr>
            </w:pPr>
            <w:r w:rsidRPr="00260632">
              <w:rPr>
                <w:b/>
                <w:bCs/>
                <w:color w:val="000000" w:themeColor="text1"/>
              </w:rPr>
              <w:t>Knowledge</w:t>
            </w:r>
          </w:p>
        </w:tc>
      </w:tr>
      <w:tr w:rsidR="00113DC6" w:rsidRPr="00260632" w:rsidTr="00464F04">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113DC6" w:rsidRPr="00260632" w:rsidRDefault="00113DC6" w:rsidP="00464F04">
            <w:pPr>
              <w:rPr>
                <w:b/>
                <w:bCs/>
                <w:color w:val="000000" w:themeColor="text1"/>
              </w:rPr>
            </w:pPr>
            <w:r w:rsidRPr="00260632">
              <w:rPr>
                <w:b/>
                <w:bCs/>
                <w:color w:val="000000" w:themeColor="text1"/>
              </w:rPr>
              <w:t>1.1</w:t>
            </w:r>
          </w:p>
        </w:tc>
        <w:tc>
          <w:tcPr>
            <w:tcW w:w="2394" w:type="pct"/>
            <w:tcBorders>
              <w:left w:val="single" w:sz="12" w:space="0" w:color="auto"/>
            </w:tcBorders>
          </w:tcPr>
          <w:p w:rsidR="00113DC6" w:rsidRPr="00260632" w:rsidRDefault="00113DC6" w:rsidP="00464F04">
            <w:pPr>
              <w:rPr>
                <w:color w:val="000000" w:themeColor="text1"/>
              </w:rPr>
            </w:pPr>
            <w:r w:rsidRPr="00260632">
              <w:rPr>
                <w:color w:val="000000" w:themeColor="text1"/>
              </w:rPr>
              <w:t>Recognize ways to organize information into groups. (paragraph of  time order, spatial order etc)</w:t>
            </w:r>
          </w:p>
          <w:p w:rsidR="00113DC6" w:rsidRPr="00260632" w:rsidRDefault="00113DC6" w:rsidP="00464F04">
            <w:pPr>
              <w:rPr>
                <w:color w:val="000000" w:themeColor="text1"/>
              </w:rPr>
            </w:pPr>
          </w:p>
        </w:tc>
        <w:tc>
          <w:tcPr>
            <w:tcW w:w="1169" w:type="pct"/>
          </w:tcPr>
          <w:p w:rsidR="00113DC6" w:rsidRPr="00260632" w:rsidRDefault="00113DC6" w:rsidP="00464F04">
            <w:pPr>
              <w:rPr>
                <w:color w:val="000000" w:themeColor="text1"/>
              </w:rPr>
            </w:pPr>
            <w:r w:rsidRPr="00260632">
              <w:rPr>
                <w:color w:val="000000" w:themeColor="text1"/>
              </w:rPr>
              <w:t>Lecturing, PPTS</w:t>
            </w:r>
          </w:p>
        </w:tc>
        <w:tc>
          <w:tcPr>
            <w:tcW w:w="1066" w:type="pct"/>
            <w:tcBorders>
              <w:right w:val="single" w:sz="12" w:space="0" w:color="auto"/>
            </w:tcBorders>
          </w:tcPr>
          <w:p w:rsidR="00113DC6" w:rsidRPr="00260632" w:rsidRDefault="00113DC6" w:rsidP="00464F04">
            <w:pPr>
              <w:rPr>
                <w:color w:val="000000" w:themeColor="text1"/>
              </w:rPr>
            </w:pPr>
            <w:r w:rsidRPr="00260632">
              <w:rPr>
                <w:color w:val="000000" w:themeColor="text1"/>
              </w:rPr>
              <w:t>Participation</w:t>
            </w:r>
          </w:p>
        </w:tc>
      </w:tr>
      <w:tr w:rsidR="00113DC6" w:rsidRPr="00260632" w:rsidTr="00464F04">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113DC6" w:rsidRPr="00260632" w:rsidRDefault="00113DC6" w:rsidP="00464F04">
            <w:pPr>
              <w:rPr>
                <w:b/>
                <w:bCs/>
                <w:color w:val="000000" w:themeColor="text1"/>
              </w:rPr>
            </w:pPr>
            <w:r w:rsidRPr="00260632">
              <w:rPr>
                <w:b/>
                <w:bCs/>
                <w:color w:val="000000" w:themeColor="text1"/>
              </w:rPr>
              <w:t>1.2</w:t>
            </w:r>
          </w:p>
        </w:tc>
        <w:tc>
          <w:tcPr>
            <w:tcW w:w="2394" w:type="pct"/>
            <w:tcBorders>
              <w:left w:val="single" w:sz="12" w:space="0" w:color="auto"/>
            </w:tcBorders>
          </w:tcPr>
          <w:p w:rsidR="00113DC6" w:rsidRPr="00260632" w:rsidRDefault="00113DC6" w:rsidP="00464F04">
            <w:pPr>
              <w:rPr>
                <w:color w:val="000000" w:themeColor="text1"/>
              </w:rPr>
            </w:pPr>
            <w:r w:rsidRPr="00260632">
              <w:rPr>
                <w:color w:val="000000" w:themeColor="text1"/>
              </w:rPr>
              <w:t>Identify topic sentence, supporting &amp; concluding sentences.</w:t>
            </w:r>
          </w:p>
        </w:tc>
        <w:tc>
          <w:tcPr>
            <w:tcW w:w="1169" w:type="pct"/>
          </w:tcPr>
          <w:p w:rsidR="00113DC6" w:rsidRPr="00260632" w:rsidRDefault="00113DC6" w:rsidP="00464F04">
            <w:pPr>
              <w:rPr>
                <w:color w:val="000000" w:themeColor="text1"/>
              </w:rPr>
            </w:pPr>
            <w:r w:rsidRPr="00260632">
              <w:rPr>
                <w:color w:val="000000" w:themeColor="text1"/>
              </w:rPr>
              <w:t>Class-discussion</w:t>
            </w:r>
          </w:p>
        </w:tc>
        <w:tc>
          <w:tcPr>
            <w:tcW w:w="1066" w:type="pct"/>
            <w:tcBorders>
              <w:right w:val="single" w:sz="12" w:space="0" w:color="auto"/>
            </w:tcBorders>
          </w:tcPr>
          <w:p w:rsidR="00113DC6" w:rsidRPr="00260632" w:rsidRDefault="00113DC6" w:rsidP="00464F04">
            <w:pPr>
              <w:rPr>
                <w:color w:val="000000" w:themeColor="text1"/>
              </w:rPr>
            </w:pPr>
            <w:r w:rsidRPr="00260632">
              <w:rPr>
                <w:color w:val="000000" w:themeColor="text1"/>
              </w:rPr>
              <w:t>Quiz</w:t>
            </w:r>
          </w:p>
        </w:tc>
      </w:tr>
      <w:tr w:rsidR="00452DFD" w:rsidRPr="00260632" w:rsidTr="00464F04">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452DFD" w:rsidRPr="00260632" w:rsidRDefault="00452DFD" w:rsidP="00464F04">
            <w:pPr>
              <w:rPr>
                <w:b/>
                <w:bCs/>
                <w:color w:val="000000" w:themeColor="text1"/>
              </w:rPr>
            </w:pPr>
            <w:r w:rsidRPr="00260632">
              <w:rPr>
                <w:b/>
                <w:bCs/>
                <w:color w:val="000000" w:themeColor="text1"/>
                <w:rtl/>
              </w:rPr>
              <w:t>1.3</w:t>
            </w:r>
          </w:p>
        </w:tc>
        <w:tc>
          <w:tcPr>
            <w:tcW w:w="2394" w:type="pct"/>
            <w:tcBorders>
              <w:left w:val="single" w:sz="12" w:space="0" w:color="auto"/>
            </w:tcBorders>
          </w:tcPr>
          <w:p w:rsidR="00452DFD" w:rsidRPr="00260632" w:rsidRDefault="00452DFD" w:rsidP="00464F04">
            <w:pPr>
              <w:rPr>
                <w:color w:val="000000" w:themeColor="text1"/>
              </w:rPr>
            </w:pPr>
            <w:r w:rsidRPr="00260632">
              <w:rPr>
                <w:color w:val="000000" w:themeColor="text1"/>
              </w:rPr>
              <w:t>Expose to open ended communicative task for both speaking and writing.</w:t>
            </w:r>
          </w:p>
        </w:tc>
        <w:tc>
          <w:tcPr>
            <w:tcW w:w="1169" w:type="pct"/>
          </w:tcPr>
          <w:p w:rsidR="00452DFD" w:rsidRPr="00260632" w:rsidRDefault="00452DFD" w:rsidP="00464F04">
            <w:pPr>
              <w:rPr>
                <w:color w:val="000000" w:themeColor="text1"/>
              </w:rPr>
            </w:pPr>
            <w:r w:rsidRPr="00260632">
              <w:rPr>
                <w:color w:val="000000" w:themeColor="text1"/>
              </w:rPr>
              <w:t>Communicative drills</w:t>
            </w:r>
          </w:p>
        </w:tc>
        <w:tc>
          <w:tcPr>
            <w:tcW w:w="1066" w:type="pct"/>
            <w:tcBorders>
              <w:right w:val="single" w:sz="12" w:space="0" w:color="auto"/>
            </w:tcBorders>
          </w:tcPr>
          <w:p w:rsidR="00452DFD" w:rsidRPr="00260632" w:rsidRDefault="00452DFD" w:rsidP="00464F04">
            <w:pPr>
              <w:rPr>
                <w:color w:val="000000" w:themeColor="text1"/>
              </w:rPr>
            </w:pPr>
            <w:r w:rsidRPr="00260632">
              <w:rPr>
                <w:color w:val="000000" w:themeColor="text1"/>
              </w:rPr>
              <w:t>Presentations</w:t>
            </w:r>
          </w:p>
        </w:tc>
      </w:tr>
      <w:tr w:rsidR="00452DFD" w:rsidRPr="00260632" w:rsidTr="00464F04">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452DFD" w:rsidRPr="00260632" w:rsidRDefault="00452DFD" w:rsidP="00464F04">
            <w:pPr>
              <w:rPr>
                <w:b/>
                <w:bCs/>
                <w:color w:val="000000" w:themeColor="text1"/>
                <w:rtl/>
              </w:rPr>
            </w:pPr>
            <w:r w:rsidRPr="00260632">
              <w:rPr>
                <w:b/>
                <w:bCs/>
                <w:color w:val="000000" w:themeColor="text1"/>
              </w:rPr>
              <w:t>1.4</w:t>
            </w:r>
          </w:p>
        </w:tc>
        <w:tc>
          <w:tcPr>
            <w:tcW w:w="2394" w:type="pct"/>
            <w:tcBorders>
              <w:left w:val="single" w:sz="12" w:space="0" w:color="auto"/>
            </w:tcBorders>
          </w:tcPr>
          <w:p w:rsidR="00452DFD" w:rsidRPr="00260632" w:rsidRDefault="00452DFD" w:rsidP="00464F04">
            <w:pPr>
              <w:rPr>
                <w:color w:val="000000" w:themeColor="text1"/>
              </w:rPr>
            </w:pPr>
            <w:r w:rsidRPr="00260632">
              <w:rPr>
                <w:color w:val="000000" w:themeColor="text1"/>
              </w:rPr>
              <w:t>Encourage to speak up and thereby develop Brain storm.</w:t>
            </w:r>
          </w:p>
        </w:tc>
        <w:tc>
          <w:tcPr>
            <w:tcW w:w="1169" w:type="pct"/>
          </w:tcPr>
          <w:p w:rsidR="00452DFD" w:rsidRPr="00260632" w:rsidRDefault="00452DFD" w:rsidP="00464F04">
            <w:pPr>
              <w:rPr>
                <w:color w:val="000000" w:themeColor="text1"/>
              </w:rPr>
            </w:pPr>
            <w:r w:rsidRPr="00260632">
              <w:rPr>
                <w:color w:val="000000" w:themeColor="text1"/>
              </w:rPr>
              <w:t>Writing clues and key words</w:t>
            </w:r>
          </w:p>
        </w:tc>
        <w:tc>
          <w:tcPr>
            <w:tcW w:w="1066" w:type="pct"/>
            <w:tcBorders>
              <w:right w:val="single" w:sz="12" w:space="0" w:color="auto"/>
            </w:tcBorders>
          </w:tcPr>
          <w:p w:rsidR="00452DFD" w:rsidRPr="00260632" w:rsidRDefault="00452DFD" w:rsidP="00464F04">
            <w:pPr>
              <w:rPr>
                <w:color w:val="000000" w:themeColor="text1"/>
              </w:rPr>
            </w:pPr>
            <w:r w:rsidRPr="00260632">
              <w:rPr>
                <w:color w:val="000000" w:themeColor="text1"/>
              </w:rPr>
              <w:t>Class- Participation</w:t>
            </w:r>
          </w:p>
        </w:tc>
      </w:tr>
      <w:tr w:rsidR="004115E6" w:rsidRPr="00260632" w:rsidTr="00464F04">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115E6" w:rsidRPr="00260632" w:rsidRDefault="004115E6" w:rsidP="002C0BAB">
            <w:pPr>
              <w:rPr>
                <w:b/>
                <w:bCs/>
                <w:color w:val="000000" w:themeColor="text1"/>
              </w:rPr>
            </w:pPr>
            <w:r w:rsidRPr="00260632">
              <w:rPr>
                <w:b/>
                <w:bCs/>
                <w:color w:val="000000" w:themeColor="text1"/>
              </w:rPr>
              <w:t>2.0</w:t>
            </w:r>
          </w:p>
        </w:tc>
        <w:tc>
          <w:tcPr>
            <w:tcW w:w="4629" w:type="pct"/>
            <w:gridSpan w:val="3"/>
            <w:tcBorders>
              <w:left w:val="single" w:sz="12" w:space="0" w:color="auto"/>
              <w:right w:val="single" w:sz="12" w:space="0" w:color="auto"/>
            </w:tcBorders>
            <w:shd w:val="clear" w:color="auto" w:fill="D6E3BC" w:themeFill="accent3" w:themeFillTint="66"/>
            <w:vAlign w:val="center"/>
          </w:tcPr>
          <w:p w:rsidR="004115E6" w:rsidRPr="00260632" w:rsidRDefault="004115E6" w:rsidP="002C0BAB">
            <w:pPr>
              <w:rPr>
                <w:b/>
                <w:bCs/>
                <w:color w:val="000000" w:themeColor="text1"/>
              </w:rPr>
            </w:pPr>
            <w:r w:rsidRPr="00260632">
              <w:rPr>
                <w:b/>
                <w:bCs/>
                <w:color w:val="000000" w:themeColor="text1"/>
              </w:rPr>
              <w:t>Cognitive Skills</w:t>
            </w:r>
          </w:p>
        </w:tc>
      </w:tr>
      <w:tr w:rsidR="00113DC6" w:rsidRPr="00260632" w:rsidTr="00464F04">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113DC6" w:rsidRPr="00260632" w:rsidRDefault="00113DC6" w:rsidP="00464F04">
            <w:pPr>
              <w:rPr>
                <w:b/>
                <w:bCs/>
                <w:color w:val="000000" w:themeColor="text1"/>
              </w:rPr>
            </w:pPr>
            <w:r w:rsidRPr="00260632">
              <w:rPr>
                <w:b/>
                <w:bCs/>
                <w:color w:val="000000" w:themeColor="text1"/>
              </w:rPr>
              <w:t>2.1</w:t>
            </w:r>
          </w:p>
        </w:tc>
        <w:tc>
          <w:tcPr>
            <w:tcW w:w="2394" w:type="pct"/>
            <w:tcBorders>
              <w:left w:val="single" w:sz="12" w:space="0" w:color="auto"/>
            </w:tcBorders>
          </w:tcPr>
          <w:p w:rsidR="00113DC6" w:rsidRPr="00260632" w:rsidRDefault="00113DC6" w:rsidP="00464F04">
            <w:pPr>
              <w:rPr>
                <w:color w:val="000000" w:themeColor="text1"/>
              </w:rPr>
            </w:pPr>
            <w:r w:rsidRPr="00260632">
              <w:rPr>
                <w:color w:val="000000" w:themeColor="text1"/>
              </w:rPr>
              <w:t xml:space="preserve"> Present some new ideas to communicate.</w:t>
            </w:r>
          </w:p>
          <w:p w:rsidR="00113DC6" w:rsidRPr="00260632" w:rsidRDefault="00113DC6" w:rsidP="00464F04"/>
        </w:tc>
        <w:tc>
          <w:tcPr>
            <w:tcW w:w="1169" w:type="pct"/>
          </w:tcPr>
          <w:p w:rsidR="00113DC6" w:rsidRPr="00260632" w:rsidRDefault="00113DC6" w:rsidP="00464F04">
            <w:pPr>
              <w:rPr>
                <w:color w:val="000000" w:themeColor="text1"/>
              </w:rPr>
            </w:pPr>
            <w:r w:rsidRPr="00260632">
              <w:rPr>
                <w:color w:val="000000" w:themeColor="text1"/>
              </w:rPr>
              <w:t>Debate</w:t>
            </w:r>
          </w:p>
        </w:tc>
        <w:tc>
          <w:tcPr>
            <w:tcW w:w="1066" w:type="pct"/>
            <w:tcBorders>
              <w:right w:val="single" w:sz="12" w:space="0" w:color="auto"/>
            </w:tcBorders>
          </w:tcPr>
          <w:p w:rsidR="00113DC6" w:rsidRPr="00260632" w:rsidRDefault="00113DC6" w:rsidP="00464F04">
            <w:pPr>
              <w:rPr>
                <w:color w:val="000000" w:themeColor="text1"/>
              </w:rPr>
            </w:pPr>
            <w:r w:rsidRPr="00260632">
              <w:rPr>
                <w:color w:val="000000" w:themeColor="text1"/>
              </w:rPr>
              <w:t>Group Discussions</w:t>
            </w:r>
          </w:p>
        </w:tc>
      </w:tr>
      <w:tr w:rsidR="00113DC6" w:rsidRPr="00260632" w:rsidTr="00464F04">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113DC6" w:rsidRPr="00260632" w:rsidRDefault="00113DC6" w:rsidP="00464F04">
            <w:pPr>
              <w:rPr>
                <w:b/>
                <w:bCs/>
                <w:color w:val="000000" w:themeColor="text1"/>
              </w:rPr>
            </w:pPr>
            <w:r w:rsidRPr="00260632">
              <w:rPr>
                <w:b/>
                <w:bCs/>
                <w:color w:val="000000" w:themeColor="text1"/>
              </w:rPr>
              <w:t>2.2</w:t>
            </w:r>
          </w:p>
        </w:tc>
        <w:tc>
          <w:tcPr>
            <w:tcW w:w="2394" w:type="pct"/>
            <w:tcBorders>
              <w:left w:val="single" w:sz="12" w:space="0" w:color="auto"/>
            </w:tcBorders>
          </w:tcPr>
          <w:p w:rsidR="00113DC6" w:rsidRPr="00260632" w:rsidRDefault="00113DC6" w:rsidP="00464F04">
            <w:pPr>
              <w:rPr>
                <w:color w:val="000000" w:themeColor="text1"/>
              </w:rPr>
            </w:pPr>
            <w:r w:rsidRPr="00260632">
              <w:rPr>
                <w:color w:val="000000" w:themeColor="text1"/>
              </w:rPr>
              <w:t>Compare the signal</w:t>
            </w:r>
            <w:r w:rsidR="00452DFD" w:rsidRPr="00260632">
              <w:rPr>
                <w:color w:val="000000" w:themeColor="text1"/>
              </w:rPr>
              <w:t xml:space="preserve"> words used for different types of paragraphs</w:t>
            </w:r>
            <w:r w:rsidRPr="00260632">
              <w:rPr>
                <w:color w:val="000000" w:themeColor="text1"/>
              </w:rPr>
              <w:t>.</w:t>
            </w:r>
          </w:p>
        </w:tc>
        <w:tc>
          <w:tcPr>
            <w:tcW w:w="1169" w:type="pct"/>
          </w:tcPr>
          <w:p w:rsidR="00113DC6" w:rsidRPr="00260632" w:rsidRDefault="00113DC6" w:rsidP="00464F04">
            <w:pPr>
              <w:rPr>
                <w:color w:val="000000" w:themeColor="text1"/>
              </w:rPr>
            </w:pPr>
            <w:r w:rsidRPr="00260632">
              <w:rPr>
                <w:color w:val="000000" w:themeColor="text1"/>
              </w:rPr>
              <w:t>Collaborative Learning</w:t>
            </w:r>
          </w:p>
        </w:tc>
        <w:tc>
          <w:tcPr>
            <w:tcW w:w="1066" w:type="pct"/>
            <w:tcBorders>
              <w:right w:val="single" w:sz="12" w:space="0" w:color="auto"/>
            </w:tcBorders>
          </w:tcPr>
          <w:p w:rsidR="00113DC6" w:rsidRPr="00260632" w:rsidRDefault="00113DC6" w:rsidP="00464F04">
            <w:pPr>
              <w:rPr>
                <w:color w:val="000000" w:themeColor="text1"/>
              </w:rPr>
            </w:pPr>
            <w:r w:rsidRPr="00260632">
              <w:rPr>
                <w:color w:val="000000" w:themeColor="text1"/>
              </w:rPr>
              <w:t>Worksheets</w:t>
            </w:r>
          </w:p>
        </w:tc>
      </w:tr>
      <w:tr w:rsidR="00113DC6" w:rsidRPr="00260632" w:rsidTr="00464F04">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113DC6" w:rsidRPr="00260632" w:rsidRDefault="00113DC6" w:rsidP="00464F04">
            <w:pPr>
              <w:rPr>
                <w:b/>
                <w:bCs/>
                <w:color w:val="000000" w:themeColor="text1"/>
              </w:rPr>
            </w:pPr>
            <w:r w:rsidRPr="00260632">
              <w:rPr>
                <w:b/>
                <w:bCs/>
                <w:color w:val="000000" w:themeColor="text1"/>
                <w:rtl/>
              </w:rPr>
              <w:t>2.3</w:t>
            </w:r>
          </w:p>
        </w:tc>
        <w:tc>
          <w:tcPr>
            <w:tcW w:w="2394" w:type="pct"/>
            <w:tcBorders>
              <w:left w:val="single" w:sz="12" w:space="0" w:color="auto"/>
            </w:tcBorders>
          </w:tcPr>
          <w:p w:rsidR="00113DC6" w:rsidRPr="00260632" w:rsidRDefault="00452DFD" w:rsidP="00464F04">
            <w:pPr>
              <w:rPr>
                <w:color w:val="000000" w:themeColor="text1"/>
              </w:rPr>
            </w:pPr>
            <w:r w:rsidRPr="00260632">
              <w:rPr>
                <w:color w:val="000000" w:themeColor="text1"/>
              </w:rPr>
              <w:t>E</w:t>
            </w:r>
            <w:r w:rsidR="00113DC6" w:rsidRPr="00260632">
              <w:rPr>
                <w:color w:val="000000" w:themeColor="text1"/>
              </w:rPr>
              <w:t xml:space="preserve">ffective </w:t>
            </w:r>
            <w:r w:rsidRPr="00260632">
              <w:rPr>
                <w:color w:val="000000" w:themeColor="text1"/>
              </w:rPr>
              <w:t xml:space="preserve">paragraph </w:t>
            </w:r>
            <w:r w:rsidR="00113DC6" w:rsidRPr="00260632">
              <w:rPr>
                <w:color w:val="000000" w:themeColor="text1"/>
              </w:rPr>
              <w:t>writing.</w:t>
            </w:r>
          </w:p>
        </w:tc>
        <w:tc>
          <w:tcPr>
            <w:tcW w:w="1169" w:type="pct"/>
          </w:tcPr>
          <w:p w:rsidR="00113DC6" w:rsidRPr="00260632" w:rsidRDefault="00113DC6" w:rsidP="00464F04">
            <w:pPr>
              <w:rPr>
                <w:color w:val="000000" w:themeColor="text1"/>
              </w:rPr>
            </w:pPr>
            <w:r w:rsidRPr="00260632">
              <w:rPr>
                <w:color w:val="000000" w:themeColor="text1"/>
              </w:rPr>
              <w:t>Lecturing</w:t>
            </w:r>
          </w:p>
        </w:tc>
        <w:tc>
          <w:tcPr>
            <w:tcW w:w="1066" w:type="pct"/>
            <w:tcBorders>
              <w:right w:val="single" w:sz="12" w:space="0" w:color="auto"/>
            </w:tcBorders>
          </w:tcPr>
          <w:p w:rsidR="00113DC6" w:rsidRPr="00260632" w:rsidRDefault="00113DC6" w:rsidP="00464F04">
            <w:pPr>
              <w:rPr>
                <w:color w:val="000000" w:themeColor="text1"/>
              </w:rPr>
            </w:pPr>
            <w:r w:rsidRPr="00260632">
              <w:rPr>
                <w:color w:val="000000" w:themeColor="text1"/>
              </w:rPr>
              <w:t>Essay writing</w:t>
            </w:r>
          </w:p>
        </w:tc>
      </w:tr>
      <w:tr w:rsidR="00113DC6" w:rsidRPr="00260632" w:rsidTr="00464F04">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113DC6" w:rsidRPr="00260632" w:rsidRDefault="00113DC6" w:rsidP="00464F04">
            <w:pPr>
              <w:rPr>
                <w:b/>
                <w:bCs/>
                <w:color w:val="000000" w:themeColor="text1"/>
                <w:rtl/>
              </w:rPr>
            </w:pPr>
            <w:r w:rsidRPr="00260632">
              <w:rPr>
                <w:b/>
                <w:bCs/>
                <w:color w:val="000000" w:themeColor="text1"/>
              </w:rPr>
              <w:t>2.4</w:t>
            </w:r>
          </w:p>
        </w:tc>
        <w:tc>
          <w:tcPr>
            <w:tcW w:w="2394" w:type="pct"/>
            <w:tcBorders>
              <w:left w:val="single" w:sz="12" w:space="0" w:color="auto"/>
            </w:tcBorders>
          </w:tcPr>
          <w:p w:rsidR="00113DC6" w:rsidRPr="00260632" w:rsidRDefault="00113DC6" w:rsidP="00464F04">
            <w:pPr>
              <w:jc w:val="both"/>
              <w:rPr>
                <w:bCs/>
                <w:color w:val="000000" w:themeColor="text1"/>
              </w:rPr>
            </w:pPr>
            <w:r w:rsidRPr="00260632">
              <w:rPr>
                <w:bCs/>
                <w:color w:val="000000" w:themeColor="text1"/>
              </w:rPr>
              <w:t>Compare between different tenses and different language functions.</w:t>
            </w:r>
          </w:p>
          <w:p w:rsidR="00113DC6" w:rsidRPr="00260632" w:rsidRDefault="00113DC6" w:rsidP="00464F04">
            <w:pPr>
              <w:jc w:val="both"/>
              <w:rPr>
                <w:bCs/>
                <w:color w:val="000000" w:themeColor="text1"/>
              </w:rPr>
            </w:pPr>
          </w:p>
        </w:tc>
        <w:tc>
          <w:tcPr>
            <w:tcW w:w="1169" w:type="pct"/>
          </w:tcPr>
          <w:p w:rsidR="00113DC6" w:rsidRPr="00260632" w:rsidRDefault="00113DC6" w:rsidP="00464F04">
            <w:pPr>
              <w:jc w:val="both"/>
              <w:rPr>
                <w:color w:val="000000" w:themeColor="text1"/>
              </w:rPr>
            </w:pPr>
            <w:r w:rsidRPr="00260632">
              <w:rPr>
                <w:color w:val="000000" w:themeColor="text1"/>
              </w:rPr>
              <w:t>Lecturing</w:t>
            </w:r>
          </w:p>
        </w:tc>
        <w:tc>
          <w:tcPr>
            <w:tcW w:w="1066" w:type="pct"/>
            <w:tcBorders>
              <w:right w:val="single" w:sz="12" w:space="0" w:color="auto"/>
            </w:tcBorders>
          </w:tcPr>
          <w:p w:rsidR="00113DC6" w:rsidRPr="00260632" w:rsidRDefault="00113DC6" w:rsidP="00464F04">
            <w:pPr>
              <w:jc w:val="both"/>
              <w:rPr>
                <w:color w:val="000000" w:themeColor="text1"/>
              </w:rPr>
            </w:pPr>
            <w:r w:rsidRPr="00260632">
              <w:rPr>
                <w:color w:val="000000" w:themeColor="text1"/>
              </w:rPr>
              <w:t>Individual assignments</w:t>
            </w:r>
          </w:p>
        </w:tc>
      </w:tr>
      <w:tr w:rsidR="004115E6" w:rsidRPr="00260632" w:rsidTr="00464F04">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115E6" w:rsidRPr="00260632" w:rsidRDefault="004115E6" w:rsidP="002C0BAB">
            <w:pPr>
              <w:rPr>
                <w:b/>
                <w:bCs/>
                <w:color w:val="000000" w:themeColor="text1"/>
              </w:rPr>
            </w:pPr>
            <w:r w:rsidRPr="00260632">
              <w:rPr>
                <w:b/>
                <w:bCs/>
                <w:color w:val="000000" w:themeColor="text1"/>
              </w:rPr>
              <w:t>3.0</w:t>
            </w:r>
          </w:p>
        </w:tc>
        <w:tc>
          <w:tcPr>
            <w:tcW w:w="4629" w:type="pct"/>
            <w:gridSpan w:val="3"/>
            <w:tcBorders>
              <w:left w:val="single" w:sz="12" w:space="0" w:color="auto"/>
              <w:right w:val="single" w:sz="12" w:space="0" w:color="auto"/>
            </w:tcBorders>
            <w:shd w:val="clear" w:color="auto" w:fill="D6E3BC" w:themeFill="accent3" w:themeFillTint="66"/>
            <w:vAlign w:val="center"/>
          </w:tcPr>
          <w:p w:rsidR="004115E6" w:rsidRPr="00260632" w:rsidRDefault="004115E6" w:rsidP="002C0BAB">
            <w:pPr>
              <w:rPr>
                <w:b/>
                <w:bCs/>
                <w:color w:val="000000" w:themeColor="text1"/>
              </w:rPr>
            </w:pPr>
            <w:r w:rsidRPr="00260632">
              <w:rPr>
                <w:b/>
                <w:bCs/>
                <w:color w:val="000000" w:themeColor="text1"/>
              </w:rPr>
              <w:t>Interpersonal Skills &amp; Responsibility</w:t>
            </w:r>
          </w:p>
        </w:tc>
      </w:tr>
      <w:tr w:rsidR="00113DC6" w:rsidRPr="00260632" w:rsidTr="00464F04">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113DC6" w:rsidRPr="00260632" w:rsidRDefault="00113DC6" w:rsidP="00464F04">
            <w:pPr>
              <w:rPr>
                <w:b/>
                <w:bCs/>
                <w:color w:val="000000" w:themeColor="text1"/>
              </w:rPr>
            </w:pPr>
            <w:r w:rsidRPr="00260632">
              <w:rPr>
                <w:b/>
                <w:bCs/>
                <w:color w:val="000000" w:themeColor="text1"/>
              </w:rPr>
              <w:t>3.1</w:t>
            </w:r>
          </w:p>
        </w:tc>
        <w:tc>
          <w:tcPr>
            <w:tcW w:w="2394" w:type="pct"/>
            <w:tcBorders>
              <w:left w:val="single" w:sz="12" w:space="0" w:color="auto"/>
            </w:tcBorders>
          </w:tcPr>
          <w:p w:rsidR="00113DC6" w:rsidRPr="00260632" w:rsidRDefault="00113DC6" w:rsidP="00464F04">
            <w:pPr>
              <w:rPr>
                <w:color w:val="000000" w:themeColor="text1"/>
              </w:rPr>
            </w:pPr>
            <w:r w:rsidRPr="00260632">
              <w:rPr>
                <w:color w:val="000000" w:themeColor="text1"/>
              </w:rPr>
              <w:t xml:space="preserve"> Present some new ideas to communicate.</w:t>
            </w:r>
          </w:p>
          <w:p w:rsidR="00113DC6" w:rsidRPr="00260632" w:rsidRDefault="00113DC6" w:rsidP="00464F04"/>
        </w:tc>
        <w:tc>
          <w:tcPr>
            <w:tcW w:w="1169" w:type="pct"/>
          </w:tcPr>
          <w:p w:rsidR="00113DC6" w:rsidRPr="00260632" w:rsidRDefault="00113DC6" w:rsidP="00464F04">
            <w:pPr>
              <w:rPr>
                <w:color w:val="000000" w:themeColor="text1"/>
              </w:rPr>
            </w:pPr>
            <w:r w:rsidRPr="00260632">
              <w:rPr>
                <w:color w:val="000000" w:themeColor="text1"/>
              </w:rPr>
              <w:t>Debate</w:t>
            </w:r>
          </w:p>
        </w:tc>
        <w:tc>
          <w:tcPr>
            <w:tcW w:w="1066" w:type="pct"/>
            <w:tcBorders>
              <w:right w:val="single" w:sz="12" w:space="0" w:color="auto"/>
            </w:tcBorders>
          </w:tcPr>
          <w:p w:rsidR="00113DC6" w:rsidRPr="00260632" w:rsidRDefault="00113DC6" w:rsidP="00464F04">
            <w:pPr>
              <w:rPr>
                <w:color w:val="000000" w:themeColor="text1"/>
              </w:rPr>
            </w:pPr>
            <w:r w:rsidRPr="00260632">
              <w:rPr>
                <w:color w:val="000000" w:themeColor="text1"/>
              </w:rPr>
              <w:t>Group Discussions</w:t>
            </w:r>
          </w:p>
        </w:tc>
      </w:tr>
      <w:tr w:rsidR="004115E6" w:rsidRPr="00260632" w:rsidTr="00464F04">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115E6" w:rsidRPr="00260632" w:rsidRDefault="004115E6" w:rsidP="002C0BAB">
            <w:pPr>
              <w:rPr>
                <w:b/>
                <w:bCs/>
                <w:color w:val="000000" w:themeColor="text1"/>
              </w:rPr>
            </w:pPr>
            <w:r w:rsidRPr="00260632">
              <w:rPr>
                <w:b/>
                <w:bCs/>
                <w:color w:val="000000" w:themeColor="text1"/>
              </w:rPr>
              <w:t>4.0</w:t>
            </w:r>
          </w:p>
        </w:tc>
        <w:tc>
          <w:tcPr>
            <w:tcW w:w="4629" w:type="pct"/>
            <w:gridSpan w:val="3"/>
            <w:tcBorders>
              <w:left w:val="single" w:sz="12" w:space="0" w:color="auto"/>
              <w:right w:val="single" w:sz="12" w:space="0" w:color="auto"/>
            </w:tcBorders>
            <w:shd w:val="clear" w:color="auto" w:fill="D6E3BC" w:themeFill="accent3" w:themeFillTint="66"/>
            <w:vAlign w:val="center"/>
          </w:tcPr>
          <w:p w:rsidR="004115E6" w:rsidRPr="00260632" w:rsidRDefault="004115E6" w:rsidP="002C0BAB">
            <w:pPr>
              <w:rPr>
                <w:b/>
                <w:bCs/>
                <w:color w:val="000000" w:themeColor="text1"/>
              </w:rPr>
            </w:pPr>
            <w:r w:rsidRPr="00260632">
              <w:rPr>
                <w:b/>
                <w:bCs/>
                <w:color w:val="000000" w:themeColor="text1"/>
              </w:rPr>
              <w:t>Communication, Information Technology, Numerical</w:t>
            </w:r>
          </w:p>
        </w:tc>
      </w:tr>
      <w:tr w:rsidR="00452DFD" w:rsidRPr="00260632" w:rsidTr="00464F04">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452DFD" w:rsidRPr="00260632" w:rsidRDefault="00452DFD" w:rsidP="00464F04">
            <w:pPr>
              <w:rPr>
                <w:b/>
                <w:bCs/>
                <w:color w:val="000000" w:themeColor="text1"/>
              </w:rPr>
            </w:pPr>
            <w:r w:rsidRPr="00260632">
              <w:rPr>
                <w:b/>
                <w:bCs/>
                <w:color w:val="000000" w:themeColor="text1"/>
              </w:rPr>
              <w:t>4.1</w:t>
            </w:r>
          </w:p>
        </w:tc>
        <w:tc>
          <w:tcPr>
            <w:tcW w:w="2394" w:type="pct"/>
            <w:tcBorders>
              <w:left w:val="single" w:sz="12" w:space="0" w:color="auto"/>
            </w:tcBorders>
          </w:tcPr>
          <w:p w:rsidR="00452DFD" w:rsidRPr="00260632" w:rsidRDefault="00452DFD" w:rsidP="00464F04">
            <w:pPr>
              <w:rPr>
                <w:color w:val="000000" w:themeColor="text1"/>
              </w:rPr>
            </w:pPr>
            <w:r w:rsidRPr="00260632">
              <w:rPr>
                <w:color w:val="000000" w:themeColor="text1"/>
              </w:rPr>
              <w:t>Effective Written communication</w:t>
            </w:r>
          </w:p>
        </w:tc>
        <w:tc>
          <w:tcPr>
            <w:tcW w:w="1169" w:type="pct"/>
          </w:tcPr>
          <w:p w:rsidR="00452DFD" w:rsidRPr="00260632" w:rsidRDefault="00452DFD" w:rsidP="00464F04">
            <w:pPr>
              <w:pStyle w:val="Heading7"/>
              <w:spacing w:after="120"/>
              <w:rPr>
                <w:rFonts w:ascii="Times New Roman" w:hAnsi="Times New Roman"/>
                <w:bCs/>
                <w:color w:val="000000" w:themeColor="text1"/>
              </w:rPr>
            </w:pPr>
            <w:r w:rsidRPr="00260632">
              <w:rPr>
                <w:rFonts w:ascii="Times New Roman" w:hAnsi="Times New Roman"/>
                <w:bCs/>
                <w:color w:val="000000" w:themeColor="text1"/>
              </w:rPr>
              <w:t>Home work/ Class work</w:t>
            </w:r>
          </w:p>
        </w:tc>
        <w:tc>
          <w:tcPr>
            <w:tcW w:w="1066" w:type="pct"/>
            <w:tcBorders>
              <w:right w:val="single" w:sz="12" w:space="0" w:color="auto"/>
            </w:tcBorders>
          </w:tcPr>
          <w:p w:rsidR="00452DFD" w:rsidRPr="00260632" w:rsidRDefault="00452DFD" w:rsidP="00464F04">
            <w:pPr>
              <w:jc w:val="both"/>
              <w:rPr>
                <w:color w:val="000000" w:themeColor="text1"/>
              </w:rPr>
            </w:pPr>
            <w:r w:rsidRPr="00260632">
              <w:rPr>
                <w:color w:val="000000" w:themeColor="text1"/>
              </w:rPr>
              <w:t>Assignments</w:t>
            </w:r>
          </w:p>
        </w:tc>
      </w:tr>
      <w:tr w:rsidR="00452DFD" w:rsidRPr="00260632" w:rsidTr="00464F04">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452DFD" w:rsidRPr="00260632" w:rsidRDefault="00452DFD" w:rsidP="00464F04">
            <w:pPr>
              <w:rPr>
                <w:b/>
                <w:bCs/>
                <w:color w:val="000000" w:themeColor="text1"/>
              </w:rPr>
            </w:pPr>
            <w:r w:rsidRPr="00260632">
              <w:rPr>
                <w:b/>
                <w:bCs/>
                <w:color w:val="000000" w:themeColor="text1"/>
              </w:rPr>
              <w:lastRenderedPageBreak/>
              <w:t>4.2</w:t>
            </w:r>
          </w:p>
        </w:tc>
        <w:tc>
          <w:tcPr>
            <w:tcW w:w="2394" w:type="pct"/>
            <w:tcBorders>
              <w:left w:val="single" w:sz="12" w:space="0" w:color="auto"/>
            </w:tcBorders>
          </w:tcPr>
          <w:p w:rsidR="00452DFD" w:rsidRPr="00260632" w:rsidRDefault="00452DFD" w:rsidP="00464F04">
            <w:pPr>
              <w:rPr>
                <w:color w:val="000000" w:themeColor="text1"/>
              </w:rPr>
            </w:pPr>
            <w:r w:rsidRPr="00260632">
              <w:rPr>
                <w:color w:val="000000" w:themeColor="text1"/>
              </w:rPr>
              <w:t>Using appropriate vocabulary</w:t>
            </w:r>
          </w:p>
        </w:tc>
        <w:tc>
          <w:tcPr>
            <w:tcW w:w="1169" w:type="pct"/>
          </w:tcPr>
          <w:p w:rsidR="00452DFD" w:rsidRPr="00260632" w:rsidRDefault="00452DFD" w:rsidP="00464F04">
            <w:pPr>
              <w:pStyle w:val="Heading7"/>
              <w:spacing w:after="120"/>
              <w:rPr>
                <w:rFonts w:ascii="Times New Roman" w:hAnsi="Times New Roman"/>
                <w:bCs/>
                <w:color w:val="000000" w:themeColor="text1"/>
              </w:rPr>
            </w:pPr>
            <w:r w:rsidRPr="00260632">
              <w:rPr>
                <w:rFonts w:ascii="Times New Roman" w:hAnsi="Times New Roman"/>
                <w:bCs/>
                <w:color w:val="000000" w:themeColor="text1"/>
              </w:rPr>
              <w:t>Home work/ Class work</w:t>
            </w:r>
          </w:p>
        </w:tc>
        <w:tc>
          <w:tcPr>
            <w:tcW w:w="1066" w:type="pct"/>
            <w:tcBorders>
              <w:right w:val="single" w:sz="12" w:space="0" w:color="auto"/>
            </w:tcBorders>
          </w:tcPr>
          <w:p w:rsidR="00452DFD" w:rsidRPr="00260632" w:rsidRDefault="00452DFD" w:rsidP="00464F04">
            <w:pPr>
              <w:jc w:val="both"/>
              <w:rPr>
                <w:color w:val="000000" w:themeColor="text1"/>
              </w:rPr>
            </w:pPr>
            <w:r w:rsidRPr="00260632">
              <w:rPr>
                <w:color w:val="000000" w:themeColor="text1"/>
              </w:rPr>
              <w:t>Assignments</w:t>
            </w:r>
          </w:p>
        </w:tc>
      </w:tr>
      <w:tr w:rsidR="004115E6" w:rsidRPr="00260632" w:rsidTr="00464F04">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115E6" w:rsidRPr="00260632" w:rsidRDefault="004115E6" w:rsidP="002C0BAB">
            <w:pPr>
              <w:rPr>
                <w:b/>
                <w:bCs/>
                <w:color w:val="000000" w:themeColor="text1"/>
              </w:rPr>
            </w:pPr>
            <w:r w:rsidRPr="00260632">
              <w:rPr>
                <w:b/>
                <w:bCs/>
                <w:color w:val="000000" w:themeColor="text1"/>
              </w:rPr>
              <w:t>5.0</w:t>
            </w:r>
          </w:p>
        </w:tc>
        <w:tc>
          <w:tcPr>
            <w:tcW w:w="4629" w:type="pct"/>
            <w:gridSpan w:val="3"/>
            <w:tcBorders>
              <w:left w:val="single" w:sz="12" w:space="0" w:color="auto"/>
              <w:right w:val="single" w:sz="12" w:space="0" w:color="auto"/>
            </w:tcBorders>
            <w:shd w:val="clear" w:color="auto" w:fill="D6E3BC" w:themeFill="accent3" w:themeFillTint="66"/>
            <w:vAlign w:val="center"/>
          </w:tcPr>
          <w:p w:rsidR="004115E6" w:rsidRPr="00260632" w:rsidRDefault="004115E6" w:rsidP="002C0BAB">
            <w:pPr>
              <w:rPr>
                <w:b/>
                <w:bCs/>
                <w:color w:val="000000" w:themeColor="text1"/>
              </w:rPr>
            </w:pPr>
            <w:r w:rsidRPr="00260632">
              <w:rPr>
                <w:b/>
                <w:bCs/>
                <w:color w:val="000000" w:themeColor="text1"/>
              </w:rPr>
              <w:t>Psychomotor</w:t>
            </w:r>
          </w:p>
        </w:tc>
      </w:tr>
      <w:tr w:rsidR="004115E6" w:rsidRPr="00260632" w:rsidTr="0032475E">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115E6" w:rsidRPr="00260632" w:rsidRDefault="004115E6" w:rsidP="002C0BAB">
            <w:pPr>
              <w:rPr>
                <w:b/>
                <w:bCs/>
                <w:color w:val="000000" w:themeColor="text1"/>
              </w:rPr>
            </w:pPr>
            <w:r w:rsidRPr="00260632">
              <w:rPr>
                <w:b/>
                <w:bCs/>
                <w:color w:val="000000" w:themeColor="text1"/>
              </w:rPr>
              <w:t>5.1</w:t>
            </w:r>
          </w:p>
        </w:tc>
        <w:tc>
          <w:tcPr>
            <w:tcW w:w="2394" w:type="pct"/>
            <w:tcBorders>
              <w:left w:val="single" w:sz="12" w:space="0" w:color="auto"/>
            </w:tcBorders>
            <w:vAlign w:val="center"/>
          </w:tcPr>
          <w:p w:rsidR="004115E6" w:rsidRPr="00260632" w:rsidRDefault="004115E6" w:rsidP="002C0BAB">
            <w:pPr>
              <w:rPr>
                <w:color w:val="000000" w:themeColor="text1"/>
              </w:rPr>
            </w:pPr>
            <w:r w:rsidRPr="00260632">
              <w:rPr>
                <w:color w:val="000000" w:themeColor="text1"/>
              </w:rPr>
              <w:t>---NA---</w:t>
            </w:r>
          </w:p>
        </w:tc>
        <w:tc>
          <w:tcPr>
            <w:tcW w:w="1169" w:type="pct"/>
            <w:vAlign w:val="center"/>
          </w:tcPr>
          <w:p w:rsidR="004115E6" w:rsidRPr="00260632" w:rsidRDefault="004115E6" w:rsidP="002C0BAB">
            <w:pPr>
              <w:rPr>
                <w:color w:val="000000" w:themeColor="text1"/>
              </w:rPr>
            </w:pPr>
          </w:p>
        </w:tc>
        <w:tc>
          <w:tcPr>
            <w:tcW w:w="1066" w:type="pct"/>
            <w:tcBorders>
              <w:right w:val="single" w:sz="12" w:space="0" w:color="auto"/>
            </w:tcBorders>
            <w:vAlign w:val="center"/>
          </w:tcPr>
          <w:p w:rsidR="004115E6" w:rsidRPr="00260632" w:rsidRDefault="004115E6" w:rsidP="002C0BAB">
            <w:pPr>
              <w:rPr>
                <w:color w:val="000000" w:themeColor="text1"/>
              </w:rPr>
            </w:pPr>
          </w:p>
        </w:tc>
      </w:tr>
      <w:tr w:rsidR="004115E6" w:rsidRPr="00260632" w:rsidTr="0032475E">
        <w:tblPrEx>
          <w:tblLook w:val="04A0"/>
        </w:tblPrEx>
        <w:trPr>
          <w:trHeight w:val="460"/>
        </w:trPr>
        <w:tc>
          <w:tcPr>
            <w:tcW w:w="371" w:type="pct"/>
            <w:tcBorders>
              <w:left w:val="single" w:sz="12" w:space="0" w:color="auto"/>
              <w:bottom w:val="single" w:sz="12" w:space="0" w:color="auto"/>
              <w:right w:val="single" w:sz="12" w:space="0" w:color="auto"/>
            </w:tcBorders>
            <w:shd w:val="clear" w:color="auto" w:fill="C2D69B" w:themeFill="accent3" w:themeFillTint="99"/>
            <w:vAlign w:val="center"/>
          </w:tcPr>
          <w:p w:rsidR="004115E6" w:rsidRPr="00260632" w:rsidRDefault="004115E6" w:rsidP="002C0BAB">
            <w:pPr>
              <w:rPr>
                <w:b/>
                <w:bCs/>
                <w:color w:val="000000" w:themeColor="text1"/>
              </w:rPr>
            </w:pPr>
            <w:r w:rsidRPr="00260632">
              <w:rPr>
                <w:b/>
                <w:bCs/>
                <w:color w:val="000000" w:themeColor="text1"/>
              </w:rPr>
              <w:t>5.2</w:t>
            </w:r>
          </w:p>
        </w:tc>
        <w:tc>
          <w:tcPr>
            <w:tcW w:w="2394" w:type="pct"/>
            <w:tcBorders>
              <w:left w:val="single" w:sz="12" w:space="0" w:color="auto"/>
              <w:bottom w:val="single" w:sz="12" w:space="0" w:color="auto"/>
            </w:tcBorders>
            <w:vAlign w:val="center"/>
          </w:tcPr>
          <w:p w:rsidR="004115E6" w:rsidRPr="00260632" w:rsidRDefault="004115E6" w:rsidP="002C0BAB">
            <w:pPr>
              <w:rPr>
                <w:color w:val="000000" w:themeColor="text1"/>
              </w:rPr>
            </w:pPr>
          </w:p>
        </w:tc>
        <w:tc>
          <w:tcPr>
            <w:tcW w:w="1169" w:type="pct"/>
            <w:tcBorders>
              <w:bottom w:val="single" w:sz="12" w:space="0" w:color="auto"/>
            </w:tcBorders>
            <w:vAlign w:val="center"/>
          </w:tcPr>
          <w:p w:rsidR="004115E6" w:rsidRPr="00260632" w:rsidRDefault="004115E6" w:rsidP="002C0BAB">
            <w:pPr>
              <w:rPr>
                <w:color w:val="000000" w:themeColor="text1"/>
              </w:rPr>
            </w:pPr>
          </w:p>
        </w:tc>
        <w:tc>
          <w:tcPr>
            <w:tcW w:w="1066" w:type="pct"/>
            <w:tcBorders>
              <w:bottom w:val="single" w:sz="12" w:space="0" w:color="auto"/>
              <w:right w:val="single" w:sz="12" w:space="0" w:color="auto"/>
            </w:tcBorders>
            <w:vAlign w:val="center"/>
          </w:tcPr>
          <w:p w:rsidR="004115E6" w:rsidRPr="00260632" w:rsidRDefault="004115E6" w:rsidP="002C0BAB">
            <w:pPr>
              <w:rPr>
                <w:color w:val="000000" w:themeColor="text1"/>
              </w:rPr>
            </w:pPr>
          </w:p>
        </w:tc>
      </w:tr>
    </w:tbl>
    <w:p w:rsidR="002C0BAB" w:rsidRPr="00260632" w:rsidRDefault="002C0BAB" w:rsidP="002C0BAB">
      <w:pPr>
        <w:rPr>
          <w:color w:val="000000" w:themeColor="text1"/>
        </w:rPr>
      </w:pPr>
    </w:p>
    <w:p w:rsidR="002C0BAB" w:rsidRPr="00260632" w:rsidRDefault="002C0BAB" w:rsidP="002C0BAB">
      <w:pPr>
        <w:rPr>
          <w:color w:val="000000" w:themeColor="text1"/>
        </w:rPr>
      </w:pPr>
    </w:p>
    <w:p w:rsidR="002C0BAB" w:rsidRPr="00260632" w:rsidRDefault="002C0BAB" w:rsidP="002C0BAB">
      <w:pPr>
        <w:rPr>
          <w:color w:val="000000" w:themeColor="text1"/>
        </w:rPr>
      </w:pPr>
    </w:p>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2C0BAB" w:rsidRPr="00260632" w:rsidTr="0032475E">
        <w:trPr>
          <w:trHeight w:val="552"/>
        </w:trPr>
        <w:tc>
          <w:tcPr>
            <w:tcW w:w="10219" w:type="dxa"/>
            <w:gridSpan w:val="4"/>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5. Schedule of Assessment Tasks for Students During the Semester</w:t>
            </w:r>
          </w:p>
        </w:tc>
      </w:tr>
      <w:tr w:rsidR="002C0BAB" w:rsidRPr="00260632" w:rsidTr="0032475E">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2C0BAB" w:rsidRPr="00260632" w:rsidRDefault="002C0BAB" w:rsidP="002C0BAB">
            <w:pPr>
              <w:rPr>
                <w:b/>
                <w:bCs/>
                <w:color w:val="000000" w:themeColor="text1"/>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Assessment task (i.e., essay, test, quizzes, 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Week Due</w:t>
            </w:r>
          </w:p>
        </w:tc>
        <w:tc>
          <w:tcPr>
            <w:tcW w:w="2406" w:type="dxa"/>
            <w:tcBorders>
              <w:top w:val="single" w:sz="12" w:space="0" w:color="auto"/>
              <w:bottom w:val="single" w:sz="12" w:space="0" w:color="auto"/>
            </w:tcBorders>
            <w:shd w:val="clear" w:color="auto" w:fill="C2D69B" w:themeFill="accent3" w:themeFillTint="99"/>
            <w:vAlign w:val="center"/>
          </w:tcPr>
          <w:p w:rsidR="002C0BAB" w:rsidRPr="00260632" w:rsidRDefault="002C0BAB" w:rsidP="002C0BAB">
            <w:pPr>
              <w:rPr>
                <w:b/>
                <w:bCs/>
                <w:color w:val="000000" w:themeColor="text1"/>
              </w:rPr>
            </w:pPr>
            <w:r w:rsidRPr="00260632">
              <w:rPr>
                <w:b/>
                <w:bCs/>
                <w:color w:val="000000" w:themeColor="text1"/>
              </w:rPr>
              <w:t>Proportion of Total Assessment</w:t>
            </w:r>
          </w:p>
        </w:tc>
      </w:tr>
      <w:tr w:rsidR="004115E6" w:rsidRPr="00260632" w:rsidTr="0032475E">
        <w:trPr>
          <w:trHeight w:val="552"/>
        </w:trPr>
        <w:tc>
          <w:tcPr>
            <w:tcW w:w="425" w:type="dxa"/>
            <w:tcBorders>
              <w:top w:val="single" w:sz="12" w:space="0" w:color="auto"/>
              <w:right w:val="single" w:sz="12" w:space="0" w:color="auto"/>
            </w:tcBorders>
            <w:shd w:val="clear" w:color="auto" w:fill="C2D69B" w:themeFill="accent3" w:themeFillTint="99"/>
            <w:vAlign w:val="center"/>
          </w:tcPr>
          <w:p w:rsidR="004115E6" w:rsidRPr="00260632" w:rsidRDefault="004115E6" w:rsidP="002C0BAB">
            <w:pPr>
              <w:rPr>
                <w:b/>
                <w:bCs/>
                <w:color w:val="000000" w:themeColor="text1"/>
              </w:rPr>
            </w:pPr>
            <w:r w:rsidRPr="00260632">
              <w:rPr>
                <w:b/>
                <w:bCs/>
                <w:color w:val="000000" w:themeColor="text1"/>
              </w:rPr>
              <w:t>1</w:t>
            </w:r>
          </w:p>
        </w:tc>
        <w:tc>
          <w:tcPr>
            <w:tcW w:w="5943" w:type="dxa"/>
            <w:tcBorders>
              <w:top w:val="single" w:sz="12" w:space="0" w:color="auto"/>
              <w:left w:val="single" w:sz="12" w:space="0" w:color="auto"/>
              <w:right w:val="single" w:sz="12" w:space="0" w:color="auto"/>
            </w:tcBorders>
            <w:vAlign w:val="center"/>
          </w:tcPr>
          <w:p w:rsidR="004115E6" w:rsidRPr="00260632" w:rsidRDefault="004115E6" w:rsidP="00464F04">
            <w:pPr>
              <w:spacing w:line="216" w:lineRule="auto"/>
              <w:rPr>
                <w:color w:val="000000" w:themeColor="text1"/>
                <w:lang w:bidi="ar-EG"/>
              </w:rPr>
            </w:pPr>
          </w:p>
          <w:p w:rsidR="004115E6" w:rsidRPr="00260632" w:rsidRDefault="004115E6" w:rsidP="00464F04">
            <w:pPr>
              <w:spacing w:line="216" w:lineRule="auto"/>
              <w:rPr>
                <w:color w:val="000000" w:themeColor="text1"/>
                <w:lang w:bidi="ar-EG"/>
              </w:rPr>
            </w:pPr>
            <w:r w:rsidRPr="00260632">
              <w:rPr>
                <w:color w:val="000000" w:themeColor="text1"/>
                <w:lang w:bidi="ar-EG"/>
              </w:rPr>
              <w:t>1</w:t>
            </w:r>
            <w:r w:rsidRPr="00260632">
              <w:rPr>
                <w:color w:val="000000" w:themeColor="text1"/>
                <w:vertAlign w:val="superscript"/>
                <w:lang w:bidi="ar-EG"/>
              </w:rPr>
              <w:t>st</w:t>
            </w:r>
            <w:r w:rsidRPr="00260632">
              <w:rPr>
                <w:color w:val="000000" w:themeColor="text1"/>
                <w:lang w:bidi="ar-EG"/>
              </w:rPr>
              <w:t xml:space="preserve"> midterm</w:t>
            </w:r>
          </w:p>
        </w:tc>
        <w:tc>
          <w:tcPr>
            <w:tcW w:w="1445" w:type="dxa"/>
            <w:tcBorders>
              <w:top w:val="single" w:sz="12" w:space="0" w:color="auto"/>
              <w:left w:val="single" w:sz="12" w:space="0" w:color="auto"/>
            </w:tcBorders>
            <w:vAlign w:val="center"/>
          </w:tcPr>
          <w:p w:rsidR="004115E6" w:rsidRPr="00260632" w:rsidRDefault="004115E6" w:rsidP="00464F04">
            <w:pPr>
              <w:spacing w:line="216" w:lineRule="auto"/>
              <w:rPr>
                <w:color w:val="000000" w:themeColor="text1"/>
                <w:lang w:bidi="ar-EG"/>
              </w:rPr>
            </w:pPr>
            <w:r w:rsidRPr="00260632">
              <w:rPr>
                <w:color w:val="000000" w:themeColor="text1"/>
                <w:lang w:bidi="ar-EG"/>
              </w:rPr>
              <w:t>Middle of  term</w:t>
            </w:r>
          </w:p>
        </w:tc>
        <w:tc>
          <w:tcPr>
            <w:tcW w:w="2406" w:type="dxa"/>
            <w:tcBorders>
              <w:top w:val="single" w:sz="12" w:space="0" w:color="auto"/>
            </w:tcBorders>
            <w:vAlign w:val="center"/>
          </w:tcPr>
          <w:p w:rsidR="004115E6" w:rsidRPr="00260632" w:rsidRDefault="004115E6" w:rsidP="00464F04">
            <w:pPr>
              <w:spacing w:line="216" w:lineRule="auto"/>
              <w:jc w:val="center"/>
              <w:rPr>
                <w:color w:val="000000" w:themeColor="text1"/>
                <w:lang w:bidi="ar-EG"/>
              </w:rPr>
            </w:pPr>
          </w:p>
          <w:p w:rsidR="004115E6" w:rsidRPr="00260632" w:rsidRDefault="00B1328D" w:rsidP="000E1D00">
            <w:pPr>
              <w:spacing w:line="216" w:lineRule="auto"/>
              <w:jc w:val="center"/>
              <w:rPr>
                <w:color w:val="000000" w:themeColor="text1"/>
                <w:lang w:bidi="ar-EG"/>
              </w:rPr>
            </w:pPr>
            <w:r w:rsidRPr="00260632">
              <w:rPr>
                <w:color w:val="000000" w:themeColor="text1"/>
                <w:lang w:bidi="ar-EG"/>
              </w:rPr>
              <w:t>20</w:t>
            </w:r>
            <w:r w:rsidR="004115E6" w:rsidRPr="00260632">
              <w:rPr>
                <w:color w:val="000000" w:themeColor="text1"/>
                <w:lang w:bidi="ar-EG"/>
              </w:rPr>
              <w:t xml:space="preserve"> %</w:t>
            </w:r>
          </w:p>
        </w:tc>
      </w:tr>
      <w:tr w:rsidR="004115E6" w:rsidRPr="00260632" w:rsidTr="0032475E">
        <w:trPr>
          <w:trHeight w:val="552"/>
        </w:trPr>
        <w:tc>
          <w:tcPr>
            <w:tcW w:w="425" w:type="dxa"/>
            <w:tcBorders>
              <w:right w:val="single" w:sz="12" w:space="0" w:color="auto"/>
            </w:tcBorders>
            <w:shd w:val="clear" w:color="auto" w:fill="C2D69B" w:themeFill="accent3" w:themeFillTint="99"/>
            <w:vAlign w:val="center"/>
          </w:tcPr>
          <w:p w:rsidR="004115E6" w:rsidRPr="00260632" w:rsidRDefault="004115E6" w:rsidP="002C0BAB">
            <w:pPr>
              <w:rPr>
                <w:b/>
                <w:bCs/>
                <w:color w:val="000000" w:themeColor="text1"/>
              </w:rPr>
            </w:pPr>
            <w:r w:rsidRPr="00260632">
              <w:rPr>
                <w:b/>
                <w:bCs/>
                <w:color w:val="000000" w:themeColor="text1"/>
              </w:rPr>
              <w:t>2</w:t>
            </w:r>
          </w:p>
        </w:tc>
        <w:tc>
          <w:tcPr>
            <w:tcW w:w="5943" w:type="dxa"/>
            <w:tcBorders>
              <w:left w:val="single" w:sz="12" w:space="0" w:color="auto"/>
              <w:right w:val="single" w:sz="12" w:space="0" w:color="auto"/>
            </w:tcBorders>
            <w:vAlign w:val="center"/>
          </w:tcPr>
          <w:p w:rsidR="004115E6" w:rsidRPr="00260632" w:rsidRDefault="004115E6" w:rsidP="00464F04">
            <w:pPr>
              <w:spacing w:line="216" w:lineRule="auto"/>
              <w:rPr>
                <w:color w:val="000000" w:themeColor="text1"/>
                <w:lang w:bidi="ar-EG"/>
              </w:rPr>
            </w:pPr>
          </w:p>
          <w:p w:rsidR="004115E6" w:rsidRPr="00260632" w:rsidRDefault="004115E6" w:rsidP="00464F04">
            <w:pPr>
              <w:spacing w:line="216" w:lineRule="auto"/>
              <w:rPr>
                <w:color w:val="000000" w:themeColor="text1"/>
                <w:lang w:bidi="ar-EG"/>
              </w:rPr>
            </w:pPr>
            <w:r w:rsidRPr="00260632">
              <w:rPr>
                <w:color w:val="000000" w:themeColor="text1"/>
                <w:lang w:bidi="ar-EG"/>
              </w:rPr>
              <w:t>Participation</w:t>
            </w:r>
          </w:p>
        </w:tc>
        <w:tc>
          <w:tcPr>
            <w:tcW w:w="1445" w:type="dxa"/>
            <w:tcBorders>
              <w:left w:val="single" w:sz="12" w:space="0" w:color="auto"/>
            </w:tcBorders>
            <w:vAlign w:val="center"/>
          </w:tcPr>
          <w:p w:rsidR="004115E6" w:rsidRPr="00260632" w:rsidRDefault="004115E6" w:rsidP="00464F04">
            <w:pPr>
              <w:spacing w:line="216" w:lineRule="auto"/>
              <w:rPr>
                <w:color w:val="000000" w:themeColor="text1"/>
                <w:lang w:bidi="ar-EG"/>
              </w:rPr>
            </w:pPr>
          </w:p>
          <w:p w:rsidR="004115E6" w:rsidRPr="00260632" w:rsidRDefault="004115E6" w:rsidP="00464F04">
            <w:pPr>
              <w:spacing w:line="216" w:lineRule="auto"/>
              <w:rPr>
                <w:color w:val="000000" w:themeColor="text1"/>
                <w:lang w:bidi="ar-EG"/>
              </w:rPr>
            </w:pPr>
            <w:r w:rsidRPr="00260632">
              <w:rPr>
                <w:color w:val="000000" w:themeColor="text1"/>
                <w:lang w:bidi="ar-EG"/>
              </w:rPr>
              <w:t xml:space="preserve">All </w:t>
            </w:r>
            <w:r w:rsidRPr="00260632">
              <w:rPr>
                <w:b/>
                <w:color w:val="000000" w:themeColor="text1"/>
                <w:lang w:bidi="ar-EG"/>
              </w:rPr>
              <w:t>a</w:t>
            </w:r>
            <w:r w:rsidRPr="00260632">
              <w:rPr>
                <w:color w:val="000000" w:themeColor="text1"/>
                <w:lang w:bidi="ar-EG"/>
              </w:rPr>
              <w:t>long</w:t>
            </w:r>
          </w:p>
        </w:tc>
        <w:tc>
          <w:tcPr>
            <w:tcW w:w="2406" w:type="dxa"/>
            <w:vAlign w:val="center"/>
          </w:tcPr>
          <w:p w:rsidR="004115E6" w:rsidRPr="00260632" w:rsidRDefault="004115E6" w:rsidP="00464F04">
            <w:pPr>
              <w:spacing w:line="216" w:lineRule="auto"/>
              <w:jc w:val="center"/>
              <w:rPr>
                <w:color w:val="000000" w:themeColor="text1"/>
                <w:lang w:bidi="ar-EG"/>
              </w:rPr>
            </w:pPr>
          </w:p>
          <w:p w:rsidR="004115E6" w:rsidRPr="00260632" w:rsidRDefault="000E1D00" w:rsidP="000E1D00">
            <w:pPr>
              <w:spacing w:line="216" w:lineRule="auto"/>
              <w:jc w:val="center"/>
              <w:rPr>
                <w:color w:val="000000" w:themeColor="text1"/>
                <w:lang w:bidi="ar-EG"/>
              </w:rPr>
            </w:pPr>
            <w:r w:rsidRPr="00260632">
              <w:rPr>
                <w:color w:val="000000" w:themeColor="text1"/>
                <w:lang w:bidi="ar-EG"/>
              </w:rPr>
              <w:t>10</w:t>
            </w:r>
            <w:r w:rsidR="004115E6" w:rsidRPr="00260632">
              <w:rPr>
                <w:color w:val="000000" w:themeColor="text1"/>
                <w:lang w:bidi="ar-EG"/>
              </w:rPr>
              <w:t xml:space="preserve"> %</w:t>
            </w:r>
          </w:p>
        </w:tc>
      </w:tr>
      <w:tr w:rsidR="004115E6" w:rsidRPr="00260632" w:rsidTr="0032475E">
        <w:trPr>
          <w:trHeight w:val="552"/>
        </w:trPr>
        <w:tc>
          <w:tcPr>
            <w:tcW w:w="425" w:type="dxa"/>
            <w:tcBorders>
              <w:right w:val="single" w:sz="12" w:space="0" w:color="auto"/>
            </w:tcBorders>
            <w:shd w:val="clear" w:color="auto" w:fill="C2D69B" w:themeFill="accent3" w:themeFillTint="99"/>
            <w:vAlign w:val="center"/>
          </w:tcPr>
          <w:p w:rsidR="004115E6" w:rsidRPr="00260632" w:rsidRDefault="004115E6" w:rsidP="002C0BAB">
            <w:pPr>
              <w:rPr>
                <w:b/>
                <w:bCs/>
                <w:color w:val="000000" w:themeColor="text1"/>
              </w:rPr>
            </w:pPr>
            <w:r w:rsidRPr="00260632">
              <w:rPr>
                <w:b/>
                <w:bCs/>
                <w:color w:val="000000" w:themeColor="text1"/>
              </w:rPr>
              <w:t>3</w:t>
            </w:r>
          </w:p>
        </w:tc>
        <w:tc>
          <w:tcPr>
            <w:tcW w:w="5943" w:type="dxa"/>
            <w:tcBorders>
              <w:left w:val="single" w:sz="12" w:space="0" w:color="auto"/>
              <w:right w:val="single" w:sz="12" w:space="0" w:color="auto"/>
            </w:tcBorders>
            <w:vAlign w:val="center"/>
          </w:tcPr>
          <w:p w:rsidR="004115E6" w:rsidRPr="00260632" w:rsidRDefault="004115E6" w:rsidP="00464F04">
            <w:pPr>
              <w:spacing w:line="216" w:lineRule="auto"/>
              <w:rPr>
                <w:color w:val="000000" w:themeColor="text1"/>
                <w:lang w:bidi="ar-EG"/>
              </w:rPr>
            </w:pPr>
          </w:p>
          <w:p w:rsidR="004115E6" w:rsidRPr="00260632" w:rsidRDefault="004115E6" w:rsidP="00464F04">
            <w:pPr>
              <w:spacing w:line="216" w:lineRule="auto"/>
              <w:rPr>
                <w:color w:val="000000" w:themeColor="text1"/>
                <w:lang w:bidi="ar-EG"/>
              </w:rPr>
            </w:pPr>
            <w:r w:rsidRPr="00260632">
              <w:rPr>
                <w:color w:val="000000" w:themeColor="text1"/>
                <w:lang w:bidi="ar-EG"/>
              </w:rPr>
              <w:t>Quizzes</w:t>
            </w:r>
          </w:p>
        </w:tc>
        <w:tc>
          <w:tcPr>
            <w:tcW w:w="1445" w:type="dxa"/>
            <w:tcBorders>
              <w:left w:val="single" w:sz="12" w:space="0" w:color="auto"/>
            </w:tcBorders>
            <w:vAlign w:val="center"/>
          </w:tcPr>
          <w:p w:rsidR="004115E6" w:rsidRPr="00260632" w:rsidRDefault="004115E6" w:rsidP="00464F04">
            <w:pPr>
              <w:spacing w:line="216" w:lineRule="auto"/>
              <w:rPr>
                <w:color w:val="000000" w:themeColor="text1"/>
                <w:lang w:bidi="ar-EG"/>
              </w:rPr>
            </w:pPr>
          </w:p>
          <w:p w:rsidR="004115E6" w:rsidRPr="00260632" w:rsidRDefault="004115E6" w:rsidP="00464F04">
            <w:pPr>
              <w:spacing w:line="216" w:lineRule="auto"/>
              <w:rPr>
                <w:color w:val="000000" w:themeColor="text1"/>
                <w:lang w:bidi="ar-EG"/>
              </w:rPr>
            </w:pPr>
            <w:r w:rsidRPr="00260632">
              <w:rPr>
                <w:color w:val="000000" w:themeColor="text1"/>
                <w:lang w:bidi="ar-EG"/>
              </w:rPr>
              <w:t xml:space="preserve">All </w:t>
            </w:r>
            <w:r w:rsidRPr="00260632">
              <w:rPr>
                <w:b/>
                <w:color w:val="000000" w:themeColor="text1"/>
                <w:lang w:bidi="ar-EG"/>
              </w:rPr>
              <w:t>a</w:t>
            </w:r>
            <w:r w:rsidRPr="00260632">
              <w:rPr>
                <w:color w:val="000000" w:themeColor="text1"/>
                <w:lang w:bidi="ar-EG"/>
              </w:rPr>
              <w:t>long</w:t>
            </w:r>
          </w:p>
        </w:tc>
        <w:tc>
          <w:tcPr>
            <w:tcW w:w="2406" w:type="dxa"/>
            <w:vAlign w:val="center"/>
          </w:tcPr>
          <w:p w:rsidR="004115E6" w:rsidRPr="00260632" w:rsidRDefault="004115E6" w:rsidP="00464F04">
            <w:pPr>
              <w:spacing w:line="216" w:lineRule="auto"/>
              <w:jc w:val="center"/>
              <w:rPr>
                <w:color w:val="000000" w:themeColor="text1"/>
                <w:lang w:bidi="ar-EG"/>
              </w:rPr>
            </w:pPr>
          </w:p>
          <w:p w:rsidR="004115E6" w:rsidRPr="00260632" w:rsidRDefault="000E1D00" w:rsidP="00464F04">
            <w:pPr>
              <w:spacing w:line="216" w:lineRule="auto"/>
              <w:jc w:val="center"/>
              <w:rPr>
                <w:color w:val="000000" w:themeColor="text1"/>
                <w:lang w:bidi="ar-EG"/>
              </w:rPr>
            </w:pPr>
            <w:r w:rsidRPr="00260632">
              <w:rPr>
                <w:color w:val="000000" w:themeColor="text1"/>
                <w:lang w:bidi="ar-EG"/>
              </w:rPr>
              <w:t>5</w:t>
            </w:r>
            <w:r w:rsidR="004115E6" w:rsidRPr="00260632">
              <w:rPr>
                <w:color w:val="000000" w:themeColor="text1"/>
                <w:lang w:bidi="ar-EG"/>
              </w:rPr>
              <w:t xml:space="preserve"> %</w:t>
            </w:r>
          </w:p>
        </w:tc>
      </w:tr>
      <w:tr w:rsidR="004115E6" w:rsidRPr="00260632" w:rsidTr="0032475E">
        <w:trPr>
          <w:trHeight w:val="552"/>
        </w:trPr>
        <w:tc>
          <w:tcPr>
            <w:tcW w:w="425" w:type="dxa"/>
            <w:tcBorders>
              <w:right w:val="single" w:sz="12" w:space="0" w:color="auto"/>
            </w:tcBorders>
            <w:shd w:val="clear" w:color="auto" w:fill="C2D69B" w:themeFill="accent3" w:themeFillTint="99"/>
            <w:vAlign w:val="center"/>
          </w:tcPr>
          <w:p w:rsidR="004115E6" w:rsidRPr="00260632" w:rsidRDefault="004115E6" w:rsidP="00464F04">
            <w:pPr>
              <w:rPr>
                <w:b/>
                <w:bCs/>
                <w:color w:val="000000" w:themeColor="text1"/>
              </w:rPr>
            </w:pPr>
            <w:r w:rsidRPr="00260632">
              <w:rPr>
                <w:b/>
                <w:bCs/>
                <w:color w:val="000000" w:themeColor="text1"/>
              </w:rPr>
              <w:t>4</w:t>
            </w:r>
          </w:p>
        </w:tc>
        <w:tc>
          <w:tcPr>
            <w:tcW w:w="5943" w:type="dxa"/>
            <w:tcBorders>
              <w:left w:val="single" w:sz="12" w:space="0" w:color="auto"/>
              <w:right w:val="single" w:sz="12" w:space="0" w:color="auto"/>
            </w:tcBorders>
            <w:vAlign w:val="center"/>
          </w:tcPr>
          <w:p w:rsidR="004115E6" w:rsidRPr="00260632" w:rsidRDefault="004115E6" w:rsidP="00464F04">
            <w:pPr>
              <w:spacing w:line="216" w:lineRule="auto"/>
              <w:rPr>
                <w:color w:val="000000" w:themeColor="text1"/>
                <w:lang w:bidi="ar-EG"/>
              </w:rPr>
            </w:pPr>
            <w:r w:rsidRPr="00260632">
              <w:rPr>
                <w:color w:val="000000" w:themeColor="text1"/>
                <w:lang w:bidi="ar-EG"/>
              </w:rPr>
              <w:t>Home Assignments</w:t>
            </w:r>
          </w:p>
        </w:tc>
        <w:tc>
          <w:tcPr>
            <w:tcW w:w="1445" w:type="dxa"/>
            <w:tcBorders>
              <w:left w:val="single" w:sz="12" w:space="0" w:color="auto"/>
            </w:tcBorders>
            <w:vAlign w:val="center"/>
          </w:tcPr>
          <w:p w:rsidR="004115E6" w:rsidRPr="00260632" w:rsidRDefault="004115E6" w:rsidP="00464F04">
            <w:pPr>
              <w:spacing w:line="216" w:lineRule="auto"/>
              <w:rPr>
                <w:color w:val="000000" w:themeColor="text1"/>
                <w:lang w:bidi="ar-EG"/>
              </w:rPr>
            </w:pPr>
          </w:p>
          <w:p w:rsidR="004115E6" w:rsidRPr="00260632" w:rsidRDefault="004115E6" w:rsidP="00464F04">
            <w:pPr>
              <w:spacing w:line="216" w:lineRule="auto"/>
              <w:rPr>
                <w:color w:val="000000" w:themeColor="text1"/>
                <w:lang w:bidi="ar-EG"/>
              </w:rPr>
            </w:pPr>
            <w:r w:rsidRPr="00260632">
              <w:rPr>
                <w:color w:val="000000" w:themeColor="text1"/>
                <w:lang w:bidi="ar-EG"/>
              </w:rPr>
              <w:t>All along</w:t>
            </w:r>
          </w:p>
        </w:tc>
        <w:tc>
          <w:tcPr>
            <w:tcW w:w="2406" w:type="dxa"/>
            <w:vAlign w:val="center"/>
          </w:tcPr>
          <w:p w:rsidR="004115E6" w:rsidRPr="00260632" w:rsidRDefault="004115E6" w:rsidP="00464F04">
            <w:pPr>
              <w:spacing w:line="216" w:lineRule="auto"/>
              <w:jc w:val="center"/>
              <w:rPr>
                <w:color w:val="000000" w:themeColor="text1"/>
                <w:lang w:bidi="ar-EG"/>
              </w:rPr>
            </w:pPr>
          </w:p>
          <w:p w:rsidR="004115E6" w:rsidRPr="00260632" w:rsidRDefault="004115E6" w:rsidP="00464F04">
            <w:pPr>
              <w:spacing w:line="216" w:lineRule="auto"/>
              <w:jc w:val="center"/>
              <w:rPr>
                <w:color w:val="000000" w:themeColor="text1"/>
                <w:lang w:bidi="ar-EG"/>
              </w:rPr>
            </w:pPr>
            <w:r w:rsidRPr="00260632">
              <w:rPr>
                <w:color w:val="000000" w:themeColor="text1"/>
                <w:lang w:bidi="ar-EG"/>
              </w:rPr>
              <w:t>5 %</w:t>
            </w:r>
          </w:p>
        </w:tc>
      </w:tr>
      <w:tr w:rsidR="004115E6" w:rsidRPr="00260632" w:rsidTr="0032475E">
        <w:trPr>
          <w:trHeight w:val="552"/>
        </w:trPr>
        <w:tc>
          <w:tcPr>
            <w:tcW w:w="425" w:type="dxa"/>
            <w:tcBorders>
              <w:right w:val="single" w:sz="12" w:space="0" w:color="auto"/>
            </w:tcBorders>
            <w:shd w:val="clear" w:color="auto" w:fill="C2D69B" w:themeFill="accent3" w:themeFillTint="99"/>
            <w:vAlign w:val="center"/>
          </w:tcPr>
          <w:p w:rsidR="004115E6" w:rsidRPr="00260632" w:rsidRDefault="004115E6" w:rsidP="00464F04">
            <w:pPr>
              <w:rPr>
                <w:b/>
                <w:bCs/>
                <w:color w:val="000000" w:themeColor="text1"/>
              </w:rPr>
            </w:pPr>
            <w:r w:rsidRPr="00260632">
              <w:rPr>
                <w:b/>
                <w:bCs/>
                <w:color w:val="000000" w:themeColor="text1"/>
              </w:rPr>
              <w:t>5</w:t>
            </w:r>
          </w:p>
        </w:tc>
        <w:tc>
          <w:tcPr>
            <w:tcW w:w="5943" w:type="dxa"/>
            <w:tcBorders>
              <w:left w:val="single" w:sz="12" w:space="0" w:color="auto"/>
              <w:right w:val="single" w:sz="12" w:space="0" w:color="auto"/>
            </w:tcBorders>
            <w:vAlign w:val="center"/>
          </w:tcPr>
          <w:p w:rsidR="004115E6" w:rsidRPr="00260632" w:rsidRDefault="004115E6" w:rsidP="00464F04">
            <w:pPr>
              <w:spacing w:line="216" w:lineRule="auto"/>
              <w:rPr>
                <w:color w:val="000000" w:themeColor="text1"/>
                <w:lang w:bidi="ar-EG"/>
              </w:rPr>
            </w:pPr>
          </w:p>
          <w:p w:rsidR="004115E6" w:rsidRPr="00260632" w:rsidRDefault="004115E6" w:rsidP="00464F04">
            <w:pPr>
              <w:spacing w:line="216" w:lineRule="auto"/>
              <w:rPr>
                <w:color w:val="000000" w:themeColor="text1"/>
                <w:lang w:bidi="ar-EG"/>
              </w:rPr>
            </w:pPr>
            <w:r w:rsidRPr="00260632">
              <w:rPr>
                <w:color w:val="000000" w:themeColor="text1"/>
                <w:lang w:bidi="ar-EG"/>
              </w:rPr>
              <w:t>2</w:t>
            </w:r>
            <w:r w:rsidRPr="00260632">
              <w:rPr>
                <w:color w:val="000000" w:themeColor="text1"/>
                <w:vertAlign w:val="superscript"/>
                <w:lang w:bidi="ar-EG"/>
              </w:rPr>
              <w:t>nd</w:t>
            </w:r>
            <w:r w:rsidR="00672154" w:rsidRPr="00260632">
              <w:rPr>
                <w:color w:val="000000" w:themeColor="text1"/>
                <w:lang w:bidi="ar-EG"/>
              </w:rPr>
              <w:t>M</w:t>
            </w:r>
            <w:r w:rsidRPr="00260632">
              <w:rPr>
                <w:color w:val="000000" w:themeColor="text1"/>
                <w:lang w:bidi="ar-EG"/>
              </w:rPr>
              <w:t>idterm</w:t>
            </w:r>
          </w:p>
        </w:tc>
        <w:tc>
          <w:tcPr>
            <w:tcW w:w="1445" w:type="dxa"/>
            <w:tcBorders>
              <w:left w:val="single" w:sz="12" w:space="0" w:color="auto"/>
            </w:tcBorders>
            <w:vAlign w:val="center"/>
          </w:tcPr>
          <w:p w:rsidR="004115E6" w:rsidRPr="00260632" w:rsidRDefault="004115E6" w:rsidP="00464F04">
            <w:pPr>
              <w:spacing w:line="216" w:lineRule="auto"/>
              <w:rPr>
                <w:color w:val="000000" w:themeColor="text1"/>
                <w:lang w:bidi="ar-EG"/>
              </w:rPr>
            </w:pPr>
          </w:p>
          <w:p w:rsidR="004115E6" w:rsidRPr="00260632" w:rsidRDefault="004115E6" w:rsidP="00464F04">
            <w:pPr>
              <w:spacing w:line="216" w:lineRule="auto"/>
              <w:rPr>
                <w:color w:val="000000" w:themeColor="text1"/>
                <w:lang w:bidi="ar-EG"/>
              </w:rPr>
            </w:pPr>
            <w:r w:rsidRPr="00260632">
              <w:rPr>
                <w:color w:val="000000" w:themeColor="text1"/>
                <w:lang w:bidi="ar-EG"/>
              </w:rPr>
              <w:t>Week 13</w:t>
            </w:r>
          </w:p>
        </w:tc>
        <w:tc>
          <w:tcPr>
            <w:tcW w:w="2406" w:type="dxa"/>
            <w:vAlign w:val="center"/>
          </w:tcPr>
          <w:p w:rsidR="004115E6" w:rsidRPr="00260632" w:rsidRDefault="004115E6" w:rsidP="00464F04">
            <w:pPr>
              <w:spacing w:line="216" w:lineRule="auto"/>
              <w:jc w:val="center"/>
              <w:rPr>
                <w:color w:val="000000" w:themeColor="text1"/>
                <w:lang w:bidi="ar-EG"/>
              </w:rPr>
            </w:pPr>
          </w:p>
          <w:p w:rsidR="004115E6" w:rsidRPr="00260632" w:rsidRDefault="00F41811" w:rsidP="00F41811">
            <w:pPr>
              <w:spacing w:line="216" w:lineRule="auto"/>
              <w:rPr>
                <w:color w:val="000000" w:themeColor="text1"/>
                <w:lang w:bidi="ar-EG"/>
              </w:rPr>
            </w:pPr>
            <w:r w:rsidRPr="00260632">
              <w:rPr>
                <w:color w:val="000000" w:themeColor="text1"/>
                <w:lang w:bidi="ar-EG"/>
              </w:rPr>
              <w:t xml:space="preserve">                 20</w:t>
            </w:r>
            <w:r w:rsidR="004115E6" w:rsidRPr="00260632">
              <w:rPr>
                <w:color w:val="000000" w:themeColor="text1"/>
                <w:lang w:bidi="ar-EG"/>
              </w:rPr>
              <w:t xml:space="preserve"> %</w:t>
            </w:r>
          </w:p>
        </w:tc>
      </w:tr>
      <w:tr w:rsidR="004115E6" w:rsidRPr="00260632" w:rsidTr="0032475E">
        <w:trPr>
          <w:trHeight w:val="552"/>
        </w:trPr>
        <w:tc>
          <w:tcPr>
            <w:tcW w:w="425" w:type="dxa"/>
            <w:tcBorders>
              <w:right w:val="single" w:sz="12" w:space="0" w:color="auto"/>
            </w:tcBorders>
            <w:shd w:val="clear" w:color="auto" w:fill="C2D69B" w:themeFill="accent3" w:themeFillTint="99"/>
            <w:vAlign w:val="center"/>
          </w:tcPr>
          <w:p w:rsidR="004115E6" w:rsidRPr="00260632" w:rsidRDefault="004115E6" w:rsidP="00464F04">
            <w:pPr>
              <w:rPr>
                <w:b/>
                <w:bCs/>
                <w:color w:val="000000" w:themeColor="text1"/>
              </w:rPr>
            </w:pPr>
            <w:r w:rsidRPr="00260632">
              <w:rPr>
                <w:b/>
                <w:bCs/>
                <w:color w:val="000000" w:themeColor="text1"/>
              </w:rPr>
              <w:t>6</w:t>
            </w:r>
          </w:p>
        </w:tc>
        <w:tc>
          <w:tcPr>
            <w:tcW w:w="5943" w:type="dxa"/>
            <w:tcBorders>
              <w:left w:val="single" w:sz="12" w:space="0" w:color="auto"/>
              <w:right w:val="single" w:sz="12" w:space="0" w:color="auto"/>
            </w:tcBorders>
            <w:vAlign w:val="center"/>
          </w:tcPr>
          <w:p w:rsidR="004115E6" w:rsidRPr="00260632" w:rsidRDefault="004115E6" w:rsidP="00464F04">
            <w:pPr>
              <w:spacing w:line="216" w:lineRule="auto"/>
              <w:rPr>
                <w:color w:val="000000" w:themeColor="text1"/>
                <w:lang w:bidi="ar-EG"/>
              </w:rPr>
            </w:pPr>
          </w:p>
          <w:p w:rsidR="004115E6" w:rsidRPr="00260632" w:rsidRDefault="004115E6" w:rsidP="00464F04">
            <w:pPr>
              <w:spacing w:line="216" w:lineRule="auto"/>
              <w:rPr>
                <w:color w:val="000000" w:themeColor="text1"/>
                <w:lang w:bidi="ar-EG"/>
              </w:rPr>
            </w:pPr>
            <w:r w:rsidRPr="00260632">
              <w:rPr>
                <w:color w:val="000000" w:themeColor="text1"/>
                <w:lang w:bidi="ar-EG"/>
              </w:rPr>
              <w:t>Final</w:t>
            </w:r>
          </w:p>
        </w:tc>
        <w:tc>
          <w:tcPr>
            <w:tcW w:w="1445" w:type="dxa"/>
            <w:tcBorders>
              <w:left w:val="single" w:sz="12" w:space="0" w:color="auto"/>
            </w:tcBorders>
            <w:vAlign w:val="center"/>
          </w:tcPr>
          <w:p w:rsidR="004115E6" w:rsidRPr="00260632" w:rsidRDefault="004115E6" w:rsidP="00464F04">
            <w:pPr>
              <w:spacing w:line="216" w:lineRule="auto"/>
              <w:rPr>
                <w:color w:val="000000" w:themeColor="text1"/>
                <w:lang w:bidi="ar-EG"/>
              </w:rPr>
            </w:pPr>
          </w:p>
          <w:p w:rsidR="004115E6" w:rsidRPr="00260632" w:rsidRDefault="004115E6" w:rsidP="00464F04">
            <w:pPr>
              <w:spacing w:line="216" w:lineRule="auto"/>
              <w:rPr>
                <w:color w:val="000000" w:themeColor="text1"/>
                <w:lang w:bidi="ar-EG"/>
              </w:rPr>
            </w:pPr>
            <w:r w:rsidRPr="00260632">
              <w:rPr>
                <w:color w:val="000000" w:themeColor="text1"/>
                <w:lang w:bidi="ar-EG"/>
              </w:rPr>
              <w:t>Week 14</w:t>
            </w:r>
          </w:p>
        </w:tc>
        <w:tc>
          <w:tcPr>
            <w:tcW w:w="2406" w:type="dxa"/>
            <w:vAlign w:val="center"/>
          </w:tcPr>
          <w:p w:rsidR="004115E6" w:rsidRPr="00260632" w:rsidRDefault="004115E6" w:rsidP="00464F04">
            <w:pPr>
              <w:spacing w:line="216" w:lineRule="auto"/>
              <w:jc w:val="center"/>
              <w:rPr>
                <w:color w:val="000000" w:themeColor="text1"/>
                <w:lang w:bidi="ar-EG"/>
              </w:rPr>
            </w:pPr>
          </w:p>
          <w:p w:rsidR="004115E6" w:rsidRPr="00260632" w:rsidRDefault="00464F04" w:rsidP="00464F04">
            <w:pPr>
              <w:spacing w:line="216" w:lineRule="auto"/>
              <w:jc w:val="center"/>
              <w:rPr>
                <w:color w:val="000000" w:themeColor="text1"/>
                <w:lang w:bidi="ar-EG"/>
              </w:rPr>
            </w:pPr>
            <w:r w:rsidRPr="00260632">
              <w:rPr>
                <w:color w:val="000000" w:themeColor="text1"/>
                <w:lang w:bidi="ar-EG"/>
              </w:rPr>
              <w:t>4</w:t>
            </w:r>
            <w:r w:rsidR="004115E6" w:rsidRPr="00260632">
              <w:rPr>
                <w:color w:val="000000" w:themeColor="text1"/>
                <w:lang w:bidi="ar-EG"/>
              </w:rPr>
              <w:t>0 %</w:t>
            </w:r>
          </w:p>
        </w:tc>
      </w:tr>
    </w:tbl>
    <w:p w:rsidR="00C46476" w:rsidRPr="00260632" w:rsidRDefault="00C46476" w:rsidP="002C0BAB">
      <w:pPr>
        <w:rPr>
          <w:b/>
          <w:bCs/>
          <w:color w:val="000000" w:themeColor="text1"/>
        </w:rPr>
      </w:pPr>
    </w:p>
    <w:p w:rsidR="002C0BAB" w:rsidRPr="00260632" w:rsidRDefault="002C0BAB" w:rsidP="002C0BAB">
      <w:pPr>
        <w:rPr>
          <w:b/>
          <w:bCs/>
          <w:color w:val="C00000"/>
          <w:sz w:val="28"/>
          <w:szCs w:val="28"/>
        </w:rPr>
      </w:pPr>
      <w:r w:rsidRPr="00260632">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2C0BAB" w:rsidRPr="00260632" w:rsidTr="00464F04">
        <w:tc>
          <w:tcPr>
            <w:tcW w:w="10188" w:type="dxa"/>
          </w:tcPr>
          <w:p w:rsidR="002C0BAB" w:rsidRPr="00260632" w:rsidRDefault="002C0BAB" w:rsidP="002C0BAB">
            <w:pPr>
              <w:rPr>
                <w:color w:val="000000" w:themeColor="text1"/>
              </w:rPr>
            </w:pPr>
            <w:r w:rsidRPr="00260632">
              <w:rPr>
                <w:color w:val="000000" w:themeColor="text1"/>
              </w:rPr>
              <w:t>1. Arrangements for availability of faculty and teaching staff for individual student consultations and academic advice. (include amount of time teaching staff are expected to be available each week)</w:t>
            </w:r>
          </w:p>
          <w:p w:rsidR="002C0BAB" w:rsidRPr="00260632" w:rsidRDefault="002C0BAB" w:rsidP="002C0BAB">
            <w:pPr>
              <w:rPr>
                <w:color w:val="000000" w:themeColor="text1"/>
              </w:rPr>
            </w:pPr>
          </w:p>
          <w:p w:rsidR="002C0BAB" w:rsidRPr="00260632" w:rsidRDefault="0032475E" w:rsidP="0032475E">
            <w:pPr>
              <w:rPr>
                <w:color w:val="000000" w:themeColor="text1"/>
              </w:rPr>
            </w:pPr>
            <w:r w:rsidRPr="00260632">
              <w:rPr>
                <w:color w:val="000000" w:themeColor="text1"/>
              </w:rPr>
              <w:t>The teacher concerned is available for the students throughout the week during office hours.</w:t>
            </w:r>
          </w:p>
          <w:p w:rsidR="002C0BAB" w:rsidRPr="00260632" w:rsidRDefault="002C0BAB" w:rsidP="002C0BAB">
            <w:pPr>
              <w:rPr>
                <w:color w:val="000000" w:themeColor="text1"/>
              </w:rPr>
            </w:pPr>
          </w:p>
        </w:tc>
      </w:tr>
    </w:tbl>
    <w:p w:rsidR="002C0BAB" w:rsidRPr="00260632" w:rsidRDefault="002C0BAB" w:rsidP="002C0BAB">
      <w:pPr>
        <w:rPr>
          <w:b/>
          <w:bCs/>
          <w:color w:val="C00000"/>
          <w:sz w:val="28"/>
          <w:szCs w:val="28"/>
        </w:rPr>
      </w:pPr>
      <w:r w:rsidRPr="00260632">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260632" w:rsidTr="00464F04">
        <w:tc>
          <w:tcPr>
            <w:tcW w:w="10188" w:type="dxa"/>
          </w:tcPr>
          <w:p w:rsidR="002C0BAB" w:rsidRPr="00260632" w:rsidRDefault="002C0BAB" w:rsidP="002C0BAB">
            <w:pPr>
              <w:rPr>
                <w:color w:val="000000" w:themeColor="text1"/>
              </w:rPr>
            </w:pPr>
            <w:r w:rsidRPr="00260632">
              <w:rPr>
                <w:color w:val="000000" w:themeColor="text1"/>
              </w:rPr>
              <w:t>1. List Required Textbooks</w:t>
            </w:r>
          </w:p>
          <w:p w:rsidR="00672154" w:rsidRPr="00260632" w:rsidRDefault="00672154" w:rsidP="00672154">
            <w:pPr>
              <w:pStyle w:val="ListParagraph"/>
              <w:numPr>
                <w:ilvl w:val="0"/>
                <w:numId w:val="14"/>
              </w:numPr>
              <w:rPr>
                <w:color w:val="000000" w:themeColor="text1"/>
              </w:rPr>
            </w:pPr>
            <w:r w:rsidRPr="00260632">
              <w:rPr>
                <w:color w:val="000000" w:themeColor="text1"/>
              </w:rPr>
              <w:t>Interactions 1 : Ready to write  . Karen Blanchard, Christine root</w:t>
            </w:r>
          </w:p>
          <w:p w:rsidR="00672154" w:rsidRPr="00260632" w:rsidRDefault="00672154" w:rsidP="00672154">
            <w:pPr>
              <w:pStyle w:val="ListParagraph"/>
              <w:numPr>
                <w:ilvl w:val="0"/>
                <w:numId w:val="14"/>
              </w:numPr>
              <w:rPr>
                <w:color w:val="000000" w:themeColor="text1"/>
              </w:rPr>
            </w:pPr>
            <w:r w:rsidRPr="00260632">
              <w:rPr>
                <w:color w:val="000000" w:themeColor="text1"/>
              </w:rPr>
              <w:t>English grammar and composition by Wren and Martin</w:t>
            </w:r>
          </w:p>
          <w:p w:rsidR="002C0BAB" w:rsidRPr="00260632" w:rsidRDefault="00672154" w:rsidP="00672154">
            <w:pPr>
              <w:pStyle w:val="ListParagraph"/>
              <w:numPr>
                <w:ilvl w:val="0"/>
                <w:numId w:val="14"/>
              </w:numPr>
              <w:jc w:val="both"/>
              <w:rPr>
                <w:color w:val="000000" w:themeColor="text1"/>
              </w:rPr>
            </w:pPr>
            <w:r w:rsidRPr="00260632">
              <w:rPr>
                <w:color w:val="000000" w:themeColor="text1"/>
              </w:rPr>
              <w:t>Writing academic English by Alice Oshima</w:t>
            </w:r>
          </w:p>
        </w:tc>
      </w:tr>
      <w:tr w:rsidR="002C0BAB" w:rsidRPr="00260632" w:rsidTr="00464F04">
        <w:tc>
          <w:tcPr>
            <w:tcW w:w="10188" w:type="dxa"/>
          </w:tcPr>
          <w:p w:rsidR="002C0BAB" w:rsidRPr="00260632" w:rsidRDefault="002C0BAB" w:rsidP="002C0BAB">
            <w:pPr>
              <w:rPr>
                <w:color w:val="000000" w:themeColor="text1"/>
              </w:rPr>
            </w:pPr>
            <w:r w:rsidRPr="00260632">
              <w:rPr>
                <w:color w:val="000000" w:themeColor="text1"/>
              </w:rPr>
              <w:t>2. List Essential References Materials (Journals, Reports, etc.)</w:t>
            </w:r>
          </w:p>
          <w:p w:rsidR="004115E6" w:rsidRPr="00260632" w:rsidRDefault="004115E6" w:rsidP="004115E6">
            <w:pPr>
              <w:numPr>
                <w:ilvl w:val="0"/>
                <w:numId w:val="2"/>
              </w:numPr>
              <w:spacing w:line="360" w:lineRule="auto"/>
              <w:jc w:val="both"/>
              <w:rPr>
                <w:color w:val="000000" w:themeColor="text1"/>
                <w:lang w:bidi="ar-EG"/>
              </w:rPr>
            </w:pPr>
            <w:r w:rsidRPr="00260632">
              <w:rPr>
                <w:color w:val="000000" w:themeColor="text1"/>
                <w:lang w:bidi="ar-EG"/>
              </w:rPr>
              <w:t>www.eslcafe.com</w:t>
            </w:r>
          </w:p>
          <w:p w:rsidR="004115E6" w:rsidRPr="00260632" w:rsidRDefault="004115E6" w:rsidP="004115E6">
            <w:pPr>
              <w:numPr>
                <w:ilvl w:val="0"/>
                <w:numId w:val="2"/>
              </w:numPr>
              <w:spacing w:line="360" w:lineRule="auto"/>
              <w:jc w:val="both"/>
              <w:rPr>
                <w:color w:val="000000" w:themeColor="text1"/>
                <w:lang w:bidi="ar-EG"/>
              </w:rPr>
            </w:pPr>
            <w:r w:rsidRPr="00260632">
              <w:rPr>
                <w:color w:val="000000" w:themeColor="text1"/>
                <w:lang w:bidi="ar-EG"/>
              </w:rPr>
              <w:t>www.geocities.com/soho/atrium</w:t>
            </w:r>
          </w:p>
          <w:p w:rsidR="004115E6" w:rsidRPr="00260632" w:rsidRDefault="004115E6" w:rsidP="004115E6">
            <w:pPr>
              <w:numPr>
                <w:ilvl w:val="0"/>
                <w:numId w:val="2"/>
              </w:numPr>
              <w:spacing w:line="360" w:lineRule="auto"/>
              <w:jc w:val="both"/>
              <w:rPr>
                <w:color w:val="000000" w:themeColor="text1"/>
                <w:lang w:bidi="ar-EG"/>
              </w:rPr>
            </w:pPr>
            <w:r w:rsidRPr="00260632">
              <w:rPr>
                <w:color w:val="000000" w:themeColor="text1"/>
                <w:lang w:bidi="ar-EG"/>
              </w:rPr>
              <w:t>www.204.pair.com/ebaack</w:t>
            </w:r>
          </w:p>
          <w:p w:rsidR="004115E6" w:rsidRPr="00260632" w:rsidRDefault="004115E6" w:rsidP="004115E6">
            <w:pPr>
              <w:numPr>
                <w:ilvl w:val="0"/>
                <w:numId w:val="2"/>
              </w:numPr>
              <w:spacing w:line="360" w:lineRule="auto"/>
              <w:jc w:val="both"/>
              <w:rPr>
                <w:color w:val="000000" w:themeColor="text1"/>
                <w:lang w:bidi="ar-EG"/>
              </w:rPr>
            </w:pPr>
            <w:r w:rsidRPr="00260632">
              <w:rPr>
                <w:color w:val="000000" w:themeColor="text1"/>
                <w:lang w:bidi="ar-EG"/>
              </w:rPr>
              <w:t>www.io.com</w:t>
            </w:r>
          </w:p>
          <w:p w:rsidR="004115E6" w:rsidRPr="00260632" w:rsidRDefault="004115E6" w:rsidP="004115E6">
            <w:pPr>
              <w:numPr>
                <w:ilvl w:val="0"/>
                <w:numId w:val="2"/>
              </w:numPr>
              <w:spacing w:line="360" w:lineRule="auto"/>
              <w:jc w:val="both"/>
              <w:rPr>
                <w:color w:val="000000" w:themeColor="text1"/>
                <w:lang w:bidi="ar-EG"/>
              </w:rPr>
            </w:pPr>
            <w:r w:rsidRPr="00260632">
              <w:rPr>
                <w:color w:val="000000" w:themeColor="text1"/>
                <w:lang w:bidi="ar-EG"/>
              </w:rPr>
              <w:lastRenderedPageBreak/>
              <w:t>http://owl.english.purdue.edu/</w:t>
            </w:r>
          </w:p>
          <w:p w:rsidR="004115E6" w:rsidRPr="00260632" w:rsidRDefault="004115E6" w:rsidP="004115E6">
            <w:pPr>
              <w:numPr>
                <w:ilvl w:val="0"/>
                <w:numId w:val="2"/>
              </w:numPr>
              <w:spacing w:line="360" w:lineRule="auto"/>
              <w:jc w:val="both"/>
              <w:rPr>
                <w:color w:val="000000" w:themeColor="text1"/>
                <w:lang w:bidi="ar-EG"/>
              </w:rPr>
            </w:pPr>
            <w:r w:rsidRPr="00260632">
              <w:rPr>
                <w:color w:val="000000" w:themeColor="text1"/>
                <w:lang w:bidi="ar-EG"/>
              </w:rPr>
              <w:t>www.better.english.com</w:t>
            </w:r>
          </w:p>
          <w:p w:rsidR="004115E6" w:rsidRPr="00260632" w:rsidRDefault="004115E6" w:rsidP="004115E6">
            <w:pPr>
              <w:numPr>
                <w:ilvl w:val="0"/>
                <w:numId w:val="2"/>
              </w:numPr>
              <w:spacing w:line="360" w:lineRule="auto"/>
              <w:jc w:val="both"/>
              <w:rPr>
                <w:color w:val="000000" w:themeColor="text1"/>
                <w:lang w:bidi="ar-EG"/>
              </w:rPr>
            </w:pPr>
            <w:r w:rsidRPr="00260632">
              <w:rPr>
                <w:color w:val="000000" w:themeColor="text1"/>
                <w:lang w:bidi="ar-EG"/>
              </w:rPr>
              <w:t>www.eviews.net/references.html</w:t>
            </w:r>
          </w:p>
          <w:p w:rsidR="002C0BAB" w:rsidRPr="00260632" w:rsidRDefault="00FB1BE6" w:rsidP="004115E6">
            <w:pPr>
              <w:pStyle w:val="ListParagraph"/>
              <w:numPr>
                <w:ilvl w:val="0"/>
                <w:numId w:val="7"/>
              </w:numPr>
              <w:jc w:val="both"/>
              <w:rPr>
                <w:color w:val="000000" w:themeColor="text1"/>
              </w:rPr>
            </w:pPr>
            <w:hyperlink r:id="rId7" w:history="1">
              <w:r w:rsidR="004115E6" w:rsidRPr="00260632">
                <w:rPr>
                  <w:rStyle w:val="Hyperlink"/>
                  <w:color w:val="000000" w:themeColor="text1"/>
                  <w:lang w:bidi="ar-EG"/>
                </w:rPr>
                <w:t>www.writing</w:t>
              </w:r>
            </w:hyperlink>
            <w:r w:rsidR="004115E6" w:rsidRPr="00260632">
              <w:rPr>
                <w:color w:val="000000" w:themeColor="text1"/>
                <w:lang w:bidi="ar-EG"/>
              </w:rPr>
              <w:t xml:space="preserve"> essentials.com</w:t>
            </w:r>
          </w:p>
        </w:tc>
      </w:tr>
      <w:tr w:rsidR="002C0BAB" w:rsidRPr="00260632" w:rsidTr="00464F04">
        <w:tc>
          <w:tcPr>
            <w:tcW w:w="10188" w:type="dxa"/>
          </w:tcPr>
          <w:p w:rsidR="002C0BAB" w:rsidRPr="00260632" w:rsidRDefault="002C0BAB" w:rsidP="002C0BAB">
            <w:pPr>
              <w:rPr>
                <w:color w:val="000000" w:themeColor="text1"/>
              </w:rPr>
            </w:pPr>
            <w:r w:rsidRPr="00260632">
              <w:rPr>
                <w:color w:val="000000" w:themeColor="text1"/>
              </w:rPr>
              <w:lastRenderedPageBreak/>
              <w:t>3. List Electronic Materials, Web Sites, Facebook, Twitter, etc.</w:t>
            </w:r>
          </w:p>
          <w:p w:rsidR="002C0BAB" w:rsidRPr="00260632" w:rsidRDefault="002C0BAB" w:rsidP="002C0BAB">
            <w:pPr>
              <w:rPr>
                <w:color w:val="000000" w:themeColor="text1"/>
              </w:rPr>
            </w:pPr>
          </w:p>
          <w:p w:rsidR="002C0BAB" w:rsidRPr="00260632" w:rsidRDefault="002C0BAB" w:rsidP="00784CDE">
            <w:pPr>
              <w:rPr>
                <w:color w:val="000000" w:themeColor="text1"/>
              </w:rPr>
            </w:pPr>
          </w:p>
        </w:tc>
      </w:tr>
      <w:tr w:rsidR="002C0BAB" w:rsidRPr="00260632" w:rsidTr="00464F04">
        <w:tc>
          <w:tcPr>
            <w:tcW w:w="10188" w:type="dxa"/>
          </w:tcPr>
          <w:p w:rsidR="002C0BAB" w:rsidRPr="00260632" w:rsidRDefault="002C0BAB" w:rsidP="002C0BAB">
            <w:pPr>
              <w:rPr>
                <w:color w:val="000000" w:themeColor="text1"/>
              </w:rPr>
            </w:pPr>
            <w:r w:rsidRPr="00260632">
              <w:rPr>
                <w:color w:val="000000" w:themeColor="text1"/>
              </w:rPr>
              <w:t>4. Other learning material such as computer-based programs/CD, professional standards or regulations and software.</w:t>
            </w:r>
          </w:p>
          <w:p w:rsidR="002C0BAB" w:rsidRPr="00260632" w:rsidRDefault="002C0BAB" w:rsidP="002C0BAB">
            <w:pPr>
              <w:rPr>
                <w:color w:val="000000" w:themeColor="text1"/>
              </w:rPr>
            </w:pPr>
          </w:p>
          <w:p w:rsidR="008870C4" w:rsidRPr="00260632" w:rsidRDefault="008870C4" w:rsidP="002C0BAB">
            <w:pPr>
              <w:rPr>
                <w:color w:val="000000" w:themeColor="text1"/>
              </w:rPr>
            </w:pPr>
          </w:p>
        </w:tc>
      </w:tr>
    </w:tbl>
    <w:p w:rsidR="002C0BAB" w:rsidRPr="00260632" w:rsidRDefault="002C0BAB" w:rsidP="002C0BAB">
      <w:pPr>
        <w:rPr>
          <w:color w:val="000000" w:themeColor="text1"/>
        </w:rPr>
      </w:pPr>
    </w:p>
    <w:p w:rsidR="002C0BAB" w:rsidRPr="00260632" w:rsidRDefault="002C0BAB" w:rsidP="002C0BAB">
      <w:pPr>
        <w:rPr>
          <w:b/>
          <w:bCs/>
          <w:color w:val="C00000"/>
          <w:sz w:val="28"/>
          <w:szCs w:val="28"/>
        </w:rPr>
      </w:pPr>
      <w:r w:rsidRPr="00260632">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260632" w:rsidTr="00464F04">
        <w:trPr>
          <w:trHeight w:val="1104"/>
        </w:trPr>
        <w:tc>
          <w:tcPr>
            <w:tcW w:w="10188" w:type="dxa"/>
          </w:tcPr>
          <w:p w:rsidR="002C0BAB" w:rsidRPr="00260632" w:rsidRDefault="002C0BAB" w:rsidP="002C0BAB">
            <w:pPr>
              <w:rPr>
                <w:color w:val="000000" w:themeColor="text1"/>
              </w:rPr>
            </w:pPr>
            <w:r w:rsidRPr="00260632">
              <w:rPr>
                <w:color w:val="000000" w:themeColor="text1"/>
              </w:rPr>
              <w:t>Indicate requirements for the course including size of classrooms and laboratories (i.e. number of seats in classrooms and laboratories, extent of computer access, etc.)</w:t>
            </w:r>
          </w:p>
        </w:tc>
      </w:tr>
      <w:tr w:rsidR="002C0BAB" w:rsidRPr="00260632" w:rsidTr="00464F04">
        <w:trPr>
          <w:trHeight w:val="1104"/>
        </w:trPr>
        <w:tc>
          <w:tcPr>
            <w:tcW w:w="10188" w:type="dxa"/>
          </w:tcPr>
          <w:p w:rsidR="002C0BAB" w:rsidRPr="00260632" w:rsidRDefault="002C0BAB" w:rsidP="002C0BAB">
            <w:pPr>
              <w:rPr>
                <w:color w:val="000000" w:themeColor="text1"/>
              </w:rPr>
            </w:pPr>
            <w:r w:rsidRPr="00260632">
              <w:rPr>
                <w:color w:val="000000" w:themeColor="text1"/>
              </w:rPr>
              <w:t>1.  Accommodation (Classrooms, laboratories, demonstration rooms/labs, etc.)</w:t>
            </w:r>
          </w:p>
          <w:p w:rsidR="004115E6" w:rsidRPr="00260632" w:rsidRDefault="004115E6" w:rsidP="004115E6">
            <w:pPr>
              <w:numPr>
                <w:ilvl w:val="0"/>
                <w:numId w:val="2"/>
              </w:numPr>
              <w:rPr>
                <w:color w:val="000000" w:themeColor="text1"/>
              </w:rPr>
            </w:pPr>
            <w:r w:rsidRPr="00260632">
              <w:rPr>
                <w:color w:val="000000" w:themeColor="text1"/>
              </w:rPr>
              <w:t>Lecture rooms well equipped with teaching aids</w:t>
            </w:r>
          </w:p>
          <w:p w:rsidR="004115E6" w:rsidRPr="00260632" w:rsidRDefault="004115E6" w:rsidP="004115E6">
            <w:pPr>
              <w:numPr>
                <w:ilvl w:val="0"/>
                <w:numId w:val="2"/>
              </w:numPr>
              <w:rPr>
                <w:color w:val="000000" w:themeColor="text1"/>
              </w:rPr>
            </w:pPr>
            <w:r w:rsidRPr="00260632">
              <w:rPr>
                <w:color w:val="000000" w:themeColor="text1"/>
              </w:rPr>
              <w:t>Language labs</w:t>
            </w:r>
          </w:p>
          <w:p w:rsidR="004115E6" w:rsidRPr="00260632" w:rsidRDefault="004115E6" w:rsidP="004115E6">
            <w:pPr>
              <w:numPr>
                <w:ilvl w:val="0"/>
                <w:numId w:val="2"/>
              </w:numPr>
              <w:rPr>
                <w:color w:val="000000" w:themeColor="text1"/>
              </w:rPr>
            </w:pPr>
            <w:r w:rsidRPr="00260632">
              <w:rPr>
                <w:color w:val="000000" w:themeColor="text1"/>
              </w:rPr>
              <w:t>Library</w:t>
            </w:r>
          </w:p>
          <w:p w:rsidR="002C0BAB" w:rsidRPr="00260632" w:rsidRDefault="004115E6" w:rsidP="004115E6">
            <w:pPr>
              <w:numPr>
                <w:ilvl w:val="0"/>
                <w:numId w:val="2"/>
              </w:numPr>
              <w:rPr>
                <w:color w:val="000000" w:themeColor="text1"/>
              </w:rPr>
            </w:pPr>
            <w:r w:rsidRPr="00260632">
              <w:rPr>
                <w:color w:val="000000" w:themeColor="text1"/>
              </w:rPr>
              <w:t>Conference hall</w:t>
            </w:r>
          </w:p>
        </w:tc>
      </w:tr>
      <w:tr w:rsidR="002C0BAB" w:rsidRPr="00260632" w:rsidTr="00464F04">
        <w:trPr>
          <w:trHeight w:val="1104"/>
        </w:trPr>
        <w:tc>
          <w:tcPr>
            <w:tcW w:w="10188" w:type="dxa"/>
          </w:tcPr>
          <w:p w:rsidR="002C0BAB" w:rsidRPr="00260632" w:rsidRDefault="002C0BAB" w:rsidP="002C0BAB">
            <w:pPr>
              <w:rPr>
                <w:color w:val="000000" w:themeColor="text1"/>
              </w:rPr>
            </w:pPr>
            <w:r w:rsidRPr="00260632">
              <w:rPr>
                <w:color w:val="000000" w:themeColor="text1"/>
              </w:rPr>
              <w:t>2. Technology resources (AV, data show, Smart Board, software, etc.)</w:t>
            </w:r>
          </w:p>
          <w:p w:rsidR="005B0EC6" w:rsidRPr="00260632" w:rsidRDefault="005B0EC6" w:rsidP="005B0EC6">
            <w:pPr>
              <w:numPr>
                <w:ilvl w:val="0"/>
                <w:numId w:val="2"/>
              </w:numPr>
              <w:rPr>
                <w:color w:val="000000" w:themeColor="text1"/>
              </w:rPr>
            </w:pPr>
            <w:r w:rsidRPr="00260632">
              <w:rPr>
                <w:color w:val="000000" w:themeColor="text1"/>
              </w:rPr>
              <w:t>Laptop computer</w:t>
            </w:r>
          </w:p>
          <w:p w:rsidR="005B0EC6" w:rsidRPr="00260632" w:rsidRDefault="005B0EC6" w:rsidP="005B0EC6">
            <w:pPr>
              <w:numPr>
                <w:ilvl w:val="0"/>
                <w:numId w:val="2"/>
              </w:numPr>
              <w:rPr>
                <w:color w:val="000000" w:themeColor="text1"/>
              </w:rPr>
            </w:pPr>
            <w:r w:rsidRPr="00260632">
              <w:rPr>
                <w:color w:val="000000" w:themeColor="text1"/>
              </w:rPr>
              <w:t>Multimedia projector system</w:t>
            </w:r>
          </w:p>
          <w:p w:rsidR="002C0BAB" w:rsidRPr="00260632" w:rsidRDefault="005B0EC6" w:rsidP="005B0EC6">
            <w:pPr>
              <w:numPr>
                <w:ilvl w:val="0"/>
                <w:numId w:val="4"/>
              </w:numPr>
              <w:rPr>
                <w:color w:val="000000" w:themeColor="text1"/>
              </w:rPr>
            </w:pPr>
            <w:r w:rsidRPr="00260632">
              <w:rPr>
                <w:color w:val="000000" w:themeColor="text1"/>
              </w:rPr>
              <w:t xml:space="preserve">Computer lab </w:t>
            </w:r>
          </w:p>
        </w:tc>
      </w:tr>
      <w:tr w:rsidR="002C0BAB" w:rsidRPr="00260632" w:rsidTr="00464F04">
        <w:trPr>
          <w:trHeight w:val="1104"/>
        </w:trPr>
        <w:tc>
          <w:tcPr>
            <w:tcW w:w="10188" w:type="dxa"/>
          </w:tcPr>
          <w:p w:rsidR="002C0BAB" w:rsidRPr="00260632" w:rsidRDefault="002C0BAB" w:rsidP="002C0BAB">
            <w:pPr>
              <w:rPr>
                <w:color w:val="000000" w:themeColor="text1"/>
              </w:rPr>
            </w:pPr>
            <w:r w:rsidRPr="00260632">
              <w:rPr>
                <w:color w:val="000000" w:themeColor="text1"/>
              </w:rPr>
              <w:t xml:space="preserve">3. Other resources (specify, e.g. if specific laboratory equipment is required, list requirements or attach list) </w:t>
            </w:r>
          </w:p>
          <w:p w:rsidR="005B0EC6" w:rsidRPr="00260632" w:rsidRDefault="005B0EC6" w:rsidP="005B0EC6">
            <w:pPr>
              <w:numPr>
                <w:ilvl w:val="0"/>
                <w:numId w:val="2"/>
              </w:numPr>
              <w:ind w:left="284" w:firstLine="0"/>
              <w:jc w:val="both"/>
              <w:rPr>
                <w:b/>
                <w:color w:val="000000" w:themeColor="text1"/>
              </w:rPr>
            </w:pPr>
            <w:r w:rsidRPr="00260632">
              <w:rPr>
                <w:color w:val="000000" w:themeColor="text1"/>
              </w:rPr>
              <w:t>Data show to facilitate going over student papers in class</w:t>
            </w:r>
          </w:p>
          <w:p w:rsidR="002C0BAB" w:rsidRPr="00260632" w:rsidRDefault="002C0BAB" w:rsidP="002C0BAB">
            <w:pPr>
              <w:rPr>
                <w:color w:val="000000" w:themeColor="text1"/>
              </w:rPr>
            </w:pPr>
          </w:p>
        </w:tc>
      </w:tr>
    </w:tbl>
    <w:p w:rsidR="00260632" w:rsidRDefault="00260632" w:rsidP="002C0BAB">
      <w:pPr>
        <w:rPr>
          <w:b/>
          <w:bCs/>
          <w:color w:val="C00000"/>
          <w:sz w:val="28"/>
          <w:szCs w:val="28"/>
        </w:rPr>
      </w:pPr>
    </w:p>
    <w:p w:rsidR="002C0BAB" w:rsidRPr="00260632" w:rsidRDefault="002C0BAB" w:rsidP="002C0BAB">
      <w:pPr>
        <w:rPr>
          <w:b/>
          <w:bCs/>
          <w:color w:val="000000" w:themeColor="text1"/>
        </w:rPr>
      </w:pPr>
      <w:r w:rsidRPr="00260632">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260632" w:rsidTr="00464F04">
        <w:trPr>
          <w:trHeight w:val="1380"/>
        </w:trPr>
        <w:tc>
          <w:tcPr>
            <w:tcW w:w="10188" w:type="dxa"/>
          </w:tcPr>
          <w:p w:rsidR="002C0BAB" w:rsidRPr="00260632" w:rsidRDefault="002C0BAB" w:rsidP="002C0BAB">
            <w:pPr>
              <w:rPr>
                <w:color w:val="000000" w:themeColor="text1"/>
              </w:rPr>
            </w:pPr>
            <w:r w:rsidRPr="00260632">
              <w:rPr>
                <w:color w:val="000000" w:themeColor="text1"/>
              </w:rPr>
              <w:t>1. Strategies for Obtaining Student Feedback on Effectiveness of Teaching</w:t>
            </w:r>
          </w:p>
          <w:p w:rsidR="009906DC" w:rsidRPr="00260632" w:rsidRDefault="009906DC" w:rsidP="009906DC">
            <w:pPr>
              <w:pStyle w:val="ListParagraph"/>
              <w:numPr>
                <w:ilvl w:val="0"/>
                <w:numId w:val="7"/>
              </w:numPr>
              <w:tabs>
                <w:tab w:val="left" w:pos="5828"/>
                <w:tab w:val="left" w:pos="6692"/>
              </w:tabs>
              <w:rPr>
                <w:color w:val="000000" w:themeColor="text1"/>
              </w:rPr>
            </w:pPr>
            <w:r w:rsidRPr="00260632">
              <w:rPr>
                <w:color w:val="000000" w:themeColor="text1"/>
              </w:rPr>
              <w:t>Midterm evaluation feedback form to increase instructor’s awareness of the strong and weak points of the class;</w:t>
            </w:r>
          </w:p>
          <w:p w:rsidR="009906DC" w:rsidRPr="00260632" w:rsidRDefault="009906DC" w:rsidP="009906DC">
            <w:pPr>
              <w:pStyle w:val="ListParagraph"/>
              <w:numPr>
                <w:ilvl w:val="0"/>
                <w:numId w:val="7"/>
              </w:numPr>
              <w:tabs>
                <w:tab w:val="left" w:pos="5828"/>
                <w:tab w:val="left" w:pos="6692"/>
              </w:tabs>
              <w:rPr>
                <w:color w:val="000000" w:themeColor="text1"/>
              </w:rPr>
            </w:pPr>
            <w:r w:rsidRPr="00260632">
              <w:rPr>
                <w:color w:val="000000" w:themeColor="text1"/>
              </w:rPr>
              <w:t>End of term college course evaluation by students (collected by Department);</w:t>
            </w:r>
          </w:p>
          <w:p w:rsidR="009906DC" w:rsidRPr="00260632" w:rsidRDefault="009906DC" w:rsidP="009906DC">
            <w:pPr>
              <w:pStyle w:val="ListParagraph"/>
              <w:numPr>
                <w:ilvl w:val="0"/>
                <w:numId w:val="7"/>
              </w:numPr>
              <w:tabs>
                <w:tab w:val="left" w:pos="5828"/>
                <w:tab w:val="left" w:pos="6692"/>
              </w:tabs>
              <w:rPr>
                <w:color w:val="000000" w:themeColor="text1"/>
              </w:rPr>
            </w:pPr>
            <w:r w:rsidRPr="00260632">
              <w:rPr>
                <w:color w:val="000000" w:themeColor="text1"/>
              </w:rPr>
              <w:t>End of term in-class debriefing of students of what went well and what could have gone better</w:t>
            </w:r>
          </w:p>
          <w:p w:rsidR="002C0BAB" w:rsidRPr="00260632" w:rsidRDefault="009906DC" w:rsidP="009906DC">
            <w:pPr>
              <w:pStyle w:val="ListParagraph"/>
              <w:numPr>
                <w:ilvl w:val="0"/>
                <w:numId w:val="7"/>
              </w:numPr>
              <w:rPr>
                <w:color w:val="000000" w:themeColor="text1"/>
              </w:rPr>
            </w:pPr>
            <w:r w:rsidRPr="00260632">
              <w:rPr>
                <w:color w:val="000000" w:themeColor="text1"/>
              </w:rPr>
              <w:t>Small group instructional diagnosis where instructors exchange classes to gather information from each other’s’ students on specific points outlined by the department and the instructor being evaluated.</w:t>
            </w:r>
          </w:p>
        </w:tc>
      </w:tr>
      <w:tr w:rsidR="002C0BAB" w:rsidRPr="00260632" w:rsidTr="00464F04">
        <w:trPr>
          <w:trHeight w:val="1380"/>
        </w:trPr>
        <w:tc>
          <w:tcPr>
            <w:tcW w:w="10188" w:type="dxa"/>
          </w:tcPr>
          <w:p w:rsidR="002C0BAB" w:rsidRPr="00260632" w:rsidRDefault="002C0BAB" w:rsidP="002C0BAB">
            <w:pPr>
              <w:rPr>
                <w:color w:val="000000" w:themeColor="text1"/>
              </w:rPr>
            </w:pPr>
            <w:r w:rsidRPr="00260632">
              <w:rPr>
                <w:color w:val="000000" w:themeColor="text1"/>
              </w:rPr>
              <w:lastRenderedPageBreak/>
              <w:t>2.  Other Strategies for Evaluation of Teaching by the Instructor or by the Department</w:t>
            </w:r>
          </w:p>
          <w:p w:rsidR="009906DC" w:rsidRPr="00260632" w:rsidRDefault="009906DC" w:rsidP="009906DC">
            <w:pPr>
              <w:pStyle w:val="ListParagraph"/>
              <w:numPr>
                <w:ilvl w:val="0"/>
                <w:numId w:val="9"/>
              </w:numPr>
              <w:tabs>
                <w:tab w:val="left" w:pos="5828"/>
                <w:tab w:val="left" w:pos="6692"/>
              </w:tabs>
              <w:rPr>
                <w:color w:val="000000" w:themeColor="text1"/>
              </w:rPr>
            </w:pPr>
            <w:r w:rsidRPr="00260632">
              <w:rPr>
                <w:color w:val="000000" w:themeColor="text1"/>
              </w:rPr>
              <w:t>Peer evaluation to assess ability of faculty members to work with their colleagues,</w:t>
            </w:r>
          </w:p>
          <w:p w:rsidR="002C0BAB" w:rsidRPr="00260632" w:rsidRDefault="009906DC" w:rsidP="002C0BAB">
            <w:pPr>
              <w:pStyle w:val="ListParagraph"/>
              <w:numPr>
                <w:ilvl w:val="0"/>
                <w:numId w:val="9"/>
              </w:numPr>
              <w:tabs>
                <w:tab w:val="left" w:pos="5828"/>
                <w:tab w:val="left" w:pos="6692"/>
              </w:tabs>
              <w:rPr>
                <w:color w:val="000000" w:themeColor="text1"/>
              </w:rPr>
            </w:pPr>
            <w:r w:rsidRPr="00260632">
              <w:rPr>
                <w:color w:val="000000" w:themeColor="text1"/>
              </w:rPr>
              <w:t>Class observations by supervisors</w:t>
            </w:r>
          </w:p>
        </w:tc>
      </w:tr>
      <w:tr w:rsidR="002C0BAB" w:rsidRPr="00260632" w:rsidTr="00464F04">
        <w:trPr>
          <w:trHeight w:val="1380"/>
        </w:trPr>
        <w:tc>
          <w:tcPr>
            <w:tcW w:w="10188" w:type="dxa"/>
          </w:tcPr>
          <w:p w:rsidR="002C0BAB" w:rsidRPr="00260632" w:rsidRDefault="002C0BAB" w:rsidP="002C0BAB">
            <w:pPr>
              <w:rPr>
                <w:color w:val="000000" w:themeColor="text1"/>
              </w:rPr>
            </w:pPr>
            <w:r w:rsidRPr="00260632">
              <w:rPr>
                <w:color w:val="000000" w:themeColor="text1"/>
              </w:rPr>
              <w:t>3.  Processes for Improvement of Teaching</w:t>
            </w:r>
          </w:p>
          <w:p w:rsidR="009906DC" w:rsidRPr="00260632" w:rsidRDefault="009906DC" w:rsidP="009906DC">
            <w:pPr>
              <w:pStyle w:val="ListParagraph"/>
              <w:numPr>
                <w:ilvl w:val="0"/>
                <w:numId w:val="10"/>
              </w:numPr>
              <w:tabs>
                <w:tab w:val="left" w:pos="5828"/>
                <w:tab w:val="left" w:pos="6692"/>
              </w:tabs>
              <w:rPr>
                <w:color w:val="000000" w:themeColor="text1"/>
              </w:rPr>
            </w:pPr>
            <w:r w:rsidRPr="00260632">
              <w:rPr>
                <w:color w:val="000000" w:themeColor="text1"/>
              </w:rPr>
              <w:t>Training sessions</w:t>
            </w:r>
          </w:p>
          <w:p w:rsidR="009906DC" w:rsidRPr="00260632" w:rsidRDefault="009906DC" w:rsidP="009906DC">
            <w:pPr>
              <w:pStyle w:val="ListParagraph"/>
              <w:numPr>
                <w:ilvl w:val="0"/>
                <w:numId w:val="10"/>
              </w:numPr>
              <w:tabs>
                <w:tab w:val="left" w:pos="5828"/>
                <w:tab w:val="left" w:pos="6692"/>
              </w:tabs>
              <w:rPr>
                <w:color w:val="000000" w:themeColor="text1"/>
              </w:rPr>
            </w:pPr>
            <w:r w:rsidRPr="00260632">
              <w:rPr>
                <w:color w:val="000000" w:themeColor="text1"/>
              </w:rPr>
              <w:t>Workshops to facilitate experience exchange among faculty members</w:t>
            </w:r>
          </w:p>
          <w:p w:rsidR="009906DC" w:rsidRPr="00260632" w:rsidRDefault="009906DC" w:rsidP="009906DC">
            <w:pPr>
              <w:pStyle w:val="ListParagraph"/>
              <w:numPr>
                <w:ilvl w:val="0"/>
                <w:numId w:val="10"/>
              </w:numPr>
              <w:tabs>
                <w:tab w:val="left" w:pos="5828"/>
                <w:tab w:val="left" w:pos="6692"/>
              </w:tabs>
              <w:rPr>
                <w:color w:val="000000" w:themeColor="text1"/>
              </w:rPr>
            </w:pPr>
            <w:r w:rsidRPr="00260632">
              <w:rPr>
                <w:color w:val="000000" w:themeColor="text1"/>
              </w:rPr>
              <w:t>Regular meetings to discuss and solve problems</w:t>
            </w:r>
          </w:p>
          <w:p w:rsidR="009906DC" w:rsidRPr="00260632" w:rsidRDefault="009906DC" w:rsidP="009906DC">
            <w:pPr>
              <w:pStyle w:val="ListParagraph"/>
              <w:numPr>
                <w:ilvl w:val="0"/>
                <w:numId w:val="10"/>
              </w:numPr>
              <w:tabs>
                <w:tab w:val="left" w:pos="5828"/>
                <w:tab w:val="left" w:pos="6692"/>
              </w:tabs>
              <w:rPr>
                <w:color w:val="000000" w:themeColor="text1"/>
              </w:rPr>
            </w:pPr>
            <w:r w:rsidRPr="00260632">
              <w:rPr>
                <w:color w:val="000000" w:themeColor="text1"/>
              </w:rPr>
              <w:t>Discussion of challenges in the classroom with colleagues and supervisors</w:t>
            </w:r>
          </w:p>
          <w:p w:rsidR="009906DC" w:rsidRPr="00260632" w:rsidRDefault="009906DC" w:rsidP="009906DC">
            <w:pPr>
              <w:pStyle w:val="ListParagraph"/>
              <w:numPr>
                <w:ilvl w:val="0"/>
                <w:numId w:val="10"/>
              </w:numPr>
              <w:tabs>
                <w:tab w:val="left" w:pos="5828"/>
                <w:tab w:val="left" w:pos="6692"/>
              </w:tabs>
              <w:rPr>
                <w:color w:val="000000" w:themeColor="text1"/>
              </w:rPr>
            </w:pPr>
            <w:r w:rsidRPr="00260632">
              <w:rPr>
                <w:color w:val="000000" w:themeColor="text1"/>
              </w:rPr>
              <w:t>Encouraging faculty members to attend professional development conferences</w:t>
            </w:r>
          </w:p>
          <w:p w:rsidR="009906DC" w:rsidRPr="00260632" w:rsidRDefault="009906DC" w:rsidP="009906DC">
            <w:pPr>
              <w:pStyle w:val="ListParagraph"/>
              <w:numPr>
                <w:ilvl w:val="0"/>
                <w:numId w:val="10"/>
              </w:numPr>
              <w:tabs>
                <w:tab w:val="left" w:pos="5828"/>
                <w:tab w:val="left" w:pos="6692"/>
              </w:tabs>
              <w:rPr>
                <w:color w:val="000000" w:themeColor="text1"/>
              </w:rPr>
            </w:pPr>
            <w:r w:rsidRPr="00260632">
              <w:rPr>
                <w:color w:val="000000" w:themeColor="text1"/>
              </w:rPr>
              <w:t>Keep up to date with pedagogical theory and practice</w:t>
            </w:r>
          </w:p>
          <w:p w:rsidR="009906DC" w:rsidRPr="00260632" w:rsidRDefault="009906DC" w:rsidP="009906DC">
            <w:pPr>
              <w:pStyle w:val="ListParagraph"/>
              <w:numPr>
                <w:ilvl w:val="0"/>
                <w:numId w:val="10"/>
              </w:numPr>
              <w:tabs>
                <w:tab w:val="left" w:pos="5828"/>
                <w:tab w:val="left" w:pos="6692"/>
              </w:tabs>
              <w:rPr>
                <w:color w:val="000000" w:themeColor="text1"/>
              </w:rPr>
            </w:pPr>
            <w:r w:rsidRPr="00260632">
              <w:rPr>
                <w:color w:val="000000" w:themeColor="text1"/>
              </w:rPr>
              <w:t>Set goals for achieving excellence in teaching at the beginning of each new semester after reviewing last semester’s teaching strategies and results</w:t>
            </w:r>
          </w:p>
          <w:p w:rsidR="002C0BAB" w:rsidRPr="00260632" w:rsidRDefault="002C0BAB" w:rsidP="009906DC">
            <w:pPr>
              <w:ind w:left="720"/>
              <w:rPr>
                <w:color w:val="000000" w:themeColor="text1"/>
              </w:rPr>
            </w:pPr>
          </w:p>
        </w:tc>
      </w:tr>
      <w:tr w:rsidR="002C0BAB" w:rsidRPr="00260632" w:rsidTr="00464F04">
        <w:trPr>
          <w:trHeight w:val="1380"/>
        </w:trPr>
        <w:tc>
          <w:tcPr>
            <w:tcW w:w="10188" w:type="dxa"/>
          </w:tcPr>
          <w:p w:rsidR="002C0BAB" w:rsidRPr="00260632" w:rsidRDefault="002C0BAB" w:rsidP="002C0BAB">
            <w:pPr>
              <w:rPr>
                <w:color w:val="000000" w:themeColor="text1"/>
              </w:rPr>
            </w:pPr>
            <w:r w:rsidRPr="00260632">
              <w:rPr>
                <w:color w:val="000000" w:themeColor="text1"/>
              </w:rPr>
              <w:t>4. Processes for Verifying Standards of Student Achievement (e.g. check marking by an independent  member teaching staff of a sample of student work, periodic exchange and remarking of tests or a sample of assignments with staff at another institution)</w:t>
            </w:r>
          </w:p>
          <w:p w:rsidR="002C0BAB" w:rsidRPr="00260632" w:rsidRDefault="002C0BAB" w:rsidP="002C0BAB">
            <w:pPr>
              <w:rPr>
                <w:color w:val="000000" w:themeColor="text1"/>
              </w:rPr>
            </w:pPr>
          </w:p>
          <w:p w:rsidR="009906DC" w:rsidRPr="00260632" w:rsidRDefault="009906DC" w:rsidP="009906DC">
            <w:pPr>
              <w:pStyle w:val="ListParagraph"/>
              <w:numPr>
                <w:ilvl w:val="0"/>
                <w:numId w:val="11"/>
              </w:numPr>
              <w:tabs>
                <w:tab w:val="left" w:pos="5828"/>
                <w:tab w:val="left" w:pos="6692"/>
              </w:tabs>
              <w:rPr>
                <w:color w:val="000000" w:themeColor="text1"/>
              </w:rPr>
            </w:pPr>
            <w:r w:rsidRPr="00260632">
              <w:rPr>
                <w:color w:val="000000" w:themeColor="text1"/>
              </w:rPr>
              <w:t>Check marking of a sample of examination papers either by a resident or visiting faculty member</w:t>
            </w:r>
          </w:p>
          <w:p w:rsidR="009906DC" w:rsidRPr="00260632" w:rsidRDefault="009906DC" w:rsidP="009906DC">
            <w:pPr>
              <w:pStyle w:val="ListParagraph"/>
              <w:numPr>
                <w:ilvl w:val="0"/>
                <w:numId w:val="11"/>
              </w:numPr>
              <w:tabs>
                <w:tab w:val="left" w:pos="5828"/>
                <w:tab w:val="left" w:pos="6692"/>
              </w:tabs>
              <w:rPr>
                <w:color w:val="000000" w:themeColor="text1"/>
              </w:rPr>
            </w:pPr>
            <w:r w:rsidRPr="00260632">
              <w:rPr>
                <w:color w:val="000000" w:themeColor="text1"/>
              </w:rPr>
              <w:t>Arrange with another institution to have two common test items included on an exam and compare marks given</w:t>
            </w:r>
          </w:p>
          <w:p w:rsidR="009906DC" w:rsidRPr="00260632" w:rsidRDefault="009906DC" w:rsidP="009906DC">
            <w:pPr>
              <w:pStyle w:val="ListParagraph"/>
              <w:numPr>
                <w:ilvl w:val="0"/>
                <w:numId w:val="11"/>
              </w:numPr>
              <w:tabs>
                <w:tab w:val="left" w:pos="5828"/>
                <w:tab w:val="left" w:pos="6692"/>
              </w:tabs>
              <w:rPr>
                <w:color w:val="000000" w:themeColor="text1"/>
              </w:rPr>
            </w:pPr>
            <w:r w:rsidRPr="00260632">
              <w:rPr>
                <w:color w:val="000000" w:themeColor="text1"/>
              </w:rPr>
              <w:t xml:space="preserve">Double-check papers by a second reader in case of students who believe they are underrated. </w:t>
            </w:r>
          </w:p>
          <w:p w:rsidR="002C0BAB" w:rsidRPr="00260632" w:rsidRDefault="002C0BAB" w:rsidP="002C0BAB">
            <w:pPr>
              <w:rPr>
                <w:color w:val="000000" w:themeColor="text1"/>
              </w:rPr>
            </w:pPr>
          </w:p>
        </w:tc>
      </w:tr>
      <w:tr w:rsidR="002C0BAB" w:rsidRPr="00260632" w:rsidTr="00464F04">
        <w:trPr>
          <w:trHeight w:val="1380"/>
        </w:trPr>
        <w:tc>
          <w:tcPr>
            <w:tcW w:w="10188" w:type="dxa"/>
          </w:tcPr>
          <w:p w:rsidR="002C0BAB" w:rsidRPr="00260632" w:rsidRDefault="002C0BAB" w:rsidP="002C0BAB">
            <w:pPr>
              <w:rPr>
                <w:color w:val="000000" w:themeColor="text1"/>
              </w:rPr>
            </w:pPr>
            <w:r w:rsidRPr="00260632">
              <w:rPr>
                <w:color w:val="000000" w:themeColor="text1"/>
              </w:rPr>
              <w:t>5. Describe the planning arrangements for periodically reviewing course effectiveness and planning for improvement.</w:t>
            </w:r>
          </w:p>
          <w:p w:rsidR="003222D0" w:rsidRPr="00260632" w:rsidRDefault="003222D0" w:rsidP="005E677A">
            <w:pPr>
              <w:pStyle w:val="ListParagraph"/>
              <w:numPr>
                <w:ilvl w:val="0"/>
                <w:numId w:val="12"/>
              </w:numPr>
              <w:rPr>
                <w:color w:val="000000" w:themeColor="text1"/>
                <w:lang w:bidi="ar-EG"/>
              </w:rPr>
            </w:pPr>
            <w:r w:rsidRPr="00260632">
              <w:rPr>
                <w:color w:val="000000" w:themeColor="text1"/>
                <w:lang w:bidi="ar-EG"/>
              </w:rPr>
              <w:t xml:space="preserve">Compare syllabi and course description with other universities (including </w:t>
            </w:r>
            <w:r w:rsidRPr="00260632">
              <w:rPr>
                <w:bCs/>
                <w:color w:val="000000" w:themeColor="text1"/>
                <w:lang w:bidi="ar-EG"/>
              </w:rPr>
              <w:t>those on</w:t>
            </w:r>
            <w:r w:rsidRPr="00260632">
              <w:rPr>
                <w:color w:val="000000" w:themeColor="text1"/>
                <w:lang w:bidi="ar-EG"/>
              </w:rPr>
              <w:t xml:space="preserve"> the net)</w:t>
            </w:r>
          </w:p>
          <w:p w:rsidR="003222D0" w:rsidRPr="00260632" w:rsidRDefault="003222D0" w:rsidP="005E677A">
            <w:pPr>
              <w:pStyle w:val="ListParagraph"/>
              <w:numPr>
                <w:ilvl w:val="0"/>
                <w:numId w:val="12"/>
              </w:numPr>
              <w:rPr>
                <w:color w:val="000000" w:themeColor="text1"/>
                <w:lang w:bidi="ar-EG"/>
              </w:rPr>
            </w:pPr>
            <w:r w:rsidRPr="00260632">
              <w:rPr>
                <w:color w:val="000000" w:themeColor="text1"/>
                <w:lang w:bidi="ar-EG"/>
              </w:rPr>
              <w:t xml:space="preserve">Bi-annual meetings of faculty members to discuss improvement </w:t>
            </w:r>
          </w:p>
          <w:p w:rsidR="002C0BAB" w:rsidRPr="00260632" w:rsidRDefault="003222D0" w:rsidP="005E677A">
            <w:pPr>
              <w:pStyle w:val="ListParagraph"/>
              <w:numPr>
                <w:ilvl w:val="0"/>
                <w:numId w:val="12"/>
              </w:numPr>
              <w:rPr>
                <w:color w:val="000000" w:themeColor="text1"/>
              </w:rPr>
            </w:pPr>
            <w:r w:rsidRPr="00260632">
              <w:rPr>
                <w:color w:val="000000" w:themeColor="text1"/>
                <w:lang w:bidi="ar-EG"/>
              </w:rPr>
              <w:t>Have a curriculum review committee to review the curriculum periodically and suggest  improvements</w:t>
            </w:r>
          </w:p>
        </w:tc>
      </w:tr>
    </w:tbl>
    <w:p w:rsidR="002C0BAB" w:rsidRPr="00260632" w:rsidRDefault="002C0BAB" w:rsidP="002C0BAB">
      <w:pPr>
        <w:rPr>
          <w:color w:val="000000" w:themeColor="text1"/>
        </w:rPr>
      </w:pPr>
    </w:p>
    <w:p w:rsidR="002C0BAB" w:rsidRPr="00260632" w:rsidRDefault="002C0BAB" w:rsidP="002C0BAB">
      <w:pPr>
        <w:rPr>
          <w:color w:val="000000" w:themeColor="text1"/>
        </w:rPr>
      </w:pPr>
    </w:p>
    <w:p w:rsidR="00672154" w:rsidRPr="00260632" w:rsidRDefault="002C0BAB" w:rsidP="002C0BAB">
      <w:pPr>
        <w:rPr>
          <w:b/>
          <w:bCs/>
          <w:color w:val="000000" w:themeColor="text1"/>
        </w:rPr>
      </w:pPr>
      <w:r w:rsidRPr="00260632">
        <w:rPr>
          <w:b/>
          <w:bCs/>
          <w:color w:val="000000" w:themeColor="text1"/>
        </w:rPr>
        <w:t xml:space="preserve">Name of Course Instructor: </w:t>
      </w:r>
      <w:r w:rsidR="00672154" w:rsidRPr="00260632">
        <w:rPr>
          <w:b/>
          <w:bCs/>
          <w:color w:val="000000" w:themeColor="text1"/>
        </w:rPr>
        <w:t xml:space="preserve">Dr. T. </w:t>
      </w:r>
      <w:r w:rsidR="00F41811" w:rsidRPr="00260632">
        <w:rPr>
          <w:b/>
          <w:bCs/>
          <w:color w:val="000000" w:themeColor="text1"/>
        </w:rPr>
        <w:t xml:space="preserve"> </w:t>
      </w:r>
      <w:r w:rsidR="00672154" w:rsidRPr="00260632">
        <w:rPr>
          <w:b/>
          <w:bCs/>
          <w:color w:val="000000" w:themeColor="text1"/>
        </w:rPr>
        <w:t>Gayathri</w:t>
      </w:r>
    </w:p>
    <w:p w:rsidR="002C0BAB" w:rsidRPr="00260632" w:rsidRDefault="002C0BAB" w:rsidP="002C0BAB">
      <w:pPr>
        <w:rPr>
          <w:b/>
          <w:bCs/>
          <w:color w:val="000000" w:themeColor="text1"/>
        </w:rPr>
      </w:pPr>
      <w:r w:rsidRPr="00260632">
        <w:rPr>
          <w:b/>
          <w:bCs/>
          <w:color w:val="000000" w:themeColor="text1"/>
        </w:rPr>
        <w:t>Signature: …</w:t>
      </w:r>
      <w:r w:rsidR="00260632" w:rsidRPr="00260632">
        <w:rPr>
          <w:rFonts w:ascii="Lucida Calligraphy" w:hAnsi="Lucida Calligraphy"/>
          <w:b/>
          <w:bCs/>
          <w:color w:val="000000" w:themeColor="text1"/>
          <w:sz w:val="20"/>
          <w:szCs w:val="20"/>
        </w:rPr>
        <w:t>gayathri</w:t>
      </w:r>
      <w:r w:rsidRPr="00260632">
        <w:rPr>
          <w:b/>
          <w:bCs/>
          <w:color w:val="000000" w:themeColor="text1"/>
        </w:rPr>
        <w:t xml:space="preserve">……………………….   Date Specification Completed: </w:t>
      </w:r>
      <w:r w:rsidR="00F41811" w:rsidRPr="00260632">
        <w:rPr>
          <w:b/>
          <w:bCs/>
          <w:color w:val="000000" w:themeColor="text1"/>
        </w:rPr>
        <w:t xml:space="preserve"> </w:t>
      </w:r>
      <w:r w:rsidRPr="00260632">
        <w:rPr>
          <w:b/>
          <w:bCs/>
          <w:color w:val="000000" w:themeColor="text1"/>
        </w:rPr>
        <w:t xml:space="preserve"> </w:t>
      </w:r>
      <w:r w:rsidR="00260632">
        <w:rPr>
          <w:b/>
          <w:bCs/>
          <w:color w:val="000000" w:themeColor="text1"/>
        </w:rPr>
        <w:t>18/11/2017</w:t>
      </w:r>
      <w:r w:rsidRPr="00260632">
        <w:rPr>
          <w:b/>
          <w:bCs/>
          <w:color w:val="000000" w:themeColor="text1"/>
        </w:rPr>
        <w:t>…………………</w:t>
      </w:r>
    </w:p>
    <w:p w:rsidR="002C0BAB" w:rsidRPr="00260632" w:rsidRDefault="002C0BAB" w:rsidP="002C0BAB">
      <w:pPr>
        <w:rPr>
          <w:b/>
          <w:bCs/>
          <w:color w:val="000000" w:themeColor="text1"/>
        </w:rPr>
      </w:pPr>
    </w:p>
    <w:p w:rsidR="002C0BAB" w:rsidRPr="00260632" w:rsidRDefault="002C0BAB" w:rsidP="002C0BAB">
      <w:pPr>
        <w:rPr>
          <w:b/>
          <w:bCs/>
          <w:color w:val="000000" w:themeColor="text1"/>
        </w:rPr>
      </w:pPr>
      <w:r w:rsidRPr="00260632">
        <w:rPr>
          <w:b/>
          <w:bCs/>
          <w:color w:val="000000" w:themeColor="text1"/>
        </w:rPr>
        <w:t>Program Coordinator: …………………………………………………………………….</w:t>
      </w:r>
    </w:p>
    <w:p w:rsidR="002C0BAB" w:rsidRPr="00260632" w:rsidRDefault="002C0BAB" w:rsidP="002C0BAB">
      <w:pPr>
        <w:rPr>
          <w:b/>
          <w:bCs/>
          <w:color w:val="000000" w:themeColor="text1"/>
        </w:rPr>
      </w:pPr>
    </w:p>
    <w:p w:rsidR="002C0BAB" w:rsidRPr="00260632" w:rsidRDefault="002C0BAB" w:rsidP="002C0BAB">
      <w:pPr>
        <w:rPr>
          <w:b/>
          <w:bCs/>
          <w:color w:val="000000" w:themeColor="text1"/>
        </w:rPr>
      </w:pPr>
      <w:r w:rsidRPr="00260632">
        <w:rPr>
          <w:b/>
          <w:bCs/>
          <w:color w:val="000000" w:themeColor="text1"/>
        </w:rPr>
        <w:t>Signature: …………………………..   Date Received: ………………………………......</w:t>
      </w:r>
    </w:p>
    <w:p w:rsidR="00AF1283" w:rsidRPr="00260632" w:rsidRDefault="00AF1283">
      <w:pPr>
        <w:rPr>
          <w:color w:val="000000" w:themeColor="text1"/>
        </w:rPr>
      </w:pPr>
    </w:p>
    <w:sectPr w:rsidR="00AF1283" w:rsidRPr="00260632" w:rsidSect="00464F04">
      <w:headerReference w:type="default" r:id="rId8"/>
      <w:footerReference w:type="even" r:id="rId9"/>
      <w:footerReference w:type="default" r:id="rId10"/>
      <w:headerReference w:type="first" r:id="rId11"/>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6C5" w:rsidRDefault="00E006C5" w:rsidP="00B07258">
      <w:r>
        <w:separator/>
      </w:r>
    </w:p>
  </w:endnote>
  <w:endnote w:type="continuationSeparator" w:id="1">
    <w:p w:rsidR="00E006C5" w:rsidRDefault="00E006C5" w:rsidP="00B072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04" w:rsidRDefault="00FB1BE6">
    <w:pPr>
      <w:pStyle w:val="Footer"/>
      <w:framePr w:wrap="around" w:vAnchor="text" w:hAnchor="margin" w:xAlign="center" w:y="1"/>
      <w:rPr>
        <w:rStyle w:val="PageNumber"/>
      </w:rPr>
    </w:pPr>
    <w:r>
      <w:rPr>
        <w:rStyle w:val="PageNumber"/>
      </w:rPr>
      <w:fldChar w:fldCharType="begin"/>
    </w:r>
    <w:r w:rsidR="00464F04">
      <w:rPr>
        <w:rStyle w:val="PageNumber"/>
      </w:rPr>
      <w:instrText xml:space="preserve">PAGE  </w:instrText>
    </w:r>
    <w:r>
      <w:rPr>
        <w:rStyle w:val="PageNumber"/>
      </w:rPr>
      <w:fldChar w:fldCharType="separate"/>
    </w:r>
    <w:r w:rsidR="00464F04">
      <w:rPr>
        <w:rStyle w:val="PageNumber"/>
        <w:noProof/>
      </w:rPr>
      <w:t>246</w:t>
    </w:r>
    <w:r>
      <w:rPr>
        <w:rStyle w:val="PageNumber"/>
      </w:rPr>
      <w:fldChar w:fldCharType="end"/>
    </w:r>
  </w:p>
  <w:p w:rsidR="00464F04" w:rsidRDefault="00464F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04" w:rsidRDefault="00FB1BE6">
    <w:pPr>
      <w:pStyle w:val="Footer"/>
    </w:pPr>
    <w:r>
      <w:rPr>
        <w:noProof/>
      </w:rPr>
      <w:pict>
        <v:shapetype id="_x0000_t202" coordsize="21600,21600" o:spt="202" path="m,l,21600r21600,l21600,xe">
          <v:stroke joinstyle="miter"/>
          <v:path gradientshapeok="t" o:connecttype="rect"/>
        </v:shapetype>
        <v:shape id="Text Box 1" o:spid="_x0000_s2049" type="#_x0000_t202" style="position:absolute;margin-left:323.1pt;margin-top:9.55pt;width:132.8pt;height: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464F04" w:rsidRPr="00186D67" w:rsidRDefault="00FB1BE6" w:rsidP="00464F04">
                        <w:pPr>
                          <w:pStyle w:val="Footer"/>
                          <w:jc w:val="center"/>
                          <w:rPr>
                            <w:color w:val="FFFFFF" w:themeColor="background1"/>
                          </w:rPr>
                        </w:pPr>
                        <w:r w:rsidRPr="00186D67">
                          <w:rPr>
                            <w:b/>
                            <w:bCs/>
                            <w:color w:val="FFFFFF" w:themeColor="background1"/>
                          </w:rPr>
                          <w:fldChar w:fldCharType="begin"/>
                        </w:r>
                        <w:r w:rsidR="00464F04" w:rsidRPr="00186D67">
                          <w:rPr>
                            <w:b/>
                            <w:bCs/>
                            <w:color w:val="FFFFFF" w:themeColor="background1"/>
                          </w:rPr>
                          <w:instrText>PAGE</w:instrText>
                        </w:r>
                        <w:r w:rsidRPr="00186D67">
                          <w:rPr>
                            <w:b/>
                            <w:bCs/>
                            <w:color w:val="FFFFFF" w:themeColor="background1"/>
                          </w:rPr>
                          <w:fldChar w:fldCharType="separate"/>
                        </w:r>
                        <w:r w:rsidR="00364DDA">
                          <w:rPr>
                            <w:b/>
                            <w:bCs/>
                            <w:noProof/>
                            <w:color w:val="FFFFFF" w:themeColor="background1"/>
                          </w:rPr>
                          <w:t>2</w:t>
                        </w:r>
                        <w:r w:rsidRPr="00186D67">
                          <w:rPr>
                            <w:b/>
                            <w:bCs/>
                            <w:color w:val="FFFFFF" w:themeColor="background1"/>
                          </w:rPr>
                          <w:fldChar w:fldCharType="end"/>
                        </w:r>
                        <w:r w:rsidR="00464F04" w:rsidRPr="00186D67">
                          <w:rPr>
                            <w:rFonts w:hint="cs"/>
                            <w:color w:val="FFFFFF" w:themeColor="background1"/>
                            <w:rtl/>
                            <w:lang w:val="ar-SA"/>
                          </w:rPr>
                          <w:t>/</w:t>
                        </w:r>
                        <w:r w:rsidRPr="00186D67">
                          <w:rPr>
                            <w:b/>
                            <w:bCs/>
                            <w:color w:val="FFFFFF" w:themeColor="background1"/>
                          </w:rPr>
                          <w:fldChar w:fldCharType="begin"/>
                        </w:r>
                        <w:r w:rsidR="00464F04" w:rsidRPr="00186D67">
                          <w:rPr>
                            <w:b/>
                            <w:bCs/>
                            <w:color w:val="FFFFFF" w:themeColor="background1"/>
                          </w:rPr>
                          <w:instrText>NUMPAGES</w:instrText>
                        </w:r>
                        <w:r w:rsidRPr="00186D67">
                          <w:rPr>
                            <w:b/>
                            <w:bCs/>
                            <w:color w:val="FFFFFF" w:themeColor="background1"/>
                          </w:rPr>
                          <w:fldChar w:fldCharType="separate"/>
                        </w:r>
                        <w:r w:rsidR="00364DDA">
                          <w:rPr>
                            <w:b/>
                            <w:bCs/>
                            <w:noProof/>
                            <w:color w:val="FFFFFF" w:themeColor="background1"/>
                          </w:rPr>
                          <w:t>8</w:t>
                        </w:r>
                        <w:r w:rsidRPr="00186D67">
                          <w:rPr>
                            <w:b/>
                            <w:bCs/>
                            <w:color w:val="FFFFFF" w:themeColor="background1"/>
                          </w:rPr>
                          <w:fldChar w:fldCharType="end"/>
                        </w:r>
                      </w:p>
                    </w:sdtContent>
                  </w:sdt>
                </w:sdtContent>
              </w:sdt>
              <w:p w:rsidR="00464F04" w:rsidRDefault="00464F04" w:rsidP="00464F04"/>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6C5" w:rsidRDefault="00E006C5" w:rsidP="00B07258">
      <w:r>
        <w:separator/>
      </w:r>
    </w:p>
  </w:footnote>
  <w:footnote w:type="continuationSeparator" w:id="1">
    <w:p w:rsidR="00E006C5" w:rsidRDefault="00E006C5" w:rsidP="00B07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04" w:rsidRPr="00867905" w:rsidRDefault="00464F04" w:rsidP="00464F04">
    <w:pPr>
      <w:pStyle w:val="Header"/>
    </w:pPr>
    <w:r>
      <w:rPr>
        <w:noProof/>
      </w:rPr>
      <w:drawing>
        <wp:anchor distT="0" distB="0" distL="114300" distR="114300" simplePos="0" relativeHeight="251660288"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04" w:rsidRDefault="00464F04">
    <w:pPr>
      <w:pStyle w:val="Header"/>
    </w:pPr>
    <w:r>
      <w:rPr>
        <w:noProof/>
      </w:rPr>
      <w:drawing>
        <wp:anchor distT="0" distB="0" distL="114300" distR="114300" simplePos="0" relativeHeight="251659264"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1B24"/>
    <w:multiLevelType w:val="hybridMultilevel"/>
    <w:tmpl w:val="C934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86D23"/>
    <w:multiLevelType w:val="hybridMultilevel"/>
    <w:tmpl w:val="B66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6903BF"/>
    <w:multiLevelType w:val="hybridMultilevel"/>
    <w:tmpl w:val="C758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6C115C"/>
    <w:multiLevelType w:val="hybridMultilevel"/>
    <w:tmpl w:val="441A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CD6FAC"/>
    <w:multiLevelType w:val="hybridMultilevel"/>
    <w:tmpl w:val="F57C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2523D6"/>
    <w:multiLevelType w:val="hybridMultilevel"/>
    <w:tmpl w:val="F154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56546F"/>
    <w:multiLevelType w:val="hybridMultilevel"/>
    <w:tmpl w:val="1584B5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856CCA"/>
    <w:multiLevelType w:val="hybridMultilevel"/>
    <w:tmpl w:val="97EE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6934F9"/>
    <w:multiLevelType w:val="hybridMultilevel"/>
    <w:tmpl w:val="CFF697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114021"/>
    <w:multiLevelType w:val="hybridMultilevel"/>
    <w:tmpl w:val="7B96B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62208A"/>
    <w:multiLevelType w:val="hybridMultilevel"/>
    <w:tmpl w:val="FF8A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6A6B25"/>
    <w:multiLevelType w:val="hybridMultilevel"/>
    <w:tmpl w:val="6C8C936E"/>
    <w:lvl w:ilvl="0" w:tplc="08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7BCC13D4"/>
    <w:multiLevelType w:val="hybridMultilevel"/>
    <w:tmpl w:val="A9AE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D4DC9"/>
    <w:multiLevelType w:val="hybridMultilevel"/>
    <w:tmpl w:val="B388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2"/>
  </w:num>
  <w:num w:numId="5">
    <w:abstractNumId w:val="1"/>
  </w:num>
  <w:num w:numId="6">
    <w:abstractNumId w:val="3"/>
  </w:num>
  <w:num w:numId="7">
    <w:abstractNumId w:val="6"/>
  </w:num>
  <w:num w:numId="8">
    <w:abstractNumId w:val="14"/>
  </w:num>
  <w:num w:numId="9">
    <w:abstractNumId w:val="13"/>
  </w:num>
  <w:num w:numId="10">
    <w:abstractNumId w:val="5"/>
  </w:num>
  <w:num w:numId="11">
    <w:abstractNumId w:val="0"/>
  </w:num>
  <w:num w:numId="12">
    <w:abstractNumId w:val="4"/>
  </w:num>
  <w:num w:numId="13">
    <w:abstractNumId w:val="12"/>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1E2D07"/>
    <w:rsid w:val="00024342"/>
    <w:rsid w:val="000E1D00"/>
    <w:rsid w:val="000E741A"/>
    <w:rsid w:val="00113DC6"/>
    <w:rsid w:val="001445A4"/>
    <w:rsid w:val="00150A82"/>
    <w:rsid w:val="00171F0C"/>
    <w:rsid w:val="001B3D74"/>
    <w:rsid w:val="001B4A44"/>
    <w:rsid w:val="001E2D07"/>
    <w:rsid w:val="00210468"/>
    <w:rsid w:val="002507E5"/>
    <w:rsid w:val="00260632"/>
    <w:rsid w:val="00263471"/>
    <w:rsid w:val="0028015B"/>
    <w:rsid w:val="002C0BAB"/>
    <w:rsid w:val="003222D0"/>
    <w:rsid w:val="0032475E"/>
    <w:rsid w:val="00333454"/>
    <w:rsid w:val="00364DDA"/>
    <w:rsid w:val="003C3240"/>
    <w:rsid w:val="003D443E"/>
    <w:rsid w:val="004115E6"/>
    <w:rsid w:val="00421564"/>
    <w:rsid w:val="00452DFD"/>
    <w:rsid w:val="0046184B"/>
    <w:rsid w:val="00464F04"/>
    <w:rsid w:val="00484264"/>
    <w:rsid w:val="00490700"/>
    <w:rsid w:val="004F12A3"/>
    <w:rsid w:val="00551D0B"/>
    <w:rsid w:val="00555255"/>
    <w:rsid w:val="005B0EC6"/>
    <w:rsid w:val="005E677A"/>
    <w:rsid w:val="00625729"/>
    <w:rsid w:val="00670D32"/>
    <w:rsid w:val="00672154"/>
    <w:rsid w:val="006A542F"/>
    <w:rsid w:val="006C219A"/>
    <w:rsid w:val="006D566B"/>
    <w:rsid w:val="007561C7"/>
    <w:rsid w:val="00766D92"/>
    <w:rsid w:val="00784CDE"/>
    <w:rsid w:val="007C6D6A"/>
    <w:rsid w:val="0080742F"/>
    <w:rsid w:val="00813644"/>
    <w:rsid w:val="008614EE"/>
    <w:rsid w:val="00870E87"/>
    <w:rsid w:val="008870C4"/>
    <w:rsid w:val="008F0C5F"/>
    <w:rsid w:val="009052FC"/>
    <w:rsid w:val="00906166"/>
    <w:rsid w:val="00934BE4"/>
    <w:rsid w:val="009400E9"/>
    <w:rsid w:val="00943627"/>
    <w:rsid w:val="009441AA"/>
    <w:rsid w:val="009452BA"/>
    <w:rsid w:val="009906DC"/>
    <w:rsid w:val="009F4B4D"/>
    <w:rsid w:val="00A46355"/>
    <w:rsid w:val="00A673FA"/>
    <w:rsid w:val="00AB6D8D"/>
    <w:rsid w:val="00AD40FC"/>
    <w:rsid w:val="00AF1283"/>
    <w:rsid w:val="00B07258"/>
    <w:rsid w:val="00B1328D"/>
    <w:rsid w:val="00B25CD7"/>
    <w:rsid w:val="00B43F3D"/>
    <w:rsid w:val="00B50BE6"/>
    <w:rsid w:val="00B7624C"/>
    <w:rsid w:val="00BD644A"/>
    <w:rsid w:val="00C46476"/>
    <w:rsid w:val="00C93235"/>
    <w:rsid w:val="00CF294A"/>
    <w:rsid w:val="00D711E3"/>
    <w:rsid w:val="00D86502"/>
    <w:rsid w:val="00D971FB"/>
    <w:rsid w:val="00E006C5"/>
    <w:rsid w:val="00E12513"/>
    <w:rsid w:val="00EE17B1"/>
    <w:rsid w:val="00F36409"/>
    <w:rsid w:val="00F41811"/>
    <w:rsid w:val="00F8523E"/>
    <w:rsid w:val="00F924D3"/>
    <w:rsid w:val="00F939B6"/>
    <w:rsid w:val="00FB1B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B6"/>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nhideWhenUsed/>
    <w:qFormat/>
    <w:rsid w:val="004115E6"/>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BAB"/>
    <w:pPr>
      <w:tabs>
        <w:tab w:val="center" w:pos="4680"/>
        <w:tab w:val="right" w:pos="9360"/>
      </w:tabs>
    </w:pPr>
  </w:style>
  <w:style w:type="character" w:customStyle="1" w:styleId="FooterChar">
    <w:name w:val="Footer Char"/>
    <w:basedOn w:val="DefaultParagraphFont"/>
    <w:link w:val="Footer"/>
    <w:uiPriority w:val="99"/>
    <w:semiHidden/>
    <w:rsid w:val="002C0BAB"/>
  </w:style>
  <w:style w:type="paragraph" w:styleId="Header">
    <w:name w:val="header"/>
    <w:basedOn w:val="Normal"/>
    <w:link w:val="HeaderChar"/>
    <w:uiPriority w:val="99"/>
    <w:unhideWhenUsed/>
    <w:rsid w:val="002C0BAB"/>
    <w:pPr>
      <w:tabs>
        <w:tab w:val="center" w:pos="4680"/>
        <w:tab w:val="right" w:pos="9360"/>
      </w:tabs>
    </w:pPr>
  </w:style>
  <w:style w:type="character" w:customStyle="1" w:styleId="HeaderChar">
    <w:name w:val="Header Char"/>
    <w:basedOn w:val="DefaultParagraphFont"/>
    <w:link w:val="Header"/>
    <w:uiPriority w:val="99"/>
    <w:rsid w:val="002C0BAB"/>
  </w:style>
  <w:style w:type="character" w:styleId="PageNumber">
    <w:name w:val="page number"/>
    <w:basedOn w:val="DefaultParagraphFont"/>
    <w:rsid w:val="002C0BAB"/>
  </w:style>
  <w:style w:type="character" w:styleId="Hyperlink">
    <w:name w:val="Hyperlink"/>
    <w:uiPriority w:val="99"/>
    <w:unhideWhenUsed/>
    <w:rsid w:val="0032475E"/>
    <w:rPr>
      <w:color w:val="0000FF"/>
      <w:u w:val="single"/>
    </w:rPr>
  </w:style>
  <w:style w:type="paragraph" w:styleId="ListParagraph">
    <w:name w:val="List Paragraph"/>
    <w:basedOn w:val="Normal"/>
    <w:uiPriority w:val="34"/>
    <w:qFormat/>
    <w:rsid w:val="007561C7"/>
    <w:pPr>
      <w:ind w:left="720"/>
      <w:contextualSpacing/>
    </w:pPr>
  </w:style>
  <w:style w:type="character" w:customStyle="1" w:styleId="Heading7Char">
    <w:name w:val="Heading 7 Char"/>
    <w:basedOn w:val="DefaultParagraphFont"/>
    <w:link w:val="Heading7"/>
    <w:rsid w:val="004115E6"/>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ri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48</cp:revision>
  <dcterms:created xsi:type="dcterms:W3CDTF">2017-11-15T12:58:00Z</dcterms:created>
  <dcterms:modified xsi:type="dcterms:W3CDTF">2017-11-23T08:49:00Z</dcterms:modified>
</cp:coreProperties>
</file>