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tl/>
        </w:rPr>
      </w:pPr>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6B73AA">
      <w:pPr>
        <w:spacing w:before="240" w:after="120"/>
        <w:ind w:right="45"/>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D829B7" w:rsidRDefault="00D829B7" w:rsidP="00D829B7">
            <w:pPr>
              <w:rPr>
                <w:sz w:val="28"/>
                <w:szCs w:val="28"/>
              </w:rPr>
            </w:pPr>
            <w:r>
              <w:rPr>
                <w:color w:val="000000"/>
                <w:sz w:val="28"/>
                <w:szCs w:val="28"/>
              </w:rPr>
              <w:t xml:space="preserve">University </w:t>
            </w:r>
            <w:r>
              <w:rPr>
                <w:sz w:val="28"/>
                <w:szCs w:val="28"/>
              </w:rPr>
              <w:t>Co</w:t>
            </w:r>
            <w:r w:rsidR="00DE5B22">
              <w:rPr>
                <w:sz w:val="28"/>
                <w:szCs w:val="28"/>
              </w:rPr>
              <w:t>llege of  Science and Humanities,Majmaah University</w:t>
            </w:r>
          </w:p>
          <w:p w:rsidR="005A71B8" w:rsidRPr="005A71B8" w:rsidRDefault="005A71B8">
            <w:pPr>
              <w:rPr>
                <w:color w:val="4F6228" w:themeColor="accent3" w:themeShade="80"/>
                <w:sz w:val="28"/>
                <w:szCs w:val="28"/>
                <w:rtl/>
              </w:rPr>
            </w:pP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A71B8" w:rsidRPr="005A71B8" w:rsidRDefault="00D829B7">
            <w:pPr>
              <w:rPr>
                <w:color w:val="4F6228" w:themeColor="accent3" w:themeShade="80"/>
                <w:sz w:val="28"/>
                <w:szCs w:val="28"/>
                <w:rtl/>
              </w:rPr>
            </w:pPr>
            <w:r>
              <w:rPr>
                <w:sz w:val="28"/>
                <w:szCs w:val="28"/>
              </w:rPr>
              <w:t>English</w:t>
            </w: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Programme</w:t>
            </w:r>
            <w:r w:rsidRPr="005A71B8">
              <w:rPr>
                <w:rFonts w:hint="cs"/>
                <w:color w:val="4F6228" w:themeColor="accent3" w:themeShade="80"/>
                <w:sz w:val="32"/>
                <w:szCs w:val="32"/>
                <w:rtl/>
              </w:rPr>
              <w:t xml:space="preserve"> :</w:t>
            </w:r>
          </w:p>
        </w:tc>
        <w:tc>
          <w:tcPr>
            <w:tcW w:w="3167" w:type="pct"/>
            <w:gridSpan w:val="2"/>
            <w:hideMark/>
          </w:tcPr>
          <w:p w:rsidR="005A71B8" w:rsidRPr="00DE5B22" w:rsidRDefault="00D829B7">
            <w:pPr>
              <w:rPr>
                <w:sz w:val="28"/>
                <w:szCs w:val="28"/>
              </w:rPr>
            </w:pPr>
            <w:r w:rsidRPr="00DE5B22">
              <w:rPr>
                <w:sz w:val="28"/>
                <w:szCs w:val="28"/>
              </w:rPr>
              <w:t>BA</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C334F1" w:rsidRPr="00DE5B22" w:rsidRDefault="00C334F1" w:rsidP="00C334F1">
            <w:pPr>
              <w:rPr>
                <w:sz w:val="28"/>
                <w:szCs w:val="28"/>
              </w:rPr>
            </w:pPr>
            <w:r w:rsidRPr="00DE5B22">
              <w:rPr>
                <w:sz w:val="28"/>
                <w:szCs w:val="28"/>
              </w:rPr>
              <w:t xml:space="preserve">Reading and Vocabulary Building 2 </w:t>
            </w:r>
            <w:r w:rsidRPr="00DE5B22">
              <w:rPr>
                <w:rFonts w:cs="Traditional Arabic"/>
                <w:b/>
                <w:bCs/>
                <w:lang w:bidi="ar-EG"/>
              </w:rPr>
              <w:t>ENG</w:t>
            </w:r>
            <w:r w:rsidRPr="00DE5B22">
              <w:rPr>
                <w:rFonts w:cs="Traditional Arabic"/>
                <w:lang w:bidi="ar-EG"/>
              </w:rPr>
              <w:t xml:space="preserve"> 124</w:t>
            </w:r>
          </w:p>
          <w:p w:rsidR="005A71B8" w:rsidRPr="00DE5B22" w:rsidRDefault="005A71B8">
            <w:pPr>
              <w:rPr>
                <w:sz w:val="28"/>
                <w:szCs w:val="28"/>
                <w:rtl/>
              </w:rPr>
            </w:pP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5A71B8">
            <w:pPr>
              <w:rPr>
                <w:rFonts w:ascii="Arial" w:hAnsi="Arial" w:cs="AL-Mohanad"/>
                <w:color w:val="4F6228" w:themeColor="accent3" w:themeShade="80"/>
                <w:sz w:val="28"/>
                <w:szCs w:val="28"/>
              </w:rPr>
            </w:pPr>
            <w:r w:rsidRPr="005A71B8">
              <w:rPr>
                <w:color w:val="4F6228" w:themeColor="accent3" w:themeShade="80"/>
                <w:sz w:val="28"/>
                <w:szCs w:val="28"/>
              </w:rPr>
              <w:t>…./ … / ……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D829B7" w:rsidRPr="006B73AA">
              <w:rPr>
                <w:bCs/>
              </w:rPr>
              <w:t>Majmaa</w:t>
            </w:r>
            <w:r w:rsidR="00DE5B22" w:rsidRPr="006B73AA">
              <w:rPr>
                <w:bCs/>
              </w:rPr>
              <w:t>h</w:t>
            </w:r>
            <w:r w:rsidR="00D829B7" w:rsidRPr="006B73AA">
              <w:rPr>
                <w:bCs/>
              </w:rPr>
              <w:t xml:space="preserve"> University</w:t>
            </w:r>
          </w:p>
        </w:tc>
        <w:tc>
          <w:tcPr>
            <w:tcW w:w="2338" w:type="pct"/>
            <w:vAlign w:val="center"/>
          </w:tcPr>
          <w:p w:rsidR="00BD2CF4" w:rsidRPr="00B26EA1" w:rsidRDefault="00BD2CF4" w:rsidP="00514041">
            <w:pPr>
              <w:ind w:right="43"/>
              <w:rPr>
                <w:b/>
                <w:bCs/>
              </w:rPr>
            </w:pPr>
            <w:r w:rsidRPr="00B26EA1">
              <w:rPr>
                <w:b/>
                <w:bCs/>
              </w:rPr>
              <w:t>Date</w:t>
            </w:r>
            <w:r w:rsidRPr="006B73AA">
              <w:rPr>
                <w:bCs/>
              </w:rPr>
              <w:t xml:space="preserve">:     </w:t>
            </w:r>
            <w:r w:rsidR="00514041" w:rsidRPr="006B73AA">
              <w:rPr>
                <w:bCs/>
              </w:rPr>
              <w:t>26</w:t>
            </w:r>
            <w:r w:rsidR="00514041" w:rsidRPr="006B73AA">
              <w:rPr>
                <w:rFonts w:hint="cs"/>
                <w:bCs/>
                <w:rtl/>
              </w:rPr>
              <w:t>/</w:t>
            </w:r>
            <w:r w:rsidR="00514041" w:rsidRPr="006B73AA">
              <w:rPr>
                <w:bCs/>
              </w:rPr>
              <w:t>2</w:t>
            </w:r>
            <w:r w:rsidR="00514041" w:rsidRPr="006B73AA">
              <w:rPr>
                <w:rFonts w:hint="cs"/>
                <w:bCs/>
                <w:rtl/>
              </w:rPr>
              <w:t>/</w:t>
            </w:r>
            <w:r w:rsidR="00514041" w:rsidRPr="006B73AA">
              <w:rPr>
                <w:bCs/>
              </w:rPr>
              <w:t>1439</w:t>
            </w:r>
          </w:p>
        </w:tc>
      </w:tr>
      <w:tr w:rsidR="004E7612" w:rsidRPr="00B26EA1" w:rsidTr="00E10FF9">
        <w:trPr>
          <w:trHeight w:val="397"/>
        </w:trPr>
        <w:tc>
          <w:tcPr>
            <w:tcW w:w="5000" w:type="pct"/>
            <w:gridSpan w:val="2"/>
            <w:vAlign w:val="center"/>
          </w:tcPr>
          <w:p w:rsidR="00D829B7" w:rsidRPr="00B26EA1" w:rsidRDefault="004E7612" w:rsidP="00B26EA1">
            <w:pPr>
              <w:ind w:right="43"/>
              <w:rPr>
                <w:b/>
                <w:bCs/>
              </w:rPr>
            </w:pPr>
            <w:r w:rsidRPr="00B26EA1">
              <w:rPr>
                <w:b/>
                <w:bCs/>
              </w:rPr>
              <w:t xml:space="preserve">College/Department </w:t>
            </w:r>
            <w:r w:rsidR="00BD2CF4" w:rsidRPr="00B26EA1">
              <w:rPr>
                <w:b/>
                <w:bCs/>
              </w:rPr>
              <w:t>:</w:t>
            </w:r>
          </w:p>
          <w:p w:rsidR="00D829B7" w:rsidRPr="00DE5B22" w:rsidRDefault="00DE5B22" w:rsidP="00B26EA1">
            <w:pPr>
              <w:ind w:right="43"/>
              <w:rPr>
                <w:b/>
                <w:bCs/>
              </w:rPr>
            </w:pPr>
            <w:r w:rsidRPr="00DE5B22">
              <w:rPr>
                <w:color w:val="000000"/>
              </w:rPr>
              <w:t>College of Science and Humanities/English Language</w:t>
            </w:r>
          </w:p>
          <w:p w:rsidR="004E7612" w:rsidRPr="00B26EA1" w:rsidRDefault="004E7612" w:rsidP="00B26EA1">
            <w:pPr>
              <w:ind w:right="43"/>
              <w:rPr>
                <w:b/>
                <w:bCs/>
              </w:rPr>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D829B7" w:rsidRPr="00DE5B22" w:rsidRDefault="004E7612" w:rsidP="00D829B7">
            <w:pPr>
              <w:ind w:right="43"/>
            </w:pPr>
            <w:r w:rsidRPr="00470372">
              <w:t>1.  Course title and code:</w:t>
            </w:r>
            <w:r w:rsidR="00D829B7">
              <w:rPr>
                <w:sz w:val="28"/>
                <w:szCs w:val="28"/>
              </w:rPr>
              <w:t xml:space="preserve"> </w:t>
            </w:r>
            <w:r w:rsidR="00E90E50">
              <w:t>Reading and Vocabulary Building-2</w:t>
            </w:r>
            <w:r w:rsidR="00DE5B22">
              <w:t xml:space="preserve"> ,</w:t>
            </w:r>
            <w:r w:rsidR="00D829B7" w:rsidRPr="00DE5B22">
              <w:rPr>
                <w:bCs/>
                <w:lang w:bidi="ar-EG"/>
              </w:rPr>
              <w:t>ENG</w:t>
            </w:r>
            <w:r w:rsidR="00E90E50">
              <w:rPr>
                <w:lang w:bidi="ar-EG"/>
              </w:rPr>
              <w:t xml:space="preserve"> 124</w:t>
            </w:r>
          </w:p>
          <w:p w:rsidR="004E7612" w:rsidRDefault="004E7612" w:rsidP="00265A1C">
            <w:pPr>
              <w:ind w:right="43"/>
            </w:pP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D829B7">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Pr="00DE5B22" w:rsidRDefault="00D829B7" w:rsidP="00265A1C">
            <w:pPr>
              <w:ind w:right="43"/>
            </w:pPr>
            <w:r w:rsidRPr="00DE5B22">
              <w:t>B. A. in English</w:t>
            </w:r>
          </w:p>
        </w:tc>
      </w:tr>
      <w:tr w:rsidR="004E7612" w:rsidRPr="00470372" w:rsidTr="00E10FF9">
        <w:trPr>
          <w:trHeight w:val="828"/>
        </w:trPr>
        <w:tc>
          <w:tcPr>
            <w:tcW w:w="9978" w:type="dxa"/>
          </w:tcPr>
          <w:p w:rsidR="004E7612" w:rsidRDefault="004E7612" w:rsidP="00265A1C">
            <w:pPr>
              <w:ind w:right="43"/>
            </w:pPr>
            <w:r w:rsidRPr="00470372">
              <w:t>4.  Name of faculty member responsible for the course</w:t>
            </w:r>
          </w:p>
          <w:p w:rsidR="00D829B7" w:rsidRPr="00470372" w:rsidRDefault="00D829B7" w:rsidP="00265A1C">
            <w:pPr>
              <w:ind w:right="43"/>
            </w:pPr>
            <w:r>
              <w:t>Reef Alharbi</w:t>
            </w:r>
          </w:p>
          <w:p w:rsidR="004E7612" w:rsidRPr="00470372" w:rsidRDefault="004E7612" w:rsidP="00265A1C">
            <w:pPr>
              <w:ind w:right="43"/>
            </w:pPr>
          </w:p>
        </w:tc>
      </w:tr>
      <w:tr w:rsidR="004E7612" w:rsidRPr="00470372" w:rsidTr="00E10FF9">
        <w:trPr>
          <w:trHeight w:val="828"/>
        </w:trPr>
        <w:tc>
          <w:tcPr>
            <w:tcW w:w="9978" w:type="dxa"/>
          </w:tcPr>
          <w:p w:rsidR="00D829B7" w:rsidRPr="00470372" w:rsidRDefault="004E7612" w:rsidP="00265A1C">
            <w:pPr>
              <w:ind w:right="43"/>
            </w:pPr>
            <w:r w:rsidRPr="00470372">
              <w:t>5.  Level/year at which this course is offered</w:t>
            </w:r>
            <w:r w:rsidR="00BD2CF4">
              <w:t>:</w:t>
            </w:r>
          </w:p>
          <w:p w:rsidR="00D829B7" w:rsidRPr="00DE5B22" w:rsidRDefault="00D829B7" w:rsidP="00D829B7">
            <w:pPr>
              <w:rPr>
                <w:b/>
              </w:rPr>
            </w:pPr>
            <w:r w:rsidRPr="00DE5B22">
              <w:t xml:space="preserve">Level </w:t>
            </w:r>
            <w:r w:rsidR="00C334F1" w:rsidRPr="00DE5B22">
              <w:t>2</w:t>
            </w:r>
            <w:r w:rsidRPr="00DE5B22">
              <w:t xml:space="preserve"> / </w:t>
            </w:r>
            <w:r w:rsidR="00C334F1" w:rsidRPr="00DE5B22">
              <w:t>first</w:t>
            </w:r>
            <w:r w:rsidRPr="00DE5B22">
              <w:t xml:space="preserve"> Year</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r w:rsidR="00C334F1">
              <w:t>ENG 113</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3D491F"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r w:rsidR="00DE5B22">
              <w:t xml:space="preserve"> Ho</w:t>
            </w:r>
            <w:r w:rsidR="003D491F" w:rsidRPr="00DE5B22">
              <w:t>tatSudair</w:t>
            </w:r>
          </w:p>
          <w:p w:rsidR="004E7612" w:rsidRPr="00470372" w:rsidRDefault="004E7612" w:rsidP="00265A1C">
            <w:pPr>
              <w:ind w:right="43"/>
            </w:pPr>
          </w:p>
        </w:tc>
      </w:tr>
      <w:tr w:rsidR="004E7612" w:rsidRPr="00470372" w:rsidTr="00E10FF9">
        <w:tc>
          <w:tcPr>
            <w:tcW w:w="9978" w:type="dxa"/>
          </w:tcPr>
          <w:p w:rsidR="004E7612" w:rsidRDefault="00CF15DB" w:rsidP="00265A1C">
            <w:pPr>
              <w:ind w:right="43"/>
            </w:pPr>
            <w:bookmarkStart w:id="0" w:name="_GoBack"/>
            <w:bookmarkEnd w:id="0"/>
            <w:r>
              <w:rPr>
                <w:noProof/>
              </w:rPr>
              <w:pict>
                <v:rect id="Rectangle 266" o:spid="_x0000_s1026" style="position:absolute;margin-left:353.55pt;margin-top:6.85pt;width:66pt;height:24.6pt;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">
                  <v:textbox>
                    <w:txbxContent>
                      <w:p w:rsidR="00DE5B22" w:rsidRDefault="00DE5B22" w:rsidP="003D491F">
                        <w:pPr>
                          <w:jc w:val="center"/>
                        </w:pPr>
                        <w:r>
                          <w:rPr>
                            <w:b/>
                            <w:sz w:val="28"/>
                            <w:szCs w:val="28"/>
                          </w:rPr>
                          <w:t>100 %</w:t>
                        </w:r>
                      </w:p>
                    </w:txbxContent>
                  </v:textbox>
                </v:rect>
              </w:pict>
            </w:r>
            <w:r w:rsidR="004E7612">
              <w:t>9.  Mode of Instruction (mark all that apply)</w:t>
            </w:r>
            <w:r w:rsidR="00BD2CF4">
              <w:t>:</w:t>
            </w:r>
          </w:p>
          <w:p w:rsidR="004E7612" w:rsidRDefault="00CF15DB" w:rsidP="00265A1C">
            <w:pPr>
              <w:ind w:right="43"/>
            </w:pPr>
            <w:r>
              <w:rPr>
                <w:noProof/>
              </w:rPr>
              <w:pict>
                <v:rect id="Rectangle 257" o:spid="_x0000_s1027" style="position:absolute;margin-left:199.6pt;margin-top:10.6pt;width:35.75pt;height:17.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DE5B22" w:rsidRDefault="00DE5B22" w:rsidP="003D491F">
                        <w:pPr>
                          <w:jc w:val="center"/>
                        </w:pPr>
                        <w:r>
                          <w:rPr>
                            <w:b/>
                            <w:sz w:val="28"/>
                            <w:szCs w:val="28"/>
                            <w:lang w:bidi="ar-EG"/>
                          </w:rPr>
                          <w:t>*</w:t>
                        </w:r>
                      </w:p>
                    </w:txbxContent>
                  </v:textbox>
                </v:rect>
              </w:pict>
            </w:r>
          </w:p>
          <w:p w:rsidR="004E7612" w:rsidRDefault="00CF15DB" w:rsidP="00265A1C">
            <w:pPr>
              <w:ind w:right="43"/>
            </w:pPr>
            <w:r>
              <w:rPr>
                <w:noProof/>
              </w:rPr>
              <w:pict>
                <v:rect id="Rectangle 265" o:spid="_x0000_s1028" style="position:absolute;margin-left:353.55pt;margin-top:12.25pt;width:66.6pt;height:28.2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">
                  <v:textbox>
                    <w:txbxContent>
                      <w:p w:rsidR="00DE5B22" w:rsidRDefault="00DE5B22" w:rsidP="003D491F">
                        <w:pPr>
                          <w:jc w:val="center"/>
                        </w:pPr>
                      </w:p>
                    </w:txbxContent>
                  </v:textbox>
                </v:rect>
              </w:pict>
            </w:r>
            <w:r w:rsidR="004E7612">
              <w:t xml:space="preserve">a.  traditional classroom                                        What percentage?  </w:t>
            </w:r>
          </w:p>
          <w:p w:rsidR="004E7612" w:rsidRDefault="00CF15DB" w:rsidP="00265A1C">
            <w:pPr>
              <w:ind w:right="43"/>
            </w:pPr>
            <w:r>
              <w:rPr>
                <w:noProof/>
              </w:rPr>
              <w:pict>
                <v:rect id="Rectangle 258" o:spid="_x0000_s1029" style="position:absolute;margin-left:199.6pt;margin-top:7.65pt;width:35.75pt;height:17.9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DE5B22" w:rsidRDefault="00DE5B22" w:rsidP="003D491F">
                        <w:pPr>
                          <w:jc w:val="center"/>
                        </w:pPr>
                      </w:p>
                    </w:txbxContent>
                  </v:textbox>
                </v:rect>
              </w:pict>
            </w:r>
          </w:p>
          <w:p w:rsidR="004E7612" w:rsidRDefault="004E7612" w:rsidP="00265A1C">
            <w:pPr>
              <w:ind w:right="43"/>
            </w:pPr>
            <w:r>
              <w:t>b.  blended (traditional and online)                       What percentage?</w:t>
            </w:r>
          </w:p>
          <w:p w:rsidR="004E7612" w:rsidRDefault="00CF15DB" w:rsidP="00265A1C">
            <w:pPr>
              <w:ind w:right="43"/>
            </w:pPr>
            <w:r>
              <w:rPr>
                <w:noProof/>
              </w:rPr>
              <w:pict>
                <v:rect id="Rectangle 264" o:spid="_x0000_s1036" style="position:absolute;margin-left:353.55pt;margin-top:6.25pt;width:67.8pt;height:22.8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5hIAIAAD4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"/>
              </w:pict>
            </w:r>
            <w:r>
              <w:rPr>
                <w:noProof/>
              </w:rPr>
              <w:pict>
                <v:rect id="Rectangle 259" o:spid="_x0000_s1035" style="position:absolute;margin-left:199.6pt;margin-top:12.2pt;width:35.75pt;height:17.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c.  e-learning                                                          What percentage?</w:t>
            </w:r>
          </w:p>
          <w:p w:rsidR="004E7612" w:rsidRDefault="00CF15DB" w:rsidP="00265A1C">
            <w:pPr>
              <w:ind w:right="43"/>
            </w:pPr>
            <w:r>
              <w:rPr>
                <w:noProof/>
              </w:rPr>
              <w:pict>
                <v:rect id="Rectangle 263" o:spid="_x0000_s1034" style="position:absolute;margin-left:353.55pt;margin-top:8.65pt;width:67.8pt;height:21.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"/>
              </w:pict>
            </w:r>
            <w:r>
              <w:rPr>
                <w:noProof/>
              </w:rPr>
              <w:pict>
                <v:rect id="Rectangle 260" o:spid="_x0000_s1033" style="position:absolute;margin-left:199.6pt;margin-top:12.15pt;width:35.75pt;height:17.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d.  correspondence                                                 What percentage?</w:t>
            </w:r>
          </w:p>
          <w:p w:rsidR="004E7612" w:rsidRDefault="00CF15DB" w:rsidP="00265A1C">
            <w:pPr>
              <w:ind w:right="43"/>
            </w:pPr>
            <w:r>
              <w:rPr>
                <w:noProof/>
              </w:rPr>
              <w:pict>
                <v:rect id="Rectangle 262" o:spid="_x0000_s1032" style="position:absolute;margin-left:353.55pt;margin-top:6.85pt;width:70.8pt;height:19.8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"/>
              </w:pict>
            </w:r>
            <w:r>
              <w:rPr>
                <w:noProof/>
              </w:rPr>
              <w:pict>
                <v:rect id="Rectangle 261" o:spid="_x0000_s1031" style="position:absolute;margin-left:199.6pt;margin-top:13.05pt;width:35.75pt;height:17.9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f.   other                                                                  What percentage?</w:t>
            </w:r>
          </w:p>
          <w:p w:rsidR="004E7612" w:rsidRDefault="004E7612" w:rsidP="00265A1C">
            <w:pPr>
              <w:ind w:right="43"/>
            </w:pPr>
          </w:p>
          <w:p w:rsidR="004E7612" w:rsidRPr="00B26EA1" w:rsidRDefault="004E7612" w:rsidP="00265A1C">
            <w:pPr>
              <w:ind w:right="43"/>
              <w:rPr>
                <w:b/>
                <w:bCs/>
              </w:rPr>
            </w:pPr>
            <w:r w:rsidRPr="00B26EA1">
              <w:rPr>
                <w:b/>
                <w:bCs/>
              </w:rPr>
              <w:lastRenderedPageBreak/>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p w:rsidR="004E7612" w:rsidRPr="00470372" w:rsidRDefault="004E7612" w:rsidP="00525308">
            <w:pPr>
              <w:pStyle w:val="ListParagraph"/>
              <w:numPr>
                <w:ilvl w:val="0"/>
                <w:numId w:val="8"/>
              </w:numPr>
              <w:ind w:right="43"/>
            </w:pPr>
            <w:r>
              <w:t>What is the main purpose for this course?</w:t>
            </w:r>
          </w:p>
          <w:p w:rsidR="00525308" w:rsidRDefault="00525308" w:rsidP="00525308">
            <w:pPr>
              <w:pStyle w:val="ListParagraph"/>
              <w:numPr>
                <w:ilvl w:val="0"/>
                <w:numId w:val="8"/>
              </w:numPr>
              <w:ind w:right="43"/>
            </w:pPr>
            <w:r>
              <w:t>The aim of this course is</w:t>
            </w:r>
          </w:p>
          <w:p w:rsidR="00525308" w:rsidRDefault="00525308" w:rsidP="00525308">
            <w:pPr>
              <w:pStyle w:val="ListParagraph"/>
              <w:numPr>
                <w:ilvl w:val="0"/>
                <w:numId w:val="8"/>
              </w:numPr>
            </w:pPr>
            <w:r>
              <w:t>To encourage the students to skim and scan a text</w:t>
            </w:r>
          </w:p>
          <w:p w:rsidR="00525308" w:rsidRDefault="00525308" w:rsidP="00525308">
            <w:pPr>
              <w:pStyle w:val="ListParagraph"/>
              <w:numPr>
                <w:ilvl w:val="0"/>
                <w:numId w:val="8"/>
              </w:numPr>
            </w:pPr>
            <w:r>
              <w:t>To identify the topic sentences, supporting sentences and conclud</w:t>
            </w:r>
            <w:r w:rsidR="00514041">
              <w:t xml:space="preserve">ing sentences in a paragraph. </w:t>
            </w:r>
            <w:r>
              <w:t xml:space="preserve">To encourage students to read a simple reading passage with vocabulary, phrases, and sentences. and can predict words meanings. </w:t>
            </w:r>
          </w:p>
          <w:p w:rsidR="00525308" w:rsidRDefault="00525308" w:rsidP="00525308">
            <w:pPr>
              <w:pStyle w:val="ListParagraph"/>
              <w:numPr>
                <w:ilvl w:val="0"/>
                <w:numId w:val="8"/>
              </w:numPr>
            </w:pPr>
            <w:r>
              <w:t>To use vocabulary in social co</w:t>
            </w:r>
            <w:r w:rsidR="00514041">
              <w:t xml:space="preserve">ntext </w:t>
            </w:r>
          </w:p>
          <w:p w:rsidR="00525308" w:rsidRDefault="00525308" w:rsidP="00525308">
            <w:pPr>
              <w:pStyle w:val="ListParagraph"/>
              <w:numPr>
                <w:ilvl w:val="0"/>
                <w:numId w:val="8"/>
              </w:numPr>
            </w:pPr>
            <w:r>
              <w:t>To Infer meaning and understand ho</w:t>
            </w:r>
            <w:r w:rsidR="00514041">
              <w:t xml:space="preserve">mophones, antonyms, synonyms </w:t>
            </w:r>
          </w:p>
          <w:p w:rsidR="00525308" w:rsidRDefault="00525308" w:rsidP="00525308">
            <w:pPr>
              <w:pStyle w:val="ListParagraph"/>
              <w:numPr>
                <w:ilvl w:val="0"/>
                <w:numId w:val="8"/>
              </w:numPr>
            </w:pPr>
            <w:r>
              <w:t>To sum</w:t>
            </w:r>
            <w:r w:rsidR="00514041">
              <w:t xml:space="preserve">marize a passage effectively </w:t>
            </w:r>
          </w:p>
          <w:p w:rsidR="004E7612" w:rsidRPr="00470372" w:rsidRDefault="00525308" w:rsidP="00525308">
            <w:pPr>
              <w:pStyle w:val="ListParagraph"/>
              <w:numPr>
                <w:ilvl w:val="0"/>
                <w:numId w:val="8"/>
              </w:numPr>
            </w:pPr>
            <w:r>
              <w:t>To guess meanings from punctuation, other sentences, logic, examples, opposites, and “in other words”, “e.g. &amp; i.e.”</w:t>
            </w:r>
            <w:r w:rsidR="00C334F1">
              <w:t xml:space="preserve">. </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C334F1" w:rsidRDefault="00DE5B22" w:rsidP="00C334F1">
            <w:pPr>
              <w:jc w:val="both"/>
            </w:pPr>
            <w:r>
              <w:t xml:space="preserve">  </w:t>
            </w:r>
            <w:r w:rsidR="00C334F1">
              <w:t xml:space="preserve">1. </w:t>
            </w:r>
            <w:r>
              <w:t xml:space="preserve">To </w:t>
            </w:r>
            <w:r w:rsidR="00C334F1">
              <w:t xml:space="preserve">Increase exposure to  English pronunciation; </w:t>
            </w:r>
          </w:p>
          <w:p w:rsidR="00C334F1" w:rsidRDefault="00C334F1" w:rsidP="00C334F1">
            <w:pPr>
              <w:jc w:val="both"/>
            </w:pPr>
            <w:r>
              <w:t xml:space="preserve">2. </w:t>
            </w:r>
            <w:r w:rsidR="00DE5B22">
              <w:t xml:space="preserve">To </w:t>
            </w:r>
            <w:r>
              <w:t>Increase use of  web based language analysis materials;</w:t>
            </w:r>
          </w:p>
          <w:p w:rsidR="00C334F1" w:rsidRDefault="00C334F1" w:rsidP="00C334F1">
            <w:pPr>
              <w:jc w:val="both"/>
            </w:pPr>
            <w:r>
              <w:t>3. Regularly change and update textbooks and references;</w:t>
            </w:r>
          </w:p>
          <w:p w:rsidR="00C334F1" w:rsidRDefault="00C334F1" w:rsidP="00C334F1">
            <w:pPr>
              <w:jc w:val="both"/>
            </w:pPr>
            <w:r>
              <w:t xml:space="preserve">4. </w:t>
            </w:r>
            <w:r w:rsidR="00DE5B22">
              <w:t xml:space="preserve">To </w:t>
            </w:r>
            <w:r>
              <w:t>Encourage students to do practical phonetic study;</w:t>
            </w:r>
          </w:p>
          <w:p w:rsidR="00C334F1" w:rsidRDefault="00C334F1" w:rsidP="00C334F1">
            <w:pPr>
              <w:jc w:val="both"/>
            </w:pPr>
            <w:r>
              <w:t xml:space="preserve">5. </w:t>
            </w:r>
            <w:r w:rsidR="00DE5B22">
              <w:t>To Increase</w:t>
            </w:r>
            <w:r>
              <w:t xml:space="preserve"> using of e-linguistics; and</w:t>
            </w:r>
          </w:p>
          <w:p w:rsidR="00DE5B22" w:rsidRDefault="00C334F1" w:rsidP="00C334F1">
            <w:pPr>
              <w:jc w:val="both"/>
            </w:pPr>
            <w:r>
              <w:t xml:space="preserve">6. </w:t>
            </w:r>
            <w:r w:rsidR="00DE5B22">
              <w:t xml:space="preserve">To </w:t>
            </w:r>
            <w:r>
              <w:t>Set up a students’ language and linguistics club</w:t>
            </w:r>
          </w:p>
          <w:p w:rsidR="00DE5B22" w:rsidRPr="00DE5B22" w:rsidRDefault="00DE5B22" w:rsidP="00DE5B22">
            <w:r>
              <w:t xml:space="preserve">7. </w:t>
            </w:r>
            <w:r w:rsidRPr="00DE5B22">
              <w:t>Update text books and references.</w:t>
            </w:r>
          </w:p>
          <w:p w:rsidR="00DE5B22" w:rsidRDefault="00DE5B22" w:rsidP="00DE5B22">
            <w:r>
              <w:t xml:space="preserve">8. </w:t>
            </w:r>
            <w:r w:rsidRPr="00DE5B22">
              <w:t>Use IT or web-based reference material such as videos.</w:t>
            </w:r>
          </w:p>
          <w:p w:rsidR="00DE5B22" w:rsidRPr="00DE5B22" w:rsidRDefault="00DE5B22" w:rsidP="00DE5B22">
            <w:r>
              <w:t xml:space="preserve">9. </w:t>
            </w:r>
            <w:r w:rsidRPr="00DE5B22">
              <w:t>Use Electronic resources for worksheets and quizzes.</w:t>
            </w:r>
          </w:p>
          <w:p w:rsidR="00C334F1" w:rsidRPr="00DE5B22" w:rsidRDefault="00C334F1" w:rsidP="00C334F1">
            <w:pPr>
              <w:jc w:val="both"/>
            </w:pPr>
            <w:r w:rsidRPr="00DE5B22">
              <w:t>.</w:t>
            </w:r>
          </w:p>
          <w:p w:rsidR="00C334F1" w:rsidRPr="00470372" w:rsidRDefault="00C334F1"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Default="004E7612" w:rsidP="001D3A92">
            <w:pPr>
              <w:ind w:right="43"/>
            </w:pPr>
            <w:r>
              <w:t>Course Description:</w:t>
            </w:r>
          </w:p>
          <w:p w:rsidR="004E7612" w:rsidRDefault="00525308" w:rsidP="00023641">
            <w:pPr>
              <w:spacing w:line="240" w:lineRule="atLeast"/>
            </w:pPr>
            <w:r>
              <w:t>The aim of this course is to develop the abilities of the students to read and comprehend a text. And move them to a more difficult text, understanding the main idea, guessing meanings from the context, making inferences, and summarizing a passage in their own words.</w:t>
            </w:r>
          </w:p>
        </w:tc>
      </w:tr>
    </w:tbl>
    <w:p w:rsidR="004E7612" w:rsidRDefault="004E7612" w:rsidP="00265A1C">
      <w:pPr>
        <w:ind w:right="43"/>
        <w:rPr>
          <w:sz w:val="20"/>
          <w:szCs w:val="20"/>
        </w:rPr>
      </w:pPr>
    </w:p>
    <w:p w:rsidR="00514041" w:rsidRDefault="00514041" w:rsidP="00265A1C">
      <w:pPr>
        <w:ind w:right="43"/>
        <w:rPr>
          <w:sz w:val="20"/>
          <w:szCs w:val="20"/>
        </w:rPr>
      </w:pPr>
    </w:p>
    <w:p w:rsidR="00514041" w:rsidRDefault="00514041" w:rsidP="00265A1C">
      <w:pPr>
        <w:ind w:right="43"/>
        <w:rPr>
          <w:sz w:val="20"/>
          <w:szCs w:val="20"/>
        </w:rPr>
      </w:pPr>
    </w:p>
    <w:p w:rsidR="00514041" w:rsidRPr="00BD2CF4" w:rsidRDefault="00514041"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664"/>
        <w:gridCol w:w="1261"/>
        <w:gridCol w:w="1263"/>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1C769C">
        <w:trPr>
          <w:cantSplit/>
          <w:trHeight w:val="340"/>
        </w:trPr>
        <w:tc>
          <w:tcPr>
            <w:tcW w:w="3761"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lastRenderedPageBreak/>
              <w:t>List of Topics</w:t>
            </w:r>
          </w:p>
        </w:tc>
        <w:tc>
          <w:tcPr>
            <w:tcW w:w="619"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20"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2C4F59" w:rsidRPr="00B26EA1" w:rsidTr="001C769C">
        <w:trPr>
          <w:cantSplit/>
          <w:trHeight w:val="340"/>
        </w:trPr>
        <w:tc>
          <w:tcPr>
            <w:tcW w:w="3761" w:type="pct"/>
            <w:tcBorders>
              <w:top w:val="single" w:sz="12" w:space="0" w:color="auto"/>
              <w:right w:val="single" w:sz="12" w:space="0" w:color="auto"/>
            </w:tcBorders>
          </w:tcPr>
          <w:p w:rsidR="002C4F59" w:rsidRDefault="002C4F59" w:rsidP="00C334F1">
            <w:pPr>
              <w:ind w:left="360"/>
              <w:jc w:val="center"/>
            </w:pPr>
            <w:r>
              <w:t xml:space="preserve">Introduction </w:t>
            </w:r>
          </w:p>
        </w:tc>
        <w:tc>
          <w:tcPr>
            <w:tcW w:w="619" w:type="pct"/>
            <w:tcBorders>
              <w:top w:val="single" w:sz="12" w:space="0" w:color="auto"/>
              <w:left w:val="single" w:sz="12" w:space="0" w:color="auto"/>
            </w:tcBorders>
          </w:tcPr>
          <w:p w:rsidR="002C4F59" w:rsidRPr="00DE5B22" w:rsidRDefault="002C4F59" w:rsidP="003D491F">
            <w:pPr>
              <w:spacing w:line="216" w:lineRule="auto"/>
            </w:pPr>
            <w:r w:rsidRPr="00DE5B22">
              <w:t>1</w:t>
            </w:r>
          </w:p>
        </w:tc>
        <w:tc>
          <w:tcPr>
            <w:tcW w:w="620" w:type="pct"/>
            <w:tcBorders>
              <w:top w:val="single" w:sz="12" w:space="0" w:color="auto"/>
            </w:tcBorders>
          </w:tcPr>
          <w:p w:rsidR="002C4F59" w:rsidRPr="00DE5B22" w:rsidRDefault="002C4F59" w:rsidP="003D491F">
            <w:pPr>
              <w:spacing w:line="216" w:lineRule="auto"/>
            </w:pPr>
            <w:r w:rsidRPr="00DE5B22">
              <w:t>3</w:t>
            </w:r>
          </w:p>
        </w:tc>
      </w:tr>
      <w:tr w:rsidR="003D491F" w:rsidRPr="00B26EA1" w:rsidTr="001C769C">
        <w:trPr>
          <w:cantSplit/>
          <w:trHeight w:val="340"/>
        </w:trPr>
        <w:tc>
          <w:tcPr>
            <w:tcW w:w="3761" w:type="pct"/>
            <w:tcBorders>
              <w:top w:val="single" w:sz="12" w:space="0" w:color="auto"/>
              <w:right w:val="single" w:sz="12" w:space="0" w:color="auto"/>
            </w:tcBorders>
          </w:tcPr>
          <w:p w:rsidR="00C334F1" w:rsidRDefault="00C334F1" w:rsidP="00C334F1">
            <w:pPr>
              <w:ind w:left="360"/>
              <w:jc w:val="center"/>
            </w:pPr>
            <w:r>
              <w:t>]Education &amp; Student Life</w:t>
            </w:r>
          </w:p>
          <w:p w:rsidR="003D491F" w:rsidRDefault="003D491F" w:rsidP="00C334F1">
            <w:pPr>
              <w:pStyle w:val="ListParagraph"/>
              <w:spacing w:line="240" w:lineRule="atLeast"/>
              <w:rPr>
                <w:b/>
                <w:bCs/>
                <w:sz w:val="28"/>
                <w:szCs w:val="28"/>
              </w:rPr>
            </w:pPr>
          </w:p>
        </w:tc>
        <w:tc>
          <w:tcPr>
            <w:tcW w:w="619" w:type="pct"/>
            <w:tcBorders>
              <w:top w:val="single" w:sz="12" w:space="0" w:color="auto"/>
              <w:left w:val="single" w:sz="12" w:space="0" w:color="auto"/>
            </w:tcBorders>
          </w:tcPr>
          <w:p w:rsidR="003D491F" w:rsidRPr="00DE5B22" w:rsidRDefault="002C4F59" w:rsidP="003D491F">
            <w:pPr>
              <w:spacing w:line="216" w:lineRule="auto"/>
              <w:rPr>
                <w:lang w:bidi="ar-EG"/>
              </w:rPr>
            </w:pPr>
            <w:r w:rsidRPr="00DE5B22">
              <w:t>2</w:t>
            </w:r>
          </w:p>
        </w:tc>
        <w:tc>
          <w:tcPr>
            <w:tcW w:w="620" w:type="pct"/>
            <w:tcBorders>
              <w:top w:val="single" w:sz="12" w:space="0" w:color="auto"/>
            </w:tcBorders>
          </w:tcPr>
          <w:p w:rsidR="003D491F" w:rsidRPr="00DE5B22" w:rsidRDefault="002C4F59" w:rsidP="003D491F">
            <w:pPr>
              <w:spacing w:line="216" w:lineRule="auto"/>
              <w:rPr>
                <w:lang w:bidi="ar-EG"/>
              </w:rPr>
            </w:pPr>
            <w:r w:rsidRPr="00DE5B22">
              <w:t>6</w:t>
            </w:r>
          </w:p>
        </w:tc>
      </w:tr>
      <w:tr w:rsidR="003D491F" w:rsidRPr="00B26EA1" w:rsidTr="001C769C">
        <w:trPr>
          <w:cantSplit/>
          <w:trHeight w:val="340"/>
        </w:trPr>
        <w:tc>
          <w:tcPr>
            <w:tcW w:w="3761" w:type="pct"/>
            <w:tcBorders>
              <w:right w:val="single" w:sz="12" w:space="0" w:color="auto"/>
            </w:tcBorders>
          </w:tcPr>
          <w:p w:rsidR="00C334F1" w:rsidRDefault="00C334F1" w:rsidP="00C334F1">
            <w:pPr>
              <w:jc w:val="center"/>
            </w:pPr>
            <w:r>
              <w:t>City Life</w:t>
            </w:r>
          </w:p>
          <w:p w:rsidR="003D491F" w:rsidRDefault="003D491F" w:rsidP="00C334F1">
            <w:pPr>
              <w:pStyle w:val="ListParagraph"/>
              <w:spacing w:line="240" w:lineRule="atLeast"/>
              <w:rPr>
                <w:b/>
                <w:bCs/>
                <w:sz w:val="28"/>
                <w:szCs w:val="28"/>
              </w:rPr>
            </w:pPr>
          </w:p>
        </w:tc>
        <w:tc>
          <w:tcPr>
            <w:tcW w:w="619" w:type="pct"/>
            <w:tcBorders>
              <w:left w:val="single" w:sz="12" w:space="0" w:color="auto"/>
            </w:tcBorders>
          </w:tcPr>
          <w:p w:rsidR="003D491F" w:rsidRPr="00DE5B22" w:rsidRDefault="003D491F" w:rsidP="003D491F">
            <w:pPr>
              <w:spacing w:line="216" w:lineRule="auto"/>
              <w:rPr>
                <w:lang w:bidi="ar-EG"/>
              </w:rPr>
            </w:pPr>
            <w:r w:rsidRPr="00DE5B22">
              <w:t>2</w:t>
            </w:r>
          </w:p>
        </w:tc>
        <w:tc>
          <w:tcPr>
            <w:tcW w:w="620" w:type="pct"/>
          </w:tcPr>
          <w:p w:rsidR="003D491F" w:rsidRPr="00DE5B22" w:rsidRDefault="003D491F" w:rsidP="003D491F">
            <w:pPr>
              <w:spacing w:line="216" w:lineRule="auto"/>
              <w:rPr>
                <w:lang w:bidi="ar-EG"/>
              </w:rPr>
            </w:pPr>
            <w:r w:rsidRPr="00DE5B22">
              <w:t>6</w:t>
            </w:r>
          </w:p>
        </w:tc>
      </w:tr>
      <w:tr w:rsidR="003D491F" w:rsidRPr="00B26EA1" w:rsidTr="001C769C">
        <w:trPr>
          <w:cantSplit/>
          <w:trHeight w:val="340"/>
        </w:trPr>
        <w:tc>
          <w:tcPr>
            <w:tcW w:w="3761" w:type="pct"/>
            <w:tcBorders>
              <w:right w:val="single" w:sz="12" w:space="0" w:color="auto"/>
            </w:tcBorders>
          </w:tcPr>
          <w:p w:rsidR="00C334F1" w:rsidRDefault="00C334F1" w:rsidP="00C334F1">
            <w:pPr>
              <w:jc w:val="center"/>
            </w:pPr>
            <w:r>
              <w:t>Business &amp; Money</w:t>
            </w:r>
          </w:p>
          <w:p w:rsidR="003D491F" w:rsidRDefault="003D491F" w:rsidP="00C334F1">
            <w:pPr>
              <w:pStyle w:val="ListParagraph"/>
              <w:spacing w:line="240" w:lineRule="atLeast"/>
              <w:rPr>
                <w:b/>
                <w:bCs/>
                <w:sz w:val="28"/>
                <w:szCs w:val="28"/>
              </w:rPr>
            </w:pPr>
          </w:p>
          <w:p w:rsidR="00DE5B22" w:rsidRDefault="00DE5B22" w:rsidP="00C334F1">
            <w:pPr>
              <w:pStyle w:val="ListParagraph"/>
              <w:spacing w:line="240" w:lineRule="atLeast"/>
              <w:rPr>
                <w:b/>
                <w:bCs/>
                <w:sz w:val="28"/>
                <w:szCs w:val="28"/>
              </w:rPr>
            </w:pPr>
          </w:p>
        </w:tc>
        <w:tc>
          <w:tcPr>
            <w:tcW w:w="619" w:type="pct"/>
            <w:tcBorders>
              <w:left w:val="single" w:sz="12" w:space="0" w:color="auto"/>
            </w:tcBorders>
          </w:tcPr>
          <w:p w:rsidR="003D491F" w:rsidRPr="00DE5B22" w:rsidRDefault="00514041" w:rsidP="003D491F">
            <w:pPr>
              <w:spacing w:line="216" w:lineRule="auto"/>
              <w:rPr>
                <w:lang w:bidi="ar-EG"/>
              </w:rPr>
            </w:pPr>
            <w:r>
              <w:t>2</w:t>
            </w:r>
          </w:p>
        </w:tc>
        <w:tc>
          <w:tcPr>
            <w:tcW w:w="620" w:type="pct"/>
            <w:tcBorders>
              <w:right w:val="single" w:sz="4" w:space="0" w:color="auto"/>
            </w:tcBorders>
          </w:tcPr>
          <w:p w:rsidR="003D491F" w:rsidRPr="00DE5B22" w:rsidRDefault="00514041" w:rsidP="003D491F">
            <w:pPr>
              <w:spacing w:line="216" w:lineRule="auto"/>
              <w:rPr>
                <w:lang w:bidi="ar-EG"/>
              </w:rPr>
            </w:pPr>
            <w:r>
              <w:t>6</w:t>
            </w:r>
          </w:p>
        </w:tc>
      </w:tr>
      <w:tr w:rsidR="003D491F" w:rsidRPr="00B26EA1" w:rsidTr="001C769C">
        <w:trPr>
          <w:cantSplit/>
          <w:trHeight w:val="340"/>
        </w:trPr>
        <w:tc>
          <w:tcPr>
            <w:tcW w:w="3761" w:type="pct"/>
            <w:tcBorders>
              <w:right w:val="single" w:sz="12" w:space="0" w:color="auto"/>
            </w:tcBorders>
          </w:tcPr>
          <w:p w:rsidR="00C334F1" w:rsidRDefault="00C334F1" w:rsidP="00C334F1">
            <w:pPr>
              <w:jc w:val="center"/>
            </w:pPr>
            <w:r>
              <w:t>Jobs &amp; Professions</w:t>
            </w:r>
          </w:p>
          <w:p w:rsidR="003D491F" w:rsidRDefault="003D491F" w:rsidP="00C334F1">
            <w:pPr>
              <w:pStyle w:val="ListParagraph"/>
              <w:spacing w:line="240" w:lineRule="atLeast"/>
              <w:rPr>
                <w:b/>
                <w:bCs/>
                <w:sz w:val="28"/>
                <w:szCs w:val="28"/>
              </w:rPr>
            </w:pPr>
          </w:p>
        </w:tc>
        <w:tc>
          <w:tcPr>
            <w:tcW w:w="619" w:type="pct"/>
            <w:tcBorders>
              <w:left w:val="single" w:sz="12" w:space="0" w:color="auto"/>
            </w:tcBorders>
          </w:tcPr>
          <w:p w:rsidR="003D491F" w:rsidRPr="00DE5B22" w:rsidRDefault="002C4F59" w:rsidP="003D491F">
            <w:pPr>
              <w:spacing w:line="216" w:lineRule="auto"/>
              <w:rPr>
                <w:lang w:bidi="ar-EG"/>
              </w:rPr>
            </w:pPr>
            <w:r w:rsidRPr="00DE5B22">
              <w:t>2</w:t>
            </w:r>
          </w:p>
        </w:tc>
        <w:tc>
          <w:tcPr>
            <w:tcW w:w="620" w:type="pct"/>
          </w:tcPr>
          <w:p w:rsidR="003D491F" w:rsidRPr="00DE5B22" w:rsidRDefault="002C4F59" w:rsidP="003D491F">
            <w:pPr>
              <w:spacing w:line="216" w:lineRule="auto"/>
              <w:rPr>
                <w:lang w:bidi="ar-EG"/>
              </w:rPr>
            </w:pPr>
            <w:r w:rsidRPr="00DE5B22">
              <w:t>6</w:t>
            </w:r>
          </w:p>
        </w:tc>
      </w:tr>
      <w:tr w:rsidR="003D491F" w:rsidRPr="00B26EA1" w:rsidTr="001C769C">
        <w:trPr>
          <w:cantSplit/>
          <w:trHeight w:val="340"/>
        </w:trPr>
        <w:tc>
          <w:tcPr>
            <w:tcW w:w="3761" w:type="pct"/>
            <w:tcBorders>
              <w:right w:val="single" w:sz="12" w:space="0" w:color="auto"/>
            </w:tcBorders>
          </w:tcPr>
          <w:p w:rsidR="00C334F1" w:rsidRDefault="00C334F1" w:rsidP="00C334F1">
            <w:pPr>
              <w:jc w:val="center"/>
            </w:pPr>
            <w:r>
              <w:t>Global Connections</w:t>
            </w:r>
          </w:p>
          <w:p w:rsidR="003D491F" w:rsidRPr="00C334F1" w:rsidRDefault="003D491F" w:rsidP="00C334F1">
            <w:pPr>
              <w:spacing w:line="240" w:lineRule="atLeast"/>
              <w:ind w:left="360"/>
              <w:rPr>
                <w:b/>
                <w:bCs/>
                <w:sz w:val="28"/>
                <w:szCs w:val="28"/>
              </w:rPr>
            </w:pPr>
          </w:p>
        </w:tc>
        <w:tc>
          <w:tcPr>
            <w:tcW w:w="619" w:type="pct"/>
            <w:tcBorders>
              <w:left w:val="single" w:sz="12" w:space="0" w:color="auto"/>
            </w:tcBorders>
          </w:tcPr>
          <w:p w:rsidR="003D491F" w:rsidRPr="00DE5B22" w:rsidRDefault="002C4F59" w:rsidP="003D491F">
            <w:pPr>
              <w:spacing w:line="216" w:lineRule="auto"/>
              <w:rPr>
                <w:lang w:bidi="ar-EG"/>
              </w:rPr>
            </w:pPr>
            <w:r w:rsidRPr="00DE5B22">
              <w:t>1</w:t>
            </w:r>
          </w:p>
        </w:tc>
        <w:tc>
          <w:tcPr>
            <w:tcW w:w="620" w:type="pct"/>
          </w:tcPr>
          <w:p w:rsidR="003D491F" w:rsidRPr="00DE5B22" w:rsidRDefault="002C4F59" w:rsidP="003D491F">
            <w:pPr>
              <w:spacing w:line="216" w:lineRule="auto"/>
              <w:rPr>
                <w:lang w:bidi="ar-EG"/>
              </w:rPr>
            </w:pPr>
            <w:r w:rsidRPr="00DE5B22">
              <w:t>6</w:t>
            </w:r>
          </w:p>
        </w:tc>
      </w:tr>
      <w:tr w:rsidR="001C769C" w:rsidRPr="00B26EA1" w:rsidTr="001C769C">
        <w:trPr>
          <w:cantSplit/>
          <w:trHeight w:val="372"/>
        </w:trPr>
        <w:tc>
          <w:tcPr>
            <w:tcW w:w="3761" w:type="pct"/>
            <w:vMerge w:val="restart"/>
            <w:tcBorders>
              <w:right w:val="single" w:sz="12" w:space="0" w:color="auto"/>
            </w:tcBorders>
            <w:vAlign w:val="center"/>
          </w:tcPr>
          <w:tbl>
            <w:tblPr>
              <w:tblW w:w="72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tblGrid>
            <w:tr w:rsidR="001C769C" w:rsidTr="001C769C">
              <w:trPr>
                <w:trHeight w:val="318"/>
              </w:trPr>
              <w:tc>
                <w:tcPr>
                  <w:tcW w:w="5000" w:type="pct"/>
                  <w:tcBorders>
                    <w:top w:val="single" w:sz="4" w:space="0" w:color="auto"/>
                    <w:left w:val="nil"/>
                    <w:bottom w:val="single" w:sz="4" w:space="0" w:color="auto"/>
                    <w:right w:val="nil"/>
                  </w:tcBorders>
                  <w:hideMark/>
                </w:tcPr>
                <w:p w:rsidR="00C334F1" w:rsidRDefault="00C334F1" w:rsidP="00C334F1">
                  <w:pPr>
                    <w:spacing w:line="260" w:lineRule="exact"/>
                    <w:rPr>
                      <w:color w:val="76923B"/>
                      <w:spacing w:val="-1"/>
                    </w:rPr>
                  </w:pPr>
                  <w:r>
                    <w:t xml:space="preserve">                                       Language &amp; Communication</w:t>
                  </w:r>
                </w:p>
                <w:p w:rsidR="001C769C" w:rsidRPr="003D491F" w:rsidRDefault="001C769C" w:rsidP="003D491F">
                  <w:pPr>
                    <w:spacing w:line="240" w:lineRule="atLeast"/>
                    <w:ind w:left="360"/>
                    <w:rPr>
                      <w:b/>
                      <w:bCs/>
                      <w:sz w:val="28"/>
                      <w:szCs w:val="28"/>
                    </w:rPr>
                  </w:pPr>
                </w:p>
              </w:tc>
            </w:tr>
            <w:tr w:rsidR="001C769C" w:rsidTr="001C769C">
              <w:trPr>
                <w:trHeight w:val="306"/>
              </w:trPr>
              <w:tc>
                <w:tcPr>
                  <w:tcW w:w="5000" w:type="pct"/>
                  <w:tcBorders>
                    <w:top w:val="single" w:sz="4" w:space="0" w:color="auto"/>
                    <w:left w:val="nil"/>
                    <w:bottom w:val="single" w:sz="4" w:space="0" w:color="auto"/>
                    <w:right w:val="nil"/>
                  </w:tcBorders>
                  <w:hideMark/>
                </w:tcPr>
                <w:p w:rsidR="00C334F1" w:rsidRDefault="00C334F1" w:rsidP="00C334F1">
                  <w:pPr>
                    <w:jc w:val="center"/>
                  </w:pPr>
                  <w:r>
                    <w:t>Tastes &amp; Preferences</w:t>
                  </w:r>
                </w:p>
                <w:p w:rsidR="001C769C" w:rsidRPr="003D491F" w:rsidRDefault="001C769C" w:rsidP="003D491F">
                  <w:pPr>
                    <w:spacing w:line="240" w:lineRule="atLeast"/>
                    <w:ind w:left="360"/>
                    <w:rPr>
                      <w:b/>
                      <w:bCs/>
                      <w:sz w:val="28"/>
                      <w:szCs w:val="28"/>
                    </w:rPr>
                  </w:pPr>
                </w:p>
              </w:tc>
            </w:tr>
          </w:tbl>
          <w:p w:rsidR="001C769C" w:rsidRPr="00B26EA1" w:rsidRDefault="001C769C" w:rsidP="003D491F">
            <w:pPr>
              <w:ind w:right="43"/>
              <w:rPr>
                <w:b/>
                <w:bCs/>
              </w:rPr>
            </w:pPr>
          </w:p>
        </w:tc>
        <w:tc>
          <w:tcPr>
            <w:tcW w:w="619" w:type="pct"/>
            <w:tcBorders>
              <w:left w:val="single" w:sz="12" w:space="0" w:color="auto"/>
            </w:tcBorders>
            <w:vAlign w:val="center"/>
          </w:tcPr>
          <w:p w:rsidR="001C769C" w:rsidRPr="00DE5B22" w:rsidRDefault="002C4F59" w:rsidP="002C4F59">
            <w:pPr>
              <w:ind w:right="43"/>
              <w:rPr>
                <w:bCs/>
              </w:rPr>
            </w:pPr>
            <w:r w:rsidRPr="00DE5B22">
              <w:rPr>
                <w:bCs/>
              </w:rPr>
              <w:t>1</w:t>
            </w:r>
          </w:p>
        </w:tc>
        <w:tc>
          <w:tcPr>
            <w:tcW w:w="620" w:type="pct"/>
            <w:vAlign w:val="center"/>
          </w:tcPr>
          <w:p w:rsidR="001C769C" w:rsidRPr="00DE5B22" w:rsidRDefault="002C4F59" w:rsidP="002C4F59">
            <w:pPr>
              <w:ind w:right="43"/>
              <w:rPr>
                <w:bCs/>
              </w:rPr>
            </w:pPr>
            <w:r w:rsidRPr="00DE5B22">
              <w:rPr>
                <w:bCs/>
              </w:rPr>
              <w:t>3</w:t>
            </w:r>
          </w:p>
        </w:tc>
      </w:tr>
      <w:tr w:rsidR="002C4F59" w:rsidRPr="00B26EA1" w:rsidTr="001C769C">
        <w:trPr>
          <w:cantSplit/>
          <w:trHeight w:val="348"/>
        </w:trPr>
        <w:tc>
          <w:tcPr>
            <w:tcW w:w="3761" w:type="pct"/>
            <w:vMerge/>
            <w:tcBorders>
              <w:right w:val="single" w:sz="12" w:space="0" w:color="auto"/>
            </w:tcBorders>
            <w:vAlign w:val="center"/>
          </w:tcPr>
          <w:p w:rsidR="002C4F59" w:rsidRDefault="002C4F59" w:rsidP="003D491F">
            <w:pPr>
              <w:spacing w:line="240" w:lineRule="atLeast"/>
              <w:ind w:left="360"/>
              <w:rPr>
                <w:sz w:val="28"/>
                <w:szCs w:val="28"/>
              </w:rPr>
            </w:pPr>
          </w:p>
        </w:tc>
        <w:tc>
          <w:tcPr>
            <w:tcW w:w="619" w:type="pct"/>
            <w:tcBorders>
              <w:left w:val="single" w:sz="12" w:space="0" w:color="auto"/>
            </w:tcBorders>
            <w:vAlign w:val="center"/>
          </w:tcPr>
          <w:p w:rsidR="002C4F59" w:rsidRPr="00DE5B22" w:rsidRDefault="002C4F59" w:rsidP="002C4F59">
            <w:pPr>
              <w:ind w:right="43"/>
              <w:rPr>
                <w:bCs/>
              </w:rPr>
            </w:pPr>
            <w:r w:rsidRPr="00DE5B22">
              <w:rPr>
                <w:bCs/>
              </w:rPr>
              <w:t>2</w:t>
            </w:r>
          </w:p>
        </w:tc>
        <w:tc>
          <w:tcPr>
            <w:tcW w:w="620" w:type="pct"/>
            <w:vAlign w:val="center"/>
          </w:tcPr>
          <w:p w:rsidR="002C4F59" w:rsidRPr="00DE5B22" w:rsidRDefault="002C4F59" w:rsidP="002C4F59">
            <w:pPr>
              <w:ind w:right="43"/>
              <w:rPr>
                <w:bCs/>
              </w:rPr>
            </w:pPr>
            <w:r w:rsidRPr="00DE5B22">
              <w:rPr>
                <w:bCs/>
              </w:rPr>
              <w:t>6</w:t>
            </w:r>
          </w:p>
        </w:tc>
      </w:tr>
      <w:tr w:rsidR="001C769C" w:rsidRPr="00B26EA1" w:rsidTr="001C769C">
        <w:trPr>
          <w:cantSplit/>
          <w:trHeight w:val="348"/>
        </w:trPr>
        <w:tc>
          <w:tcPr>
            <w:tcW w:w="3761" w:type="pct"/>
            <w:vMerge/>
            <w:tcBorders>
              <w:right w:val="single" w:sz="12" w:space="0" w:color="auto"/>
            </w:tcBorders>
            <w:vAlign w:val="center"/>
          </w:tcPr>
          <w:p w:rsidR="001C769C" w:rsidRDefault="001C769C" w:rsidP="003D491F">
            <w:pPr>
              <w:spacing w:line="240" w:lineRule="atLeast"/>
              <w:ind w:left="360"/>
              <w:rPr>
                <w:sz w:val="28"/>
                <w:szCs w:val="28"/>
              </w:rPr>
            </w:pPr>
          </w:p>
        </w:tc>
        <w:tc>
          <w:tcPr>
            <w:tcW w:w="619" w:type="pct"/>
            <w:tcBorders>
              <w:left w:val="single" w:sz="12" w:space="0" w:color="auto"/>
            </w:tcBorders>
            <w:vAlign w:val="center"/>
          </w:tcPr>
          <w:p w:rsidR="001C769C" w:rsidRPr="00DE5B22" w:rsidRDefault="002C4F59" w:rsidP="002C4F59">
            <w:pPr>
              <w:ind w:right="43"/>
              <w:rPr>
                <w:bCs/>
              </w:rPr>
            </w:pPr>
            <w:r w:rsidRPr="00DE5B22">
              <w:rPr>
                <w:bCs/>
              </w:rPr>
              <w:t>1</w:t>
            </w:r>
          </w:p>
        </w:tc>
        <w:tc>
          <w:tcPr>
            <w:tcW w:w="620" w:type="pct"/>
            <w:vAlign w:val="center"/>
          </w:tcPr>
          <w:p w:rsidR="001C769C" w:rsidRPr="00DE5B22" w:rsidRDefault="002C4F59" w:rsidP="002C4F59">
            <w:pPr>
              <w:ind w:right="43"/>
              <w:rPr>
                <w:bCs/>
              </w:rPr>
            </w:pPr>
            <w:r w:rsidRPr="00DE5B22">
              <w:rPr>
                <w:bCs/>
              </w:rPr>
              <w:t>3</w:t>
            </w:r>
          </w:p>
        </w:tc>
      </w:tr>
      <w:tr w:rsidR="004E7612" w:rsidRPr="00B26EA1" w:rsidTr="001C769C">
        <w:trPr>
          <w:cantSplit/>
          <w:trHeight w:val="340"/>
        </w:trPr>
        <w:tc>
          <w:tcPr>
            <w:tcW w:w="3761" w:type="pct"/>
            <w:tcBorders>
              <w:right w:val="single" w:sz="12" w:space="0" w:color="auto"/>
            </w:tcBorders>
            <w:vAlign w:val="center"/>
          </w:tcPr>
          <w:p w:rsidR="004E7612" w:rsidRPr="00B26EA1" w:rsidRDefault="004E7612" w:rsidP="00B26EA1">
            <w:pPr>
              <w:ind w:right="43"/>
              <w:jc w:val="center"/>
              <w:rPr>
                <w:b/>
                <w:bCs/>
              </w:rPr>
            </w:pPr>
          </w:p>
        </w:tc>
        <w:tc>
          <w:tcPr>
            <w:tcW w:w="619" w:type="pct"/>
            <w:tcBorders>
              <w:left w:val="single" w:sz="12" w:space="0" w:color="auto"/>
            </w:tcBorders>
            <w:vAlign w:val="center"/>
          </w:tcPr>
          <w:p w:rsidR="004E7612" w:rsidRPr="00B26EA1" w:rsidRDefault="004E7612" w:rsidP="00B26EA1">
            <w:pPr>
              <w:ind w:right="43"/>
              <w:jc w:val="center"/>
              <w:rPr>
                <w:b/>
                <w:bCs/>
              </w:rPr>
            </w:pPr>
          </w:p>
        </w:tc>
        <w:tc>
          <w:tcPr>
            <w:tcW w:w="620" w:type="pct"/>
            <w:vAlign w:val="center"/>
          </w:tcPr>
          <w:p w:rsidR="004E7612" w:rsidRPr="00B26EA1" w:rsidRDefault="004E7612" w:rsidP="00B26EA1">
            <w:pPr>
              <w:ind w:right="43"/>
              <w:jc w:val="center"/>
              <w:rPr>
                <w:b/>
                <w:bCs/>
              </w:rPr>
            </w:pP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982"/>
        <w:gridCol w:w="1204"/>
        <w:gridCol w:w="1296"/>
        <w:gridCol w:w="1514"/>
        <w:gridCol w:w="1510"/>
        <w:gridCol w:w="1143"/>
        <w:gridCol w:w="1418"/>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6F2509">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6F2509" w:rsidRPr="00B26EA1" w:rsidTr="006F2509">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6F2509" w:rsidRPr="00B26EA1" w:rsidRDefault="006F2509" w:rsidP="00B26EA1">
            <w:pPr>
              <w:ind w:right="43"/>
              <w:jc w:val="center"/>
              <w:rPr>
                <w:b/>
                <w:bCs/>
              </w:rPr>
            </w:pPr>
            <w:r w:rsidRPr="00B26EA1">
              <w:rPr>
                <w:b/>
                <w:bCs/>
              </w:rPr>
              <w:t>Contact</w:t>
            </w:r>
          </w:p>
          <w:p w:rsidR="006F2509" w:rsidRPr="00B26EA1" w:rsidRDefault="006F2509"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6F2509" w:rsidRPr="00B26EA1" w:rsidRDefault="006F2509"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743" w:type="pct"/>
            <w:tcBorders>
              <w:top w:val="single" w:sz="12" w:space="0" w:color="auto"/>
              <w:left w:val="single" w:sz="4"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741" w:type="pct"/>
            <w:tcBorders>
              <w:top w:val="single" w:sz="12" w:space="0" w:color="auto"/>
              <w:left w:val="single" w:sz="4"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561" w:type="pct"/>
            <w:tcBorders>
              <w:top w:val="single" w:sz="12" w:space="0" w:color="auto"/>
              <w:left w:val="single" w:sz="4" w:space="0" w:color="auto"/>
              <w:bottom w:val="single" w:sz="4" w:space="0" w:color="auto"/>
              <w:right w:val="single" w:sz="12" w:space="0" w:color="auto"/>
            </w:tcBorders>
            <w:vAlign w:val="center"/>
          </w:tcPr>
          <w:p w:rsidR="006F2509" w:rsidRPr="00B26EA1" w:rsidRDefault="006F2509" w:rsidP="00B26EA1">
            <w:pPr>
              <w:ind w:right="43"/>
              <w:jc w:val="center"/>
              <w:rPr>
                <w:b/>
                <w:bCs/>
              </w:rPr>
            </w:pPr>
            <w:r>
              <w:rPr>
                <w:b/>
                <w:sz w:val="28"/>
                <w:szCs w:val="28"/>
              </w:rPr>
              <w:t>None</w:t>
            </w:r>
          </w:p>
        </w:tc>
        <w:tc>
          <w:tcPr>
            <w:tcW w:w="697" w:type="pct"/>
            <w:tcBorders>
              <w:top w:val="single" w:sz="12" w:space="0" w:color="auto"/>
              <w:left w:val="single" w:sz="12" w:space="0" w:color="auto"/>
              <w:bottom w:val="single" w:sz="4" w:space="0" w:color="auto"/>
              <w:right w:val="single" w:sz="12" w:space="0" w:color="auto"/>
            </w:tcBorders>
            <w:vAlign w:val="center"/>
          </w:tcPr>
          <w:p w:rsidR="006F2509" w:rsidRPr="00B26EA1" w:rsidRDefault="006F2509" w:rsidP="006F2509">
            <w:pPr>
              <w:ind w:right="43"/>
              <w:rPr>
                <w:b/>
                <w:bCs/>
              </w:rPr>
            </w:pPr>
            <w:r>
              <w:rPr>
                <w:b/>
                <w:sz w:val="28"/>
                <w:szCs w:val="28"/>
              </w:rPr>
              <w:t>45 hours</w:t>
            </w:r>
          </w:p>
        </w:tc>
      </w:tr>
      <w:tr w:rsidR="006F2509" w:rsidRPr="00B26EA1" w:rsidTr="006F2509">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6F2509" w:rsidRPr="00B26EA1" w:rsidRDefault="006F2509"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6F2509" w:rsidRPr="00B26EA1" w:rsidRDefault="006F2509"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743" w:type="pct"/>
            <w:tcBorders>
              <w:top w:val="single" w:sz="4" w:space="0" w:color="auto"/>
              <w:left w:val="single" w:sz="4"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741" w:type="pct"/>
            <w:tcBorders>
              <w:top w:val="single" w:sz="4" w:space="0" w:color="auto"/>
              <w:left w:val="single" w:sz="4"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6F2509" w:rsidRPr="00B26EA1" w:rsidRDefault="006F2509" w:rsidP="00B26EA1">
            <w:pPr>
              <w:ind w:right="43"/>
              <w:jc w:val="center"/>
              <w:rPr>
                <w:b/>
                <w:bCs/>
              </w:rPr>
            </w:pPr>
            <w:r>
              <w:rPr>
                <w:b/>
                <w:sz w:val="28"/>
                <w:szCs w:val="28"/>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6F2509" w:rsidRPr="00B26EA1" w:rsidRDefault="006F2509" w:rsidP="00B26EA1">
            <w:pPr>
              <w:ind w:right="43"/>
              <w:jc w:val="center"/>
              <w:rPr>
                <w:b/>
                <w:bCs/>
              </w:rPr>
            </w:pPr>
            <w:r>
              <w:rPr>
                <w:b/>
                <w:sz w:val="28"/>
                <w:szCs w:val="28"/>
              </w:rPr>
              <w:t>45 hours</w:t>
            </w:r>
          </w:p>
        </w:tc>
      </w:tr>
      <w:tr w:rsidR="006F2509" w:rsidRPr="00B26EA1" w:rsidTr="006F2509">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6F2509" w:rsidRPr="00B26EA1" w:rsidRDefault="006F2509"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6F2509" w:rsidRPr="00B26EA1" w:rsidRDefault="006F2509"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743" w:type="pct"/>
            <w:tcBorders>
              <w:top w:val="single" w:sz="4" w:space="0" w:color="auto"/>
              <w:left w:val="single" w:sz="4"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741" w:type="pct"/>
            <w:tcBorders>
              <w:top w:val="single" w:sz="4" w:space="0" w:color="auto"/>
              <w:left w:val="single" w:sz="4" w:space="0" w:color="auto"/>
              <w:bottom w:val="single" w:sz="4"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6F2509" w:rsidRPr="00B26EA1" w:rsidRDefault="006F2509" w:rsidP="00B26EA1">
            <w:pPr>
              <w:ind w:right="43"/>
              <w:jc w:val="center"/>
              <w:rPr>
                <w:b/>
                <w:bCs/>
              </w:rPr>
            </w:pPr>
            <w:r>
              <w:rPr>
                <w:b/>
                <w:sz w:val="28"/>
                <w:szCs w:val="28"/>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6F2509" w:rsidRPr="00B26EA1" w:rsidRDefault="006F2509" w:rsidP="00B26EA1">
            <w:pPr>
              <w:ind w:right="43"/>
              <w:jc w:val="center"/>
              <w:rPr>
                <w:b/>
                <w:bCs/>
              </w:rPr>
            </w:pPr>
            <w:r>
              <w:rPr>
                <w:b/>
                <w:sz w:val="28"/>
                <w:szCs w:val="28"/>
              </w:rPr>
              <w:t>3 hours</w:t>
            </w:r>
          </w:p>
        </w:tc>
      </w:tr>
      <w:tr w:rsidR="006F2509" w:rsidRPr="00B26EA1" w:rsidTr="006F2509">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6F2509" w:rsidRPr="00B26EA1" w:rsidRDefault="006F2509"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6F2509" w:rsidRPr="00B26EA1" w:rsidRDefault="006F2509"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6F2509" w:rsidRPr="00B26EA1" w:rsidRDefault="006F2509"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743" w:type="pct"/>
            <w:tcBorders>
              <w:top w:val="single" w:sz="4" w:space="0" w:color="auto"/>
              <w:left w:val="single" w:sz="4" w:space="0" w:color="auto"/>
              <w:bottom w:val="single" w:sz="12"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741" w:type="pct"/>
            <w:tcBorders>
              <w:top w:val="single" w:sz="4" w:space="0" w:color="auto"/>
              <w:left w:val="single" w:sz="4" w:space="0" w:color="auto"/>
              <w:bottom w:val="single" w:sz="12" w:space="0" w:color="auto"/>
              <w:right w:val="single" w:sz="4" w:space="0" w:color="auto"/>
            </w:tcBorders>
            <w:vAlign w:val="center"/>
          </w:tcPr>
          <w:p w:rsidR="006F2509" w:rsidRPr="00B26EA1" w:rsidRDefault="006F2509" w:rsidP="00B26EA1">
            <w:pPr>
              <w:ind w:right="43"/>
              <w:jc w:val="center"/>
              <w:rPr>
                <w:b/>
                <w:bCs/>
              </w:rPr>
            </w:pPr>
            <w:r>
              <w:rPr>
                <w:b/>
                <w:sz w:val="28"/>
                <w:szCs w:val="28"/>
              </w:rPr>
              <w:t>None</w:t>
            </w:r>
          </w:p>
        </w:tc>
        <w:tc>
          <w:tcPr>
            <w:tcW w:w="561" w:type="pct"/>
            <w:tcBorders>
              <w:top w:val="single" w:sz="4" w:space="0" w:color="auto"/>
              <w:left w:val="single" w:sz="4" w:space="0" w:color="auto"/>
              <w:bottom w:val="single" w:sz="12" w:space="0" w:color="auto"/>
              <w:right w:val="single" w:sz="12" w:space="0" w:color="auto"/>
            </w:tcBorders>
            <w:vAlign w:val="center"/>
          </w:tcPr>
          <w:p w:rsidR="006F2509" w:rsidRPr="00B26EA1" w:rsidRDefault="006F2509" w:rsidP="00B26EA1">
            <w:pPr>
              <w:ind w:right="43"/>
              <w:jc w:val="center"/>
              <w:rPr>
                <w:b/>
                <w:bCs/>
              </w:rPr>
            </w:pPr>
            <w:r>
              <w:rPr>
                <w:b/>
                <w:sz w:val="28"/>
                <w:szCs w:val="28"/>
              </w:rPr>
              <w:t>None</w:t>
            </w:r>
          </w:p>
        </w:tc>
        <w:tc>
          <w:tcPr>
            <w:tcW w:w="697" w:type="pct"/>
            <w:tcBorders>
              <w:top w:val="single" w:sz="4" w:space="0" w:color="auto"/>
              <w:left w:val="single" w:sz="12" w:space="0" w:color="auto"/>
              <w:bottom w:val="single" w:sz="12" w:space="0" w:color="auto"/>
              <w:right w:val="single" w:sz="12" w:space="0" w:color="auto"/>
            </w:tcBorders>
            <w:vAlign w:val="center"/>
          </w:tcPr>
          <w:p w:rsidR="006F2509" w:rsidRPr="00B26EA1" w:rsidRDefault="006F2509" w:rsidP="00B26EA1">
            <w:pPr>
              <w:ind w:right="43"/>
              <w:jc w:val="center"/>
              <w:rPr>
                <w:b/>
                <w:bCs/>
              </w:rPr>
            </w:pPr>
            <w:r>
              <w:rPr>
                <w:b/>
                <w:sz w:val="28"/>
                <w:szCs w:val="28"/>
              </w:rPr>
              <w:t>3 hours</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CF15DB" w:rsidP="00954DE5">
            <w:pPr>
              <w:ind w:right="43"/>
            </w:pPr>
            <w:r>
              <w:rPr>
                <w:noProof/>
              </w:rPr>
              <w:pict>
                <v:rect id="Rectangle 267" o:spid="_x0000_s1030" style="position:absolute;margin-left:382.05pt;margin-top:1pt;width:90pt;height:19.2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">
                  <v:textbox>
                    <w:txbxContent>
                      <w:p w:rsidR="00DE5B22" w:rsidRPr="001C769C" w:rsidRDefault="00DE5B22" w:rsidP="001C769C">
                        <w:pPr>
                          <w:jc w:val="center"/>
                          <w:rPr>
                            <w:sz w:val="22"/>
                            <w:szCs w:val="22"/>
                          </w:rPr>
                        </w:pPr>
                        <w:r w:rsidRPr="001C769C">
                          <w:rPr>
                            <w:bCs/>
                            <w:sz w:val="22"/>
                            <w:szCs w:val="22"/>
                          </w:rPr>
                          <w:t>2 hours per week</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4858"/>
        <w:gridCol w:w="2364"/>
        <w:gridCol w:w="2154"/>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w:t>
            </w:r>
            <w:r w:rsidRPr="00C06E2C">
              <w:lastRenderedPageBreak/>
              <w:t xml:space="preserve">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rsidTr="001C769C">
        <w:tblPrEx>
          <w:tblLook w:val="04A0"/>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Code</w:t>
            </w:r>
          </w:p>
          <w:p w:rsidR="004E7612" w:rsidRPr="007D3408" w:rsidRDefault="004E7612" w:rsidP="007D3408">
            <w:pPr>
              <w:ind w:right="43"/>
              <w:jc w:val="center"/>
              <w:rPr>
                <w:b/>
                <w:bCs/>
              </w:rPr>
            </w:pPr>
            <w:r w:rsidRPr="007D340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1C769C">
        <w:tblPrEx>
          <w:tblLook w:val="04A0"/>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4" w:type="pct"/>
            <w:tcBorders>
              <w:left w:val="single" w:sz="12" w:space="0" w:color="auto"/>
            </w:tcBorders>
            <w:vAlign w:val="center"/>
          </w:tcPr>
          <w:p w:rsidR="004E7612" w:rsidRPr="007D3408" w:rsidRDefault="002C4F59" w:rsidP="007D3408">
            <w:pPr>
              <w:ind w:right="43"/>
              <w:jc w:val="center"/>
            </w:pPr>
            <w:r>
              <w:t>To Improve students’ developmental skills approach that encourages sentence writing skills and grammar  related abilities through a wide variety of exercises</w:t>
            </w:r>
          </w:p>
        </w:tc>
        <w:tc>
          <w:tcPr>
            <w:tcW w:w="1160" w:type="pct"/>
            <w:vAlign w:val="center"/>
          </w:tcPr>
          <w:p w:rsidR="002C4F59" w:rsidRDefault="002C4F59" w:rsidP="002C4F59">
            <w:pPr>
              <w:jc w:val="both"/>
              <w:rPr>
                <w:sz w:val="28"/>
                <w:szCs w:val="28"/>
              </w:rPr>
            </w:pPr>
            <w:r>
              <w:t>Class discussion</w:t>
            </w:r>
          </w:p>
          <w:p w:rsidR="004E7612" w:rsidRPr="007D3408" w:rsidRDefault="004E7612" w:rsidP="007D3408">
            <w:pPr>
              <w:ind w:right="43"/>
              <w:jc w:val="center"/>
            </w:pPr>
          </w:p>
        </w:tc>
        <w:tc>
          <w:tcPr>
            <w:tcW w:w="1057" w:type="pct"/>
            <w:tcBorders>
              <w:right w:val="single" w:sz="12" w:space="0" w:color="auto"/>
            </w:tcBorders>
            <w:vAlign w:val="center"/>
          </w:tcPr>
          <w:p w:rsidR="00D801B6" w:rsidRPr="006F2509" w:rsidRDefault="00D801B6" w:rsidP="00D801B6">
            <w:pPr>
              <w:ind w:right="43"/>
              <w:jc w:val="center"/>
            </w:pPr>
            <w:r w:rsidRPr="006F2509">
              <w:t>Quizzes assignments, tests and exams</w:t>
            </w:r>
          </w:p>
          <w:p w:rsidR="004E7612" w:rsidRPr="007D3408" w:rsidRDefault="004E7612" w:rsidP="007D3408">
            <w:pPr>
              <w:ind w:right="43"/>
              <w:jc w:val="center"/>
            </w:pPr>
          </w:p>
        </w:tc>
      </w:tr>
      <w:tr w:rsidR="000811B3"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84" w:type="pct"/>
            <w:tcBorders>
              <w:left w:val="single" w:sz="12" w:space="0" w:color="auto"/>
            </w:tcBorders>
            <w:vAlign w:val="center"/>
          </w:tcPr>
          <w:p w:rsidR="002C4F59" w:rsidRDefault="002C4F59" w:rsidP="002C4F59">
            <w:pPr>
              <w:jc w:val="center"/>
            </w:pPr>
            <w:r>
              <w:t>To Introduce students to the history, scope, and usage of basic concepts in computer skills.</w:t>
            </w:r>
          </w:p>
          <w:p w:rsidR="004E7612" w:rsidRPr="007D3408" w:rsidRDefault="004E7612" w:rsidP="007D3408">
            <w:pPr>
              <w:ind w:right="43"/>
              <w:jc w:val="center"/>
            </w:pPr>
          </w:p>
        </w:tc>
        <w:tc>
          <w:tcPr>
            <w:tcW w:w="1160" w:type="pct"/>
            <w:vAlign w:val="center"/>
          </w:tcPr>
          <w:p w:rsidR="00D801B6" w:rsidRDefault="00D801B6" w:rsidP="00D801B6">
            <w:pPr>
              <w:jc w:val="center"/>
              <w:rPr>
                <w:sz w:val="28"/>
                <w:szCs w:val="28"/>
              </w:rPr>
            </w:pPr>
            <w:r>
              <w:rPr>
                <w:color w:val="000000"/>
              </w:rPr>
              <w:t>Communicative drills</w:t>
            </w:r>
          </w:p>
          <w:p w:rsidR="004E7612" w:rsidRPr="007D3408" w:rsidRDefault="004E7612" w:rsidP="007D3408">
            <w:pPr>
              <w:ind w:right="43"/>
              <w:jc w:val="center"/>
            </w:pPr>
          </w:p>
        </w:tc>
        <w:tc>
          <w:tcPr>
            <w:tcW w:w="1057" w:type="pct"/>
            <w:tcBorders>
              <w:right w:val="single" w:sz="12" w:space="0" w:color="auto"/>
            </w:tcBorders>
            <w:vAlign w:val="center"/>
          </w:tcPr>
          <w:p w:rsidR="00D801B6" w:rsidRDefault="00D801B6" w:rsidP="00D801B6">
            <w:pPr>
              <w:jc w:val="center"/>
              <w:rPr>
                <w:sz w:val="28"/>
                <w:szCs w:val="28"/>
              </w:rPr>
            </w:pPr>
            <w:r>
              <w:t>Class presentations based on outside reading activities to be covered</w:t>
            </w:r>
          </w:p>
          <w:p w:rsidR="00D801B6" w:rsidRPr="00D801B6" w:rsidRDefault="00D801B6" w:rsidP="007D3408">
            <w:pPr>
              <w:ind w:right="43"/>
              <w:jc w:val="center"/>
              <w:rPr>
                <w:b/>
                <w:bCs/>
              </w:rPr>
            </w:pPr>
          </w:p>
        </w:tc>
      </w:tr>
      <w:tr w:rsidR="001C769C"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1C769C" w:rsidRPr="007D3408" w:rsidRDefault="00783277" w:rsidP="007D3408">
            <w:pPr>
              <w:ind w:right="43"/>
              <w:jc w:val="center"/>
              <w:rPr>
                <w:b/>
                <w:bCs/>
              </w:rPr>
            </w:pPr>
            <w:r>
              <w:rPr>
                <w:b/>
                <w:bCs/>
              </w:rPr>
              <w:t>2.3</w:t>
            </w:r>
          </w:p>
        </w:tc>
        <w:tc>
          <w:tcPr>
            <w:tcW w:w="2384" w:type="pct"/>
            <w:tcBorders>
              <w:left w:val="single" w:sz="12" w:space="0" w:color="auto"/>
            </w:tcBorders>
            <w:vAlign w:val="center"/>
          </w:tcPr>
          <w:p w:rsidR="002C4F59" w:rsidRDefault="002C4F59" w:rsidP="002C4F59">
            <w:pPr>
              <w:jc w:val="center"/>
              <w:rPr>
                <w:b/>
                <w:bCs/>
                <w:sz w:val="28"/>
                <w:szCs w:val="28"/>
              </w:rPr>
            </w:pPr>
            <w:r>
              <w:t>To Reference text expands students understanding of the well-organized and abundant core of material.</w:t>
            </w:r>
          </w:p>
          <w:p w:rsidR="001C769C" w:rsidRDefault="001C769C" w:rsidP="001C769C">
            <w:pPr>
              <w:jc w:val="center"/>
              <w:rPr>
                <w:color w:val="000000"/>
                <w:sz w:val="28"/>
                <w:szCs w:val="28"/>
              </w:rPr>
            </w:pPr>
          </w:p>
        </w:tc>
        <w:tc>
          <w:tcPr>
            <w:tcW w:w="1160" w:type="pct"/>
            <w:vAlign w:val="center"/>
          </w:tcPr>
          <w:p w:rsidR="001C769C" w:rsidRPr="006F2509" w:rsidRDefault="001C769C" w:rsidP="007D3408">
            <w:pPr>
              <w:ind w:right="43"/>
              <w:jc w:val="center"/>
            </w:pPr>
            <w:r w:rsidRPr="006F2509">
              <w:t>Lecture and power point presentation</w:t>
            </w:r>
          </w:p>
        </w:tc>
        <w:tc>
          <w:tcPr>
            <w:tcW w:w="1057" w:type="pct"/>
            <w:tcBorders>
              <w:right w:val="single" w:sz="12" w:space="0" w:color="auto"/>
            </w:tcBorders>
            <w:vAlign w:val="center"/>
          </w:tcPr>
          <w:p w:rsidR="001C769C" w:rsidRPr="006F2509" w:rsidRDefault="001C769C" w:rsidP="007D3408">
            <w:pPr>
              <w:ind w:right="43"/>
              <w:jc w:val="center"/>
            </w:pPr>
            <w:r w:rsidRPr="006F2509">
              <w:t>Assignments, tests and exams</w:t>
            </w:r>
          </w:p>
        </w:tc>
      </w:tr>
      <w:tr w:rsidR="002C4F59"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2C4F59" w:rsidRDefault="002C4F59" w:rsidP="007D3408">
            <w:pPr>
              <w:ind w:right="43"/>
              <w:jc w:val="center"/>
              <w:rPr>
                <w:b/>
                <w:bCs/>
              </w:rPr>
            </w:pPr>
            <w:r>
              <w:rPr>
                <w:b/>
                <w:bCs/>
              </w:rPr>
              <w:t>2.4</w:t>
            </w:r>
          </w:p>
        </w:tc>
        <w:tc>
          <w:tcPr>
            <w:tcW w:w="2384" w:type="pct"/>
            <w:tcBorders>
              <w:left w:val="single" w:sz="12" w:space="0" w:color="auto"/>
            </w:tcBorders>
            <w:vAlign w:val="center"/>
          </w:tcPr>
          <w:p w:rsidR="002C4F59" w:rsidRDefault="002C4F59" w:rsidP="002C4F59">
            <w:pPr>
              <w:jc w:val="center"/>
              <w:rPr>
                <w:b/>
                <w:bCs/>
                <w:sz w:val="28"/>
                <w:szCs w:val="28"/>
              </w:rPr>
            </w:pPr>
            <w:r>
              <w:t xml:space="preserve">To Introduce students to a wide range of exercises designed to get students to talk about their ideas, their everyday lives, and their environment.  </w:t>
            </w:r>
          </w:p>
          <w:p w:rsidR="002C4F59" w:rsidRDefault="002C4F59" w:rsidP="002C4F59">
            <w:pPr>
              <w:jc w:val="center"/>
            </w:pPr>
          </w:p>
        </w:tc>
        <w:tc>
          <w:tcPr>
            <w:tcW w:w="1160" w:type="pct"/>
            <w:vAlign w:val="center"/>
          </w:tcPr>
          <w:p w:rsidR="00D801B6" w:rsidRDefault="00D801B6" w:rsidP="00D801B6">
            <w:pPr>
              <w:jc w:val="center"/>
              <w:rPr>
                <w:sz w:val="28"/>
                <w:szCs w:val="28"/>
              </w:rPr>
            </w:pPr>
            <w:r>
              <w:t>Collaborative learning/Team work</w:t>
            </w:r>
          </w:p>
          <w:p w:rsidR="002C4F59" w:rsidRDefault="002C4F59" w:rsidP="007D3408">
            <w:pPr>
              <w:ind w:right="43"/>
              <w:jc w:val="center"/>
              <w:rPr>
                <w:sz w:val="28"/>
                <w:szCs w:val="28"/>
              </w:rPr>
            </w:pPr>
          </w:p>
        </w:tc>
        <w:tc>
          <w:tcPr>
            <w:tcW w:w="1057" w:type="pct"/>
            <w:tcBorders>
              <w:right w:val="single" w:sz="12" w:space="0" w:color="auto"/>
            </w:tcBorders>
            <w:vAlign w:val="center"/>
          </w:tcPr>
          <w:p w:rsidR="00D801B6" w:rsidRDefault="00D801B6" w:rsidP="00D801B6">
            <w:pPr>
              <w:jc w:val="center"/>
              <w:rPr>
                <w:sz w:val="28"/>
                <w:szCs w:val="28"/>
              </w:rPr>
            </w:pPr>
            <w:r>
              <w:t>Midterms/open ended and objective type questions</w:t>
            </w:r>
          </w:p>
          <w:p w:rsidR="002C4F59" w:rsidRDefault="002C4F59" w:rsidP="007D3408">
            <w:pPr>
              <w:ind w:right="43"/>
              <w:jc w:val="center"/>
              <w:rPr>
                <w:sz w:val="28"/>
                <w:szCs w:val="28"/>
              </w:rPr>
            </w:pPr>
          </w:p>
        </w:tc>
      </w:tr>
      <w:tr w:rsidR="002C4F59"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2C4F59" w:rsidRDefault="002C4F59" w:rsidP="007D3408">
            <w:pPr>
              <w:ind w:right="43"/>
              <w:jc w:val="center"/>
              <w:rPr>
                <w:b/>
                <w:bCs/>
              </w:rPr>
            </w:pPr>
            <w:r>
              <w:rPr>
                <w:b/>
                <w:bCs/>
              </w:rPr>
              <w:t>2.5</w:t>
            </w:r>
          </w:p>
        </w:tc>
        <w:tc>
          <w:tcPr>
            <w:tcW w:w="2384" w:type="pct"/>
            <w:tcBorders>
              <w:left w:val="single" w:sz="12" w:space="0" w:color="auto"/>
            </w:tcBorders>
            <w:vAlign w:val="center"/>
          </w:tcPr>
          <w:p w:rsidR="002C4F59" w:rsidRDefault="002C4F59" w:rsidP="002C4F59">
            <w:pPr>
              <w:jc w:val="center"/>
              <w:rPr>
                <w:b/>
                <w:bCs/>
                <w:sz w:val="28"/>
                <w:szCs w:val="28"/>
              </w:rPr>
            </w:pPr>
            <w:r>
              <w:t>To Expose students to open-ended practical tasks for grammar and sentence writing  skills</w:t>
            </w:r>
          </w:p>
          <w:p w:rsidR="002C4F59" w:rsidRDefault="002C4F59" w:rsidP="002C4F59">
            <w:pPr>
              <w:jc w:val="center"/>
            </w:pPr>
          </w:p>
        </w:tc>
        <w:tc>
          <w:tcPr>
            <w:tcW w:w="1160" w:type="pct"/>
            <w:vAlign w:val="center"/>
          </w:tcPr>
          <w:p w:rsidR="00D801B6" w:rsidRDefault="00D801B6" w:rsidP="00D801B6">
            <w:pPr>
              <w:jc w:val="center"/>
              <w:rPr>
                <w:sz w:val="28"/>
                <w:szCs w:val="28"/>
              </w:rPr>
            </w:pPr>
            <w:r>
              <w:t>Use predicting skills.</w:t>
            </w:r>
          </w:p>
          <w:p w:rsidR="002C4F59" w:rsidRDefault="002C4F59" w:rsidP="007D3408">
            <w:pPr>
              <w:ind w:right="43"/>
              <w:jc w:val="center"/>
              <w:rPr>
                <w:sz w:val="28"/>
                <w:szCs w:val="28"/>
              </w:rPr>
            </w:pPr>
          </w:p>
        </w:tc>
        <w:tc>
          <w:tcPr>
            <w:tcW w:w="1057" w:type="pct"/>
            <w:tcBorders>
              <w:right w:val="single" w:sz="12" w:space="0" w:color="auto"/>
            </w:tcBorders>
            <w:vAlign w:val="center"/>
          </w:tcPr>
          <w:p w:rsidR="00D801B6" w:rsidRDefault="00D801B6" w:rsidP="00D801B6">
            <w:pPr>
              <w:jc w:val="both"/>
              <w:rPr>
                <w:sz w:val="28"/>
                <w:szCs w:val="28"/>
              </w:rPr>
            </w:pPr>
            <w:r>
              <w:t>Home Assignments</w:t>
            </w:r>
          </w:p>
          <w:p w:rsidR="002C4F59" w:rsidRDefault="002C4F59" w:rsidP="007D3408">
            <w:pPr>
              <w:ind w:right="43"/>
              <w:jc w:val="center"/>
              <w:rPr>
                <w:sz w:val="28"/>
                <w:szCs w:val="28"/>
              </w:rPr>
            </w:pPr>
          </w:p>
        </w:tc>
      </w:tr>
      <w:tr w:rsidR="004E7612"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84" w:type="pct"/>
            <w:tcBorders>
              <w:left w:val="single" w:sz="12" w:space="0" w:color="auto"/>
            </w:tcBorders>
            <w:vAlign w:val="center"/>
          </w:tcPr>
          <w:p w:rsidR="004E7612" w:rsidRPr="007D3408" w:rsidRDefault="00D801B6" w:rsidP="007D3408">
            <w:pPr>
              <w:ind w:right="43"/>
              <w:jc w:val="center"/>
            </w:pPr>
            <w:r>
              <w:t>To enhance their vocabulary</w:t>
            </w:r>
          </w:p>
        </w:tc>
        <w:tc>
          <w:tcPr>
            <w:tcW w:w="1160" w:type="pct"/>
            <w:vAlign w:val="center"/>
          </w:tcPr>
          <w:p w:rsidR="004E7612" w:rsidRPr="007D3408" w:rsidRDefault="00D801B6" w:rsidP="007D3408">
            <w:pPr>
              <w:ind w:right="43"/>
              <w:jc w:val="center"/>
            </w:pPr>
            <w:r>
              <w:t>Lectures</w:t>
            </w:r>
          </w:p>
        </w:tc>
        <w:tc>
          <w:tcPr>
            <w:tcW w:w="1057" w:type="pct"/>
            <w:tcBorders>
              <w:right w:val="single" w:sz="12" w:space="0" w:color="auto"/>
            </w:tcBorders>
            <w:vAlign w:val="center"/>
          </w:tcPr>
          <w:p w:rsidR="00D801B6" w:rsidRDefault="00D801B6" w:rsidP="00D801B6">
            <w:pPr>
              <w:jc w:val="center"/>
              <w:rPr>
                <w:sz w:val="28"/>
                <w:szCs w:val="28"/>
              </w:rPr>
            </w:pPr>
            <w:r>
              <w:t>Class participation</w:t>
            </w:r>
          </w:p>
          <w:p w:rsidR="004E7612" w:rsidRPr="007D3408" w:rsidRDefault="004E7612" w:rsidP="007D3408">
            <w:pPr>
              <w:ind w:right="43"/>
              <w:jc w:val="center"/>
            </w:pPr>
          </w:p>
        </w:tc>
      </w:tr>
      <w:tr w:rsidR="001C769C"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1C769C" w:rsidRPr="007D3408" w:rsidRDefault="001C769C" w:rsidP="001C769C">
            <w:pPr>
              <w:ind w:right="43"/>
              <w:jc w:val="center"/>
              <w:rPr>
                <w:b/>
                <w:bCs/>
              </w:rPr>
            </w:pPr>
            <w:r w:rsidRPr="007D3408">
              <w:rPr>
                <w:b/>
                <w:bCs/>
              </w:rPr>
              <w:t>2.2</w:t>
            </w:r>
          </w:p>
        </w:tc>
        <w:tc>
          <w:tcPr>
            <w:tcW w:w="2384" w:type="pct"/>
            <w:tcBorders>
              <w:left w:val="single" w:sz="12" w:space="0" w:color="auto"/>
            </w:tcBorders>
            <w:vAlign w:val="center"/>
          </w:tcPr>
          <w:p w:rsidR="00D801B6" w:rsidRDefault="00514041" w:rsidP="00D801B6">
            <w:pPr>
              <w:jc w:val="center"/>
              <w:rPr>
                <w:b/>
                <w:bCs/>
                <w:sz w:val="28"/>
                <w:szCs w:val="28"/>
              </w:rPr>
            </w:pPr>
            <w:r>
              <w:t xml:space="preserve">To </w:t>
            </w:r>
            <w:r w:rsidR="00D801B6">
              <w:t xml:space="preserve"> think critically</w:t>
            </w:r>
          </w:p>
          <w:p w:rsidR="001C769C" w:rsidRPr="007D3408" w:rsidRDefault="001C769C" w:rsidP="001C769C">
            <w:pPr>
              <w:ind w:right="43"/>
              <w:jc w:val="center"/>
            </w:pPr>
          </w:p>
        </w:tc>
        <w:tc>
          <w:tcPr>
            <w:tcW w:w="1160" w:type="pct"/>
            <w:vAlign w:val="center"/>
          </w:tcPr>
          <w:p w:rsidR="00D801B6" w:rsidRDefault="00D801B6" w:rsidP="00D801B6">
            <w:pPr>
              <w:jc w:val="both"/>
              <w:rPr>
                <w:sz w:val="28"/>
                <w:szCs w:val="28"/>
              </w:rPr>
            </w:pPr>
            <w:r>
              <w:t>Class discussion</w:t>
            </w:r>
          </w:p>
          <w:p w:rsidR="001C769C" w:rsidRPr="007D3408" w:rsidRDefault="001C769C" w:rsidP="001C769C">
            <w:pPr>
              <w:ind w:right="43"/>
              <w:jc w:val="center"/>
            </w:pPr>
          </w:p>
        </w:tc>
        <w:tc>
          <w:tcPr>
            <w:tcW w:w="1057" w:type="pct"/>
            <w:tcBorders>
              <w:right w:val="single" w:sz="12" w:space="0" w:color="auto"/>
            </w:tcBorders>
            <w:vAlign w:val="center"/>
          </w:tcPr>
          <w:p w:rsidR="001C769C" w:rsidRPr="006F2509" w:rsidRDefault="001C769C" w:rsidP="001C769C">
            <w:pPr>
              <w:ind w:right="43"/>
              <w:jc w:val="center"/>
            </w:pPr>
            <w:r w:rsidRPr="006F2509">
              <w:t>Individual assignments and group quizzes, tests and exams</w:t>
            </w: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Pr>
                <w:b/>
                <w:bCs/>
              </w:rPr>
              <w:t>2.3</w:t>
            </w:r>
          </w:p>
        </w:tc>
        <w:tc>
          <w:tcPr>
            <w:tcW w:w="2384" w:type="pct"/>
            <w:tcBorders>
              <w:left w:val="single" w:sz="12" w:space="0" w:color="auto"/>
            </w:tcBorders>
            <w:vAlign w:val="center"/>
          </w:tcPr>
          <w:p w:rsidR="00D801B6" w:rsidRDefault="006F2509" w:rsidP="00D801B6">
            <w:pPr>
              <w:spacing w:line="360" w:lineRule="auto"/>
              <w:jc w:val="center"/>
            </w:pPr>
            <w:r>
              <w:t xml:space="preserve"> T</w:t>
            </w:r>
            <w:r w:rsidR="00D801B6">
              <w:t>o learn basic knowledge of grammar.</w:t>
            </w:r>
          </w:p>
          <w:p w:rsidR="00783277" w:rsidRDefault="00783277" w:rsidP="00783277">
            <w:pPr>
              <w:ind w:right="43"/>
              <w:jc w:val="center"/>
              <w:rPr>
                <w:sz w:val="28"/>
                <w:szCs w:val="28"/>
              </w:rPr>
            </w:pPr>
          </w:p>
        </w:tc>
        <w:tc>
          <w:tcPr>
            <w:tcW w:w="1160" w:type="pct"/>
            <w:vAlign w:val="center"/>
          </w:tcPr>
          <w:p w:rsidR="00D801B6" w:rsidRDefault="00D801B6" w:rsidP="00D801B6">
            <w:pPr>
              <w:jc w:val="center"/>
              <w:rPr>
                <w:sz w:val="28"/>
                <w:szCs w:val="28"/>
              </w:rPr>
            </w:pPr>
            <w:r>
              <w:rPr>
                <w:color w:val="000000"/>
              </w:rPr>
              <w:t>Communicative drills</w:t>
            </w:r>
          </w:p>
          <w:p w:rsidR="00783277" w:rsidRPr="007D3408" w:rsidRDefault="00783277" w:rsidP="00783277">
            <w:pPr>
              <w:ind w:right="43"/>
              <w:jc w:val="center"/>
            </w:pPr>
          </w:p>
        </w:tc>
        <w:tc>
          <w:tcPr>
            <w:tcW w:w="1057" w:type="pct"/>
            <w:tcBorders>
              <w:right w:val="single" w:sz="12" w:space="0" w:color="auto"/>
            </w:tcBorders>
            <w:vAlign w:val="center"/>
          </w:tcPr>
          <w:p w:rsidR="00D801B6" w:rsidRDefault="00D801B6" w:rsidP="00D801B6">
            <w:pPr>
              <w:jc w:val="center"/>
              <w:rPr>
                <w:sz w:val="28"/>
                <w:szCs w:val="28"/>
              </w:rPr>
            </w:pPr>
            <w:r>
              <w:t>Class presentations</w:t>
            </w:r>
          </w:p>
          <w:p w:rsidR="00783277" w:rsidRPr="007D3408" w:rsidRDefault="00783277" w:rsidP="00783277">
            <w:pPr>
              <w:ind w:right="43"/>
              <w:jc w:val="cente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Default="00D801B6" w:rsidP="00D801B6">
            <w:pPr>
              <w:ind w:right="43"/>
              <w:jc w:val="center"/>
              <w:rPr>
                <w:b/>
                <w:bCs/>
              </w:rPr>
            </w:pPr>
            <w:r>
              <w:rPr>
                <w:b/>
                <w:bCs/>
              </w:rPr>
              <w:t>2.4</w:t>
            </w:r>
          </w:p>
        </w:tc>
        <w:tc>
          <w:tcPr>
            <w:tcW w:w="2384" w:type="pct"/>
            <w:tcBorders>
              <w:left w:val="single" w:sz="12" w:space="0" w:color="auto"/>
            </w:tcBorders>
            <w:vAlign w:val="center"/>
          </w:tcPr>
          <w:p w:rsidR="00D801B6" w:rsidRDefault="006F2509" w:rsidP="00D801B6">
            <w:pPr>
              <w:jc w:val="center"/>
              <w:rPr>
                <w:b/>
                <w:bCs/>
                <w:sz w:val="28"/>
                <w:szCs w:val="28"/>
              </w:rPr>
            </w:pPr>
            <w:r>
              <w:t xml:space="preserve"> T</w:t>
            </w:r>
            <w:r w:rsidR="00D801B6">
              <w:t>o use English in daily life events</w:t>
            </w:r>
          </w:p>
          <w:p w:rsidR="00D801B6" w:rsidRDefault="00D801B6" w:rsidP="00D801B6">
            <w:pPr>
              <w:spacing w:line="360" w:lineRule="auto"/>
              <w:jc w:val="center"/>
            </w:pPr>
          </w:p>
        </w:tc>
        <w:tc>
          <w:tcPr>
            <w:tcW w:w="1160" w:type="pct"/>
            <w:vAlign w:val="center"/>
          </w:tcPr>
          <w:p w:rsidR="00D801B6" w:rsidRDefault="00D801B6" w:rsidP="00D801B6">
            <w:pPr>
              <w:jc w:val="center"/>
              <w:rPr>
                <w:sz w:val="28"/>
                <w:szCs w:val="28"/>
              </w:rPr>
            </w:pPr>
            <w:r>
              <w:t>Collaborative learning/Team work</w:t>
            </w:r>
          </w:p>
          <w:p w:rsidR="00D801B6" w:rsidRDefault="00D801B6" w:rsidP="00D801B6">
            <w:pPr>
              <w:ind w:right="43"/>
              <w:jc w:val="center"/>
              <w:rPr>
                <w:sz w:val="28"/>
                <w:szCs w:val="28"/>
              </w:rPr>
            </w:pPr>
          </w:p>
        </w:tc>
        <w:tc>
          <w:tcPr>
            <w:tcW w:w="1057" w:type="pct"/>
            <w:tcBorders>
              <w:right w:val="single" w:sz="12" w:space="0" w:color="auto"/>
            </w:tcBorders>
            <w:vAlign w:val="center"/>
          </w:tcPr>
          <w:p w:rsidR="00D801B6" w:rsidRPr="006F2509" w:rsidRDefault="00D801B6" w:rsidP="00D801B6">
            <w:pPr>
              <w:ind w:right="43"/>
              <w:jc w:val="center"/>
            </w:pPr>
            <w:r w:rsidRPr="006F2509">
              <w:t>Individual assignments and group quizzes, tests and exams</w:t>
            </w: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Default="00D801B6" w:rsidP="00D801B6">
            <w:pPr>
              <w:ind w:right="43"/>
              <w:jc w:val="center"/>
              <w:rPr>
                <w:b/>
                <w:bCs/>
              </w:rPr>
            </w:pPr>
            <w:r>
              <w:rPr>
                <w:b/>
                <w:bCs/>
              </w:rPr>
              <w:t>2.5</w:t>
            </w:r>
          </w:p>
        </w:tc>
        <w:tc>
          <w:tcPr>
            <w:tcW w:w="2384" w:type="pct"/>
            <w:tcBorders>
              <w:left w:val="single" w:sz="12" w:space="0" w:color="auto"/>
            </w:tcBorders>
            <w:vAlign w:val="center"/>
          </w:tcPr>
          <w:p w:rsidR="00D801B6" w:rsidRDefault="006F2509" w:rsidP="00D801B6">
            <w:pPr>
              <w:spacing w:line="360" w:lineRule="auto"/>
            </w:pPr>
            <w:r>
              <w:t>T</w:t>
            </w:r>
            <w:r w:rsidR="00D801B6">
              <w:t>o learn Grammar in use</w:t>
            </w:r>
          </w:p>
          <w:p w:rsidR="00D801B6" w:rsidRDefault="00D801B6" w:rsidP="00D801B6">
            <w:pPr>
              <w:spacing w:line="360" w:lineRule="auto"/>
              <w:jc w:val="center"/>
            </w:pPr>
          </w:p>
        </w:tc>
        <w:tc>
          <w:tcPr>
            <w:tcW w:w="1160" w:type="pct"/>
            <w:vAlign w:val="center"/>
          </w:tcPr>
          <w:p w:rsidR="00D801B6" w:rsidRDefault="00D801B6" w:rsidP="00D801B6">
            <w:pPr>
              <w:jc w:val="center"/>
              <w:rPr>
                <w:sz w:val="28"/>
                <w:szCs w:val="28"/>
              </w:rPr>
            </w:pPr>
            <w:r>
              <w:lastRenderedPageBreak/>
              <w:t>Use predicting skills.</w:t>
            </w:r>
          </w:p>
          <w:p w:rsidR="00D801B6" w:rsidRDefault="00D801B6" w:rsidP="00D801B6">
            <w:pPr>
              <w:ind w:right="43"/>
              <w:jc w:val="center"/>
              <w:rPr>
                <w:sz w:val="28"/>
                <w:szCs w:val="28"/>
              </w:rPr>
            </w:pPr>
          </w:p>
        </w:tc>
        <w:tc>
          <w:tcPr>
            <w:tcW w:w="1057" w:type="pct"/>
            <w:tcBorders>
              <w:right w:val="single" w:sz="12" w:space="0" w:color="auto"/>
            </w:tcBorders>
            <w:vAlign w:val="center"/>
          </w:tcPr>
          <w:p w:rsidR="00D801B6" w:rsidRDefault="00D801B6" w:rsidP="00D801B6">
            <w:r>
              <w:lastRenderedPageBreak/>
              <w:t>Home Assignments</w:t>
            </w:r>
          </w:p>
          <w:p w:rsidR="00D801B6" w:rsidRDefault="00D801B6" w:rsidP="00D801B6">
            <w:pPr>
              <w:ind w:right="43"/>
              <w:jc w:val="center"/>
              <w:rPr>
                <w:sz w:val="28"/>
                <w:szCs w:val="28"/>
              </w:rP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Default="00D801B6" w:rsidP="00D801B6">
            <w:pPr>
              <w:ind w:right="43"/>
              <w:jc w:val="center"/>
              <w:rPr>
                <w:b/>
                <w:bCs/>
              </w:rPr>
            </w:pPr>
            <w:r>
              <w:rPr>
                <w:b/>
                <w:bCs/>
              </w:rPr>
              <w:lastRenderedPageBreak/>
              <w:t>2.6</w:t>
            </w:r>
          </w:p>
        </w:tc>
        <w:tc>
          <w:tcPr>
            <w:tcW w:w="2384" w:type="pct"/>
            <w:tcBorders>
              <w:left w:val="single" w:sz="12" w:space="0" w:color="auto"/>
            </w:tcBorders>
            <w:vAlign w:val="center"/>
          </w:tcPr>
          <w:p w:rsidR="00D801B6" w:rsidRDefault="006F2509" w:rsidP="00D801B6">
            <w:pPr>
              <w:jc w:val="center"/>
              <w:rPr>
                <w:b/>
                <w:bCs/>
                <w:sz w:val="28"/>
                <w:szCs w:val="28"/>
              </w:rPr>
            </w:pPr>
            <w:r>
              <w:t xml:space="preserve">To </w:t>
            </w:r>
            <w:r w:rsidR="00D801B6">
              <w:t>enhance their vocabulary</w:t>
            </w:r>
          </w:p>
          <w:p w:rsidR="00D801B6" w:rsidRDefault="00D801B6" w:rsidP="00D801B6">
            <w:pPr>
              <w:spacing w:line="360" w:lineRule="auto"/>
              <w:jc w:val="center"/>
            </w:pPr>
          </w:p>
        </w:tc>
        <w:tc>
          <w:tcPr>
            <w:tcW w:w="1160" w:type="pct"/>
            <w:vAlign w:val="center"/>
          </w:tcPr>
          <w:p w:rsidR="00D801B6" w:rsidRDefault="00D801B6" w:rsidP="00D801B6">
            <w:pPr>
              <w:ind w:right="43"/>
              <w:jc w:val="center"/>
              <w:rPr>
                <w:sz w:val="28"/>
                <w:szCs w:val="28"/>
              </w:rPr>
            </w:pPr>
            <w:r>
              <w:t>Lectures</w:t>
            </w:r>
          </w:p>
        </w:tc>
        <w:tc>
          <w:tcPr>
            <w:tcW w:w="1057" w:type="pct"/>
            <w:tcBorders>
              <w:right w:val="single" w:sz="12" w:space="0" w:color="auto"/>
            </w:tcBorders>
            <w:vAlign w:val="center"/>
          </w:tcPr>
          <w:p w:rsidR="00D801B6" w:rsidRDefault="00D801B6" w:rsidP="00D801B6">
            <w:pPr>
              <w:jc w:val="center"/>
              <w:rPr>
                <w:sz w:val="28"/>
                <w:szCs w:val="28"/>
              </w:rPr>
            </w:pPr>
            <w:r>
              <w:t>Final written exam</w:t>
            </w:r>
          </w:p>
          <w:p w:rsidR="00D801B6" w:rsidRDefault="00D801B6" w:rsidP="00D801B6">
            <w:pPr>
              <w:ind w:right="43"/>
              <w:jc w:val="center"/>
              <w:rPr>
                <w:sz w:val="28"/>
                <w:szCs w:val="28"/>
              </w:rP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jc w:val="center"/>
              <w:rPr>
                <w:b/>
                <w:bCs/>
              </w:rPr>
            </w:pPr>
            <w:r w:rsidRPr="007D340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rPr>
                <w:b/>
                <w:bCs/>
              </w:rPr>
            </w:pPr>
            <w:r w:rsidRPr="007D3408">
              <w:rPr>
                <w:b/>
                <w:bCs/>
              </w:rPr>
              <w:t>Interpersonal Skills &amp; Responsibility</w:t>
            </w: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3.1</w:t>
            </w:r>
          </w:p>
        </w:tc>
        <w:tc>
          <w:tcPr>
            <w:tcW w:w="2384" w:type="pct"/>
            <w:tcBorders>
              <w:left w:val="single" w:sz="12" w:space="0" w:color="auto"/>
            </w:tcBorders>
            <w:vAlign w:val="center"/>
          </w:tcPr>
          <w:p w:rsidR="00D801B6" w:rsidRDefault="006F2509" w:rsidP="00D801B6">
            <w:pPr>
              <w:jc w:val="center"/>
            </w:pPr>
            <w:r>
              <w:t xml:space="preserve">To </w:t>
            </w:r>
            <w:r w:rsidR="00D801B6">
              <w:t xml:space="preserve"> complete computer assignments in due time </w:t>
            </w:r>
          </w:p>
          <w:p w:rsidR="00D801B6" w:rsidRPr="007D3408" w:rsidRDefault="00D801B6" w:rsidP="00D801B6">
            <w:pPr>
              <w:ind w:right="43"/>
              <w:jc w:val="center"/>
            </w:pPr>
          </w:p>
        </w:tc>
        <w:tc>
          <w:tcPr>
            <w:tcW w:w="1160" w:type="pct"/>
            <w:vAlign w:val="center"/>
          </w:tcPr>
          <w:p w:rsidR="00D801B6" w:rsidRDefault="00D801B6" w:rsidP="00D801B6">
            <w:r>
              <w:t>1. Students are made aware of the significance of time management in teaching learning process</w:t>
            </w:r>
          </w:p>
          <w:p w:rsidR="00D801B6" w:rsidRPr="007D3408" w:rsidRDefault="00D801B6" w:rsidP="00D801B6">
            <w:pPr>
              <w:ind w:right="43"/>
              <w:jc w:val="center"/>
            </w:pPr>
          </w:p>
        </w:tc>
        <w:tc>
          <w:tcPr>
            <w:tcW w:w="1057" w:type="pct"/>
            <w:tcBorders>
              <w:right w:val="single" w:sz="12" w:space="0" w:color="auto"/>
            </w:tcBorders>
            <w:vAlign w:val="center"/>
          </w:tcPr>
          <w:p w:rsidR="00D801B6" w:rsidRDefault="00D801B6" w:rsidP="00D801B6">
            <w:r>
              <w:t>Active class participation reflects the students ability to keep up with the computer schedule effectively</w:t>
            </w:r>
          </w:p>
          <w:p w:rsidR="00D801B6" w:rsidRPr="007D3408" w:rsidRDefault="00D801B6" w:rsidP="00D801B6">
            <w:pPr>
              <w:ind w:right="43"/>
              <w:jc w:val="cente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3.2</w:t>
            </w:r>
          </w:p>
        </w:tc>
        <w:tc>
          <w:tcPr>
            <w:tcW w:w="2384" w:type="pct"/>
            <w:tcBorders>
              <w:left w:val="single" w:sz="12" w:space="0" w:color="auto"/>
            </w:tcBorders>
            <w:vAlign w:val="center"/>
          </w:tcPr>
          <w:p w:rsidR="00D801B6" w:rsidRPr="007D3408" w:rsidRDefault="006F2509" w:rsidP="006F2509">
            <w:pPr>
              <w:ind w:right="43"/>
              <w:jc w:val="center"/>
            </w:pPr>
            <w:r>
              <w:t xml:space="preserve">To participate in class discussion </w:t>
            </w:r>
            <w:r w:rsidR="00D801B6">
              <w:t>and think independently</w:t>
            </w:r>
          </w:p>
        </w:tc>
        <w:tc>
          <w:tcPr>
            <w:tcW w:w="1160" w:type="pct"/>
            <w:vAlign w:val="center"/>
          </w:tcPr>
          <w:p w:rsidR="00D801B6" w:rsidRDefault="00D801B6" w:rsidP="00D801B6">
            <w:pPr>
              <w:jc w:val="center"/>
              <w:rPr>
                <w:sz w:val="28"/>
                <w:szCs w:val="28"/>
              </w:rPr>
            </w:pPr>
            <w:r>
              <w:t>Discussions</w:t>
            </w:r>
          </w:p>
          <w:p w:rsidR="00D801B6" w:rsidRPr="007D3408" w:rsidRDefault="00D801B6" w:rsidP="00D801B6">
            <w:pPr>
              <w:ind w:right="43"/>
              <w:jc w:val="center"/>
            </w:pPr>
          </w:p>
        </w:tc>
        <w:tc>
          <w:tcPr>
            <w:tcW w:w="1057" w:type="pct"/>
            <w:tcBorders>
              <w:right w:val="single" w:sz="12" w:space="0" w:color="auto"/>
            </w:tcBorders>
            <w:vAlign w:val="center"/>
          </w:tcPr>
          <w:p w:rsidR="00D801B6" w:rsidRDefault="00D801B6" w:rsidP="00D801B6">
            <w:r>
              <w:t>The habit of doing home work will certify to the student’s ability to fulfil assignments and respect deadlines</w:t>
            </w:r>
          </w:p>
          <w:p w:rsidR="00D801B6" w:rsidRPr="007D3408" w:rsidRDefault="00D801B6" w:rsidP="00D801B6">
            <w:pPr>
              <w:ind w:right="43"/>
              <w:jc w:val="cente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Pr>
                <w:b/>
                <w:bCs/>
              </w:rPr>
              <w:t>3.3</w:t>
            </w:r>
          </w:p>
        </w:tc>
        <w:tc>
          <w:tcPr>
            <w:tcW w:w="2384" w:type="pct"/>
            <w:tcBorders>
              <w:left w:val="single" w:sz="12" w:space="0" w:color="auto"/>
            </w:tcBorders>
            <w:vAlign w:val="center"/>
          </w:tcPr>
          <w:p w:rsidR="00D801B6" w:rsidRDefault="006F2509" w:rsidP="00D801B6">
            <w:r>
              <w:t xml:space="preserve">To </w:t>
            </w:r>
            <w:r w:rsidR="00D801B6">
              <w:t>act responsibly in carrying out individual as well as group assignments</w:t>
            </w:r>
          </w:p>
          <w:p w:rsidR="00D801B6" w:rsidRDefault="00D801B6" w:rsidP="00D801B6">
            <w:pPr>
              <w:ind w:right="43"/>
              <w:jc w:val="center"/>
            </w:pPr>
          </w:p>
        </w:tc>
        <w:tc>
          <w:tcPr>
            <w:tcW w:w="1160" w:type="pct"/>
            <w:vAlign w:val="center"/>
          </w:tcPr>
          <w:p w:rsidR="00D801B6" w:rsidRDefault="00D801B6" w:rsidP="00D801B6">
            <w:pPr>
              <w:jc w:val="center"/>
              <w:rPr>
                <w:sz w:val="28"/>
                <w:szCs w:val="28"/>
              </w:rPr>
            </w:pPr>
            <w:r>
              <w:t>Individual counselling</w:t>
            </w:r>
          </w:p>
          <w:p w:rsidR="00D801B6" w:rsidRDefault="00D801B6" w:rsidP="00D801B6">
            <w:pPr>
              <w:jc w:val="center"/>
            </w:pPr>
          </w:p>
        </w:tc>
        <w:tc>
          <w:tcPr>
            <w:tcW w:w="1057" w:type="pct"/>
            <w:tcBorders>
              <w:right w:val="single" w:sz="12" w:space="0" w:color="auto"/>
            </w:tcBorders>
            <w:vAlign w:val="center"/>
          </w:tcPr>
          <w:p w:rsidR="00D801B6" w:rsidRDefault="00D801B6" w:rsidP="00D801B6">
            <w:r>
              <w:t xml:space="preserve"> Performance on midterms and final exams are evidence of the st</w:t>
            </w:r>
            <w:r w:rsidR="00514041">
              <w:t xml:space="preserve">udent’s ability to recollect </w:t>
            </w:r>
          </w:p>
          <w:p w:rsidR="00D801B6" w:rsidRDefault="00D801B6" w:rsidP="00D801B6"/>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Pr>
                <w:b/>
                <w:bCs/>
              </w:rPr>
              <w:t>3.4</w:t>
            </w:r>
          </w:p>
        </w:tc>
        <w:tc>
          <w:tcPr>
            <w:tcW w:w="2384" w:type="pct"/>
            <w:tcBorders>
              <w:left w:val="single" w:sz="12" w:space="0" w:color="auto"/>
            </w:tcBorders>
            <w:vAlign w:val="center"/>
          </w:tcPr>
          <w:p w:rsidR="00D801B6" w:rsidRDefault="006F2509" w:rsidP="00D801B6">
            <w:r>
              <w:t xml:space="preserve">To </w:t>
            </w:r>
            <w:r w:rsidR="00D801B6">
              <w:t>have the important skills to communicate, listen, negotiate, and evaluate their strengths and</w:t>
            </w:r>
          </w:p>
          <w:p w:rsidR="00D801B6" w:rsidRDefault="00D801B6" w:rsidP="00D801B6">
            <w:pPr>
              <w:ind w:right="43"/>
              <w:jc w:val="center"/>
            </w:pPr>
          </w:p>
        </w:tc>
        <w:tc>
          <w:tcPr>
            <w:tcW w:w="1160" w:type="pct"/>
            <w:vAlign w:val="center"/>
          </w:tcPr>
          <w:p w:rsidR="00D801B6" w:rsidRDefault="00D801B6" w:rsidP="00D801B6">
            <w:pPr>
              <w:jc w:val="center"/>
              <w:rPr>
                <w:sz w:val="28"/>
                <w:szCs w:val="28"/>
              </w:rPr>
            </w:pPr>
            <w:r>
              <w:t>Group work and pair work</w:t>
            </w:r>
          </w:p>
          <w:p w:rsidR="00D801B6" w:rsidRDefault="00D801B6" w:rsidP="00D801B6">
            <w:pPr>
              <w:jc w:val="center"/>
            </w:pPr>
          </w:p>
        </w:tc>
        <w:tc>
          <w:tcPr>
            <w:tcW w:w="1057" w:type="pct"/>
            <w:tcBorders>
              <w:right w:val="single" w:sz="12" w:space="0" w:color="auto"/>
            </w:tcBorders>
            <w:vAlign w:val="center"/>
          </w:tcPr>
          <w:p w:rsidR="00D801B6" w:rsidRDefault="00D801B6" w:rsidP="00D801B6">
            <w:r>
              <w:t>Performance on midterms and final exams are evidence of the st</w:t>
            </w:r>
            <w:r w:rsidR="00514041">
              <w:t xml:space="preserve">udent’s ability to recollect </w:t>
            </w:r>
          </w:p>
          <w:p w:rsidR="00D801B6" w:rsidRDefault="00D801B6" w:rsidP="00D801B6"/>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Pr>
                <w:b/>
                <w:bCs/>
              </w:rPr>
              <w:t>3.5</w:t>
            </w:r>
          </w:p>
        </w:tc>
        <w:tc>
          <w:tcPr>
            <w:tcW w:w="2384" w:type="pct"/>
            <w:tcBorders>
              <w:left w:val="single" w:sz="12" w:space="0" w:color="auto"/>
            </w:tcBorders>
            <w:vAlign w:val="center"/>
          </w:tcPr>
          <w:p w:rsidR="00D801B6" w:rsidRDefault="006F2509" w:rsidP="00D801B6">
            <w:pPr>
              <w:rPr>
                <w:bCs/>
              </w:rPr>
            </w:pPr>
            <w:r>
              <w:t xml:space="preserve">To </w:t>
            </w:r>
            <w:r w:rsidR="00D801B6">
              <w:t>have the important skills to communicate, listen, negotiate, and evaluate their strengths and</w:t>
            </w:r>
            <w:r w:rsidR="00D801B6">
              <w:rPr>
                <w:bCs/>
              </w:rPr>
              <w:t xml:space="preserve">    of interest to stimulate the free expression of ideas in structured as well as open discussion.</w:t>
            </w:r>
          </w:p>
          <w:p w:rsidR="00D801B6" w:rsidRDefault="00D801B6" w:rsidP="00D801B6">
            <w:pPr>
              <w:ind w:right="43"/>
              <w:jc w:val="center"/>
            </w:pPr>
          </w:p>
        </w:tc>
        <w:tc>
          <w:tcPr>
            <w:tcW w:w="1160" w:type="pct"/>
            <w:vAlign w:val="center"/>
          </w:tcPr>
          <w:p w:rsidR="00D801B6" w:rsidRDefault="00D801B6" w:rsidP="00D801B6">
            <w:pPr>
              <w:jc w:val="center"/>
              <w:rPr>
                <w:sz w:val="28"/>
                <w:szCs w:val="28"/>
              </w:rPr>
            </w:pPr>
            <w:r>
              <w:t>Group work and pair work</w:t>
            </w:r>
          </w:p>
          <w:p w:rsidR="00D801B6" w:rsidRDefault="00D801B6" w:rsidP="00D801B6">
            <w:pPr>
              <w:jc w:val="center"/>
            </w:pPr>
          </w:p>
        </w:tc>
        <w:tc>
          <w:tcPr>
            <w:tcW w:w="1057" w:type="pct"/>
            <w:tcBorders>
              <w:right w:val="single" w:sz="12" w:space="0" w:color="auto"/>
            </w:tcBorders>
            <w:vAlign w:val="center"/>
          </w:tcPr>
          <w:p w:rsidR="00D801B6" w:rsidRDefault="00D801B6" w:rsidP="00D801B6">
            <w:pPr>
              <w:rPr>
                <w:sz w:val="28"/>
                <w:szCs w:val="28"/>
              </w:rPr>
            </w:pPr>
            <w:r>
              <w:t>Instructor’s assessment</w:t>
            </w:r>
          </w:p>
          <w:p w:rsidR="00D801B6" w:rsidRDefault="00D801B6" w:rsidP="00D801B6"/>
        </w:tc>
      </w:tr>
      <w:tr w:rsidR="00D801B6"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jc w:val="center"/>
              <w:rPr>
                <w:b/>
                <w:bCs/>
              </w:rPr>
            </w:pPr>
            <w:r w:rsidRPr="007D3408">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rPr>
                <w:b/>
                <w:bCs/>
              </w:rPr>
            </w:pPr>
            <w:r w:rsidRPr="007D3408">
              <w:rPr>
                <w:b/>
                <w:bCs/>
              </w:rPr>
              <w:t>Communication, Information Technology, Numerical</w:t>
            </w: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4.1</w:t>
            </w:r>
          </w:p>
        </w:tc>
        <w:tc>
          <w:tcPr>
            <w:tcW w:w="2384" w:type="pct"/>
            <w:tcBorders>
              <w:left w:val="single" w:sz="12" w:space="0" w:color="auto"/>
            </w:tcBorders>
            <w:vAlign w:val="center"/>
          </w:tcPr>
          <w:p w:rsidR="00D801B6" w:rsidRPr="007D3408" w:rsidRDefault="00C75FC1" w:rsidP="00D801B6">
            <w:pPr>
              <w:ind w:right="43"/>
              <w:jc w:val="center"/>
            </w:pPr>
            <w:r>
              <w:t>To u</w:t>
            </w:r>
            <w:r w:rsidR="00D801B6">
              <w:t>se of electronic journals and data basis</w:t>
            </w:r>
          </w:p>
        </w:tc>
        <w:tc>
          <w:tcPr>
            <w:tcW w:w="1160" w:type="pct"/>
            <w:vAlign w:val="center"/>
          </w:tcPr>
          <w:p w:rsidR="00D801B6" w:rsidRPr="0086612D" w:rsidRDefault="00D801B6" w:rsidP="00D801B6">
            <w:pPr>
              <w:pStyle w:val="Heading7"/>
              <w:spacing w:after="120"/>
              <w:rPr>
                <w:bCs/>
                <w:lang w:val="en-US" w:eastAsia="en-US"/>
              </w:rPr>
            </w:pPr>
            <w:r w:rsidRPr="00260B72">
              <w:rPr>
                <w:bCs/>
                <w:lang w:val="en-US" w:eastAsia="en-US"/>
              </w:rPr>
              <w:t>Encourage students to make extensive use of material on the web</w:t>
            </w:r>
          </w:p>
          <w:p w:rsidR="00D801B6" w:rsidRPr="00783277" w:rsidRDefault="00D801B6" w:rsidP="00D801B6"/>
        </w:tc>
        <w:tc>
          <w:tcPr>
            <w:tcW w:w="1057" w:type="pct"/>
            <w:tcBorders>
              <w:right w:val="single" w:sz="12" w:space="0" w:color="auto"/>
            </w:tcBorders>
            <w:vAlign w:val="center"/>
          </w:tcPr>
          <w:p w:rsidR="00D801B6" w:rsidRDefault="00D801B6" w:rsidP="00D801B6">
            <w:r>
              <w:t xml:space="preserve">Allocate marks for the use of web-based material in students' presentations. </w:t>
            </w:r>
          </w:p>
          <w:p w:rsidR="00D801B6" w:rsidRPr="007D3408" w:rsidRDefault="00D801B6" w:rsidP="00D801B6">
            <w:pPr>
              <w:ind w:right="43"/>
              <w:jc w:val="cente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4.2</w:t>
            </w:r>
          </w:p>
        </w:tc>
        <w:tc>
          <w:tcPr>
            <w:tcW w:w="2384" w:type="pct"/>
            <w:tcBorders>
              <w:left w:val="single" w:sz="12" w:space="0" w:color="auto"/>
            </w:tcBorders>
            <w:vAlign w:val="center"/>
          </w:tcPr>
          <w:p w:rsidR="00D801B6" w:rsidRDefault="00C75FC1" w:rsidP="00D801B6">
            <w:pPr>
              <w:jc w:val="center"/>
              <w:rPr>
                <w:b/>
                <w:bCs/>
                <w:sz w:val="28"/>
                <w:szCs w:val="28"/>
              </w:rPr>
            </w:pPr>
            <w:r>
              <w:t>To u</w:t>
            </w:r>
            <w:r w:rsidR="00D801B6">
              <w:t xml:space="preserve">se of PowerPoint and laptop – projector </w:t>
            </w:r>
            <w:r w:rsidR="00D801B6">
              <w:lastRenderedPageBreak/>
              <w:t>systems</w:t>
            </w:r>
          </w:p>
          <w:p w:rsidR="00D801B6" w:rsidRPr="007D3408" w:rsidRDefault="00D801B6" w:rsidP="00D801B6">
            <w:pPr>
              <w:ind w:right="43"/>
              <w:jc w:val="center"/>
            </w:pPr>
          </w:p>
        </w:tc>
        <w:tc>
          <w:tcPr>
            <w:tcW w:w="1160" w:type="pct"/>
            <w:vAlign w:val="center"/>
          </w:tcPr>
          <w:p w:rsidR="00C75FC1" w:rsidRDefault="00C75FC1" w:rsidP="00C75FC1">
            <w:r>
              <w:lastRenderedPageBreak/>
              <w:t xml:space="preserve">Encourage students to </w:t>
            </w:r>
            <w:r>
              <w:lastRenderedPageBreak/>
              <w:t>consult the specialist in the computer lab for help on web-based material</w:t>
            </w:r>
          </w:p>
          <w:p w:rsidR="00D801B6" w:rsidRPr="007D3408" w:rsidRDefault="00D801B6" w:rsidP="00D801B6">
            <w:pPr>
              <w:jc w:val="center"/>
            </w:pPr>
          </w:p>
        </w:tc>
        <w:tc>
          <w:tcPr>
            <w:tcW w:w="1057" w:type="pct"/>
            <w:tcBorders>
              <w:right w:val="single" w:sz="12" w:space="0" w:color="auto"/>
            </w:tcBorders>
            <w:vAlign w:val="center"/>
          </w:tcPr>
          <w:p w:rsidR="00C75FC1" w:rsidRDefault="00C75FC1" w:rsidP="00C75FC1">
            <w:pPr>
              <w:rPr>
                <w:bCs/>
              </w:rPr>
            </w:pPr>
            <w:r>
              <w:rPr>
                <w:bCs/>
              </w:rPr>
              <w:lastRenderedPageBreak/>
              <w:t xml:space="preserve">Distribute rubric at </w:t>
            </w:r>
            <w:r>
              <w:rPr>
                <w:bCs/>
              </w:rPr>
              <w:lastRenderedPageBreak/>
              <w:t>beginning of assignment so students know what they will be evaluated on</w:t>
            </w:r>
          </w:p>
          <w:p w:rsidR="00D801B6" w:rsidRPr="007D3408" w:rsidRDefault="00D801B6" w:rsidP="00D801B6">
            <w:pPr>
              <w:jc w:val="center"/>
            </w:pPr>
          </w:p>
        </w:tc>
      </w:tr>
      <w:tr w:rsidR="00C75FC1"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75FC1" w:rsidRPr="007D3408" w:rsidRDefault="00C75FC1" w:rsidP="00D801B6">
            <w:pPr>
              <w:ind w:right="43"/>
              <w:jc w:val="center"/>
              <w:rPr>
                <w:b/>
                <w:bCs/>
              </w:rPr>
            </w:pPr>
            <w:r>
              <w:rPr>
                <w:b/>
                <w:bCs/>
              </w:rPr>
              <w:lastRenderedPageBreak/>
              <w:t>4.3</w:t>
            </w:r>
          </w:p>
        </w:tc>
        <w:tc>
          <w:tcPr>
            <w:tcW w:w="2384" w:type="pct"/>
            <w:tcBorders>
              <w:left w:val="single" w:sz="12" w:space="0" w:color="auto"/>
            </w:tcBorders>
            <w:vAlign w:val="center"/>
          </w:tcPr>
          <w:p w:rsidR="00C75FC1" w:rsidRDefault="00C75FC1" w:rsidP="00C75FC1">
            <w:r>
              <w:t xml:space="preserve">To use </w:t>
            </w:r>
            <w:r>
              <w:rPr>
                <w:color w:val="000000"/>
              </w:rPr>
              <w:t>of communicative drills</w:t>
            </w:r>
          </w:p>
          <w:p w:rsidR="00C75FC1" w:rsidRDefault="00C75FC1" w:rsidP="00D801B6">
            <w:pPr>
              <w:jc w:val="center"/>
            </w:pPr>
          </w:p>
        </w:tc>
        <w:tc>
          <w:tcPr>
            <w:tcW w:w="1160" w:type="pct"/>
            <w:vAlign w:val="center"/>
          </w:tcPr>
          <w:p w:rsidR="00C75FC1" w:rsidRDefault="00C75FC1" w:rsidP="00C75FC1">
            <w:pPr>
              <w:rPr>
                <w:bCs/>
              </w:rPr>
            </w:pPr>
            <w:r>
              <w:rPr>
                <w:bCs/>
              </w:rPr>
              <w:t>Demand the use of PowerPoint when giving presentations</w:t>
            </w:r>
          </w:p>
          <w:p w:rsidR="00C75FC1" w:rsidRDefault="00C75FC1" w:rsidP="00C75FC1"/>
        </w:tc>
        <w:tc>
          <w:tcPr>
            <w:tcW w:w="1057" w:type="pct"/>
            <w:tcBorders>
              <w:right w:val="single" w:sz="12" w:space="0" w:color="auto"/>
            </w:tcBorders>
            <w:vAlign w:val="center"/>
          </w:tcPr>
          <w:p w:rsidR="00C75FC1" w:rsidRDefault="00C75FC1" w:rsidP="00C75FC1">
            <w:pPr>
              <w:rPr>
                <w:sz w:val="28"/>
                <w:szCs w:val="28"/>
              </w:rPr>
            </w:pPr>
            <w:r>
              <w:rPr>
                <w:bCs/>
              </w:rPr>
              <w:t>Appreciate the responsive students and encourage the slow learners to come forward and participate.</w:t>
            </w:r>
          </w:p>
          <w:p w:rsidR="00C75FC1" w:rsidRDefault="00C75FC1" w:rsidP="00C75FC1">
            <w:pPr>
              <w:rPr>
                <w:bCs/>
              </w:rPr>
            </w:pPr>
          </w:p>
        </w:tc>
      </w:tr>
      <w:tr w:rsidR="00C75FC1"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75FC1" w:rsidRPr="007D3408" w:rsidRDefault="00C75FC1" w:rsidP="00D801B6">
            <w:pPr>
              <w:ind w:right="43"/>
              <w:jc w:val="center"/>
              <w:rPr>
                <w:b/>
                <w:bCs/>
              </w:rPr>
            </w:pPr>
            <w:r>
              <w:rPr>
                <w:b/>
                <w:bCs/>
              </w:rPr>
              <w:t>4.4</w:t>
            </w:r>
          </w:p>
        </w:tc>
        <w:tc>
          <w:tcPr>
            <w:tcW w:w="2384" w:type="pct"/>
            <w:tcBorders>
              <w:left w:val="single" w:sz="12" w:space="0" w:color="auto"/>
            </w:tcBorders>
            <w:vAlign w:val="center"/>
          </w:tcPr>
          <w:p w:rsidR="00C75FC1" w:rsidRDefault="00C75FC1" w:rsidP="00C75FC1">
            <w:pPr>
              <w:rPr>
                <w:b/>
                <w:bCs/>
                <w:sz w:val="28"/>
                <w:szCs w:val="28"/>
              </w:rPr>
            </w:pPr>
            <w:r>
              <w:t>To experience predicting skills</w:t>
            </w:r>
          </w:p>
          <w:p w:rsidR="00C75FC1" w:rsidRDefault="00C75FC1" w:rsidP="00D801B6">
            <w:pPr>
              <w:jc w:val="center"/>
            </w:pPr>
          </w:p>
        </w:tc>
        <w:tc>
          <w:tcPr>
            <w:tcW w:w="1160" w:type="pct"/>
            <w:vAlign w:val="center"/>
          </w:tcPr>
          <w:p w:rsidR="00C75FC1" w:rsidRDefault="00C75FC1" w:rsidP="00C75FC1">
            <w:pPr>
              <w:rPr>
                <w:bCs/>
              </w:rPr>
            </w:pPr>
            <w:r>
              <w:rPr>
                <w:bCs/>
              </w:rPr>
              <w:t>Demonstrate and give blog  and  module assignments and coach students in how to carry them out</w:t>
            </w:r>
          </w:p>
          <w:p w:rsidR="00C75FC1" w:rsidRDefault="00C75FC1" w:rsidP="00C75FC1"/>
        </w:tc>
        <w:tc>
          <w:tcPr>
            <w:tcW w:w="1057" w:type="pct"/>
            <w:tcBorders>
              <w:right w:val="single" w:sz="12" w:space="0" w:color="auto"/>
            </w:tcBorders>
            <w:vAlign w:val="center"/>
          </w:tcPr>
          <w:p w:rsidR="00C75FC1" w:rsidRDefault="00C75FC1" w:rsidP="00C75FC1">
            <w:pPr>
              <w:rPr>
                <w:bCs/>
              </w:rPr>
            </w:pP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jc w:val="center"/>
              <w:rPr>
                <w:b/>
                <w:bCs/>
              </w:rPr>
            </w:pPr>
            <w:r w:rsidRPr="007D3408">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rPr>
                <w:b/>
                <w:bCs/>
              </w:rPr>
            </w:pPr>
            <w:r w:rsidRPr="007D3408">
              <w:rPr>
                <w:b/>
                <w:bCs/>
              </w:rPr>
              <w:t>Psychomotor</w:t>
            </w:r>
          </w:p>
        </w:tc>
      </w:tr>
      <w:tr w:rsidR="00D801B6"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5.1</w:t>
            </w:r>
          </w:p>
        </w:tc>
        <w:tc>
          <w:tcPr>
            <w:tcW w:w="2384" w:type="pct"/>
            <w:tcBorders>
              <w:left w:val="single" w:sz="12" w:space="0" w:color="auto"/>
            </w:tcBorders>
            <w:vAlign w:val="center"/>
          </w:tcPr>
          <w:p w:rsidR="00D801B6" w:rsidRDefault="00D801B6" w:rsidP="00D801B6">
            <w:pPr>
              <w:jc w:val="center"/>
              <w:rPr>
                <w:b/>
                <w:bCs/>
                <w:sz w:val="28"/>
                <w:szCs w:val="28"/>
              </w:rPr>
            </w:pPr>
            <w:r>
              <w:rPr>
                <w:b/>
                <w:bCs/>
                <w:sz w:val="28"/>
                <w:szCs w:val="28"/>
              </w:rPr>
              <w:t>Not Applicable</w:t>
            </w:r>
          </w:p>
          <w:p w:rsidR="00D801B6" w:rsidRPr="007D3408" w:rsidRDefault="00D801B6" w:rsidP="00D801B6">
            <w:pPr>
              <w:ind w:right="43"/>
              <w:jc w:val="center"/>
            </w:pPr>
          </w:p>
        </w:tc>
        <w:tc>
          <w:tcPr>
            <w:tcW w:w="1160" w:type="pct"/>
            <w:vAlign w:val="center"/>
          </w:tcPr>
          <w:p w:rsidR="00D801B6" w:rsidRPr="007D3408" w:rsidRDefault="00D801B6" w:rsidP="00D801B6">
            <w:pPr>
              <w:ind w:right="43"/>
              <w:jc w:val="center"/>
            </w:pPr>
          </w:p>
        </w:tc>
        <w:tc>
          <w:tcPr>
            <w:tcW w:w="1057" w:type="pct"/>
            <w:tcBorders>
              <w:right w:val="single" w:sz="12" w:space="0" w:color="auto"/>
            </w:tcBorders>
            <w:vAlign w:val="center"/>
          </w:tcPr>
          <w:p w:rsidR="00D801B6" w:rsidRPr="007D3408" w:rsidRDefault="00D801B6" w:rsidP="00D801B6">
            <w:pPr>
              <w:ind w:right="43"/>
              <w:jc w:val="center"/>
            </w:pPr>
          </w:p>
        </w:tc>
      </w:tr>
      <w:tr w:rsidR="00D801B6" w:rsidTr="001C769C">
        <w:tblPrEx>
          <w:tblLook w:val="04A0"/>
        </w:tblPrEx>
        <w:trPr>
          <w:trHeight w:val="460"/>
        </w:trPr>
        <w:tc>
          <w:tcPr>
            <w:tcW w:w="399" w:type="pct"/>
            <w:tcBorders>
              <w:left w:val="single" w:sz="12" w:space="0" w:color="auto"/>
              <w:bottom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5.2</w:t>
            </w:r>
          </w:p>
        </w:tc>
        <w:tc>
          <w:tcPr>
            <w:tcW w:w="2384" w:type="pct"/>
            <w:tcBorders>
              <w:left w:val="single" w:sz="12" w:space="0" w:color="auto"/>
              <w:bottom w:val="single" w:sz="12" w:space="0" w:color="auto"/>
            </w:tcBorders>
            <w:vAlign w:val="center"/>
          </w:tcPr>
          <w:p w:rsidR="00D801B6" w:rsidRPr="007D3408" w:rsidRDefault="00D801B6" w:rsidP="00D801B6">
            <w:pPr>
              <w:ind w:right="43"/>
              <w:jc w:val="center"/>
            </w:pPr>
          </w:p>
        </w:tc>
        <w:tc>
          <w:tcPr>
            <w:tcW w:w="1160" w:type="pct"/>
            <w:tcBorders>
              <w:bottom w:val="single" w:sz="12" w:space="0" w:color="auto"/>
            </w:tcBorders>
            <w:vAlign w:val="center"/>
          </w:tcPr>
          <w:p w:rsidR="00D801B6" w:rsidRPr="007D3408" w:rsidRDefault="00D801B6" w:rsidP="00D801B6">
            <w:pPr>
              <w:ind w:right="43"/>
              <w:jc w:val="center"/>
            </w:pPr>
          </w:p>
        </w:tc>
        <w:tc>
          <w:tcPr>
            <w:tcW w:w="1057" w:type="pct"/>
            <w:tcBorders>
              <w:bottom w:val="single" w:sz="12" w:space="0" w:color="auto"/>
              <w:right w:val="single" w:sz="12" w:space="0" w:color="auto"/>
            </w:tcBorders>
            <w:vAlign w:val="center"/>
          </w:tcPr>
          <w:p w:rsidR="00D801B6" w:rsidRPr="007D3408" w:rsidRDefault="00D801B6" w:rsidP="00D801B6">
            <w:pPr>
              <w:ind w:right="43"/>
              <w:jc w:val="center"/>
            </w:pPr>
          </w:p>
        </w:tc>
      </w:tr>
    </w:tbl>
    <w:p w:rsidR="00D71696" w:rsidRDefault="00D71696"/>
    <w:p w:rsidR="00D71696" w:rsidRDefault="00D71696"/>
    <w:p w:rsidR="00D71696" w:rsidRDefault="00D7169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5A71B8">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5A71B8">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E7612" w:rsidRPr="00D71696" w:rsidTr="005A71B8">
        <w:trPr>
          <w:trHeight w:val="552"/>
        </w:trPr>
        <w:tc>
          <w:tcPr>
            <w:tcW w:w="425" w:type="dxa"/>
            <w:tcBorders>
              <w:top w:val="single" w:sz="12" w:space="0" w:color="auto"/>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tcPr>
          <w:p w:rsidR="004E7612" w:rsidRPr="006F2509" w:rsidRDefault="00783277" w:rsidP="00265A1C">
            <w:pPr>
              <w:ind w:right="43"/>
              <w:rPr>
                <w:b/>
                <w:bCs/>
              </w:rPr>
            </w:pPr>
            <w:r w:rsidRPr="006F2509">
              <w:rPr>
                <w:lang w:bidi="ar-EG"/>
              </w:rPr>
              <w:t>1</w:t>
            </w:r>
            <w:r w:rsidRPr="006F2509">
              <w:rPr>
                <w:vertAlign w:val="superscript"/>
                <w:lang w:bidi="ar-EG"/>
              </w:rPr>
              <w:t>st</w:t>
            </w:r>
            <w:r w:rsidRPr="006F2509">
              <w:rPr>
                <w:lang w:bidi="ar-EG"/>
              </w:rPr>
              <w:t xml:space="preserve"> midterm</w:t>
            </w:r>
          </w:p>
        </w:tc>
        <w:tc>
          <w:tcPr>
            <w:tcW w:w="1445" w:type="dxa"/>
            <w:tcBorders>
              <w:top w:val="single" w:sz="12" w:space="0" w:color="auto"/>
              <w:left w:val="single" w:sz="12" w:space="0" w:color="auto"/>
            </w:tcBorders>
          </w:tcPr>
          <w:p w:rsidR="00783277" w:rsidRPr="006F2509" w:rsidRDefault="00783277" w:rsidP="00265A1C">
            <w:pPr>
              <w:ind w:right="43"/>
              <w:rPr>
                <w:b/>
                <w:bCs/>
              </w:rPr>
            </w:pPr>
          </w:p>
          <w:p w:rsidR="00783277" w:rsidRPr="006F2509" w:rsidRDefault="00783277" w:rsidP="00783277">
            <w:pPr>
              <w:spacing w:line="216" w:lineRule="auto"/>
              <w:rPr>
                <w:lang w:bidi="ar-EG"/>
              </w:rPr>
            </w:pPr>
            <w:r w:rsidRPr="006F2509">
              <w:rPr>
                <w:lang w:bidi="ar-EG"/>
              </w:rPr>
              <w:t xml:space="preserve">week 6-7 </w:t>
            </w:r>
          </w:p>
          <w:p w:rsidR="004E7612" w:rsidRPr="006F2509" w:rsidRDefault="004E7612" w:rsidP="00783277"/>
        </w:tc>
        <w:tc>
          <w:tcPr>
            <w:tcW w:w="2406" w:type="dxa"/>
            <w:tcBorders>
              <w:top w:val="single" w:sz="12" w:space="0" w:color="auto"/>
            </w:tcBorders>
          </w:tcPr>
          <w:p w:rsidR="00783277" w:rsidRPr="006F2509" w:rsidRDefault="00783277" w:rsidP="00783277">
            <w:pPr>
              <w:spacing w:line="216" w:lineRule="auto"/>
              <w:rPr>
                <w:lang w:bidi="ar-EG"/>
              </w:rPr>
            </w:pPr>
          </w:p>
          <w:p w:rsidR="004E7612" w:rsidRPr="006F2509" w:rsidRDefault="00783277" w:rsidP="00783277">
            <w:pPr>
              <w:ind w:right="43"/>
              <w:rPr>
                <w:b/>
                <w:bCs/>
              </w:rPr>
            </w:pPr>
            <w:r w:rsidRPr="006F2509">
              <w:rPr>
                <w:lang w:bidi="ar-EG"/>
              </w:rPr>
              <w:t>20 %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2</w:t>
            </w:r>
          </w:p>
        </w:tc>
        <w:tc>
          <w:tcPr>
            <w:tcW w:w="5943" w:type="dxa"/>
            <w:tcBorders>
              <w:left w:val="single" w:sz="12" w:space="0" w:color="auto"/>
              <w:right w:val="single" w:sz="12" w:space="0" w:color="auto"/>
            </w:tcBorders>
          </w:tcPr>
          <w:p w:rsidR="004E7612" w:rsidRPr="006F2509" w:rsidRDefault="00783277" w:rsidP="00265A1C">
            <w:pPr>
              <w:ind w:right="43"/>
              <w:rPr>
                <w:b/>
                <w:bCs/>
              </w:rPr>
            </w:pPr>
            <w:r w:rsidRPr="006F2509">
              <w:rPr>
                <w:lang w:bidi="ar-EG"/>
              </w:rPr>
              <w:t>Participation</w:t>
            </w:r>
          </w:p>
        </w:tc>
        <w:tc>
          <w:tcPr>
            <w:tcW w:w="1445" w:type="dxa"/>
            <w:tcBorders>
              <w:left w:val="single" w:sz="12" w:space="0" w:color="auto"/>
            </w:tcBorders>
          </w:tcPr>
          <w:p w:rsidR="00783277" w:rsidRPr="006F2509" w:rsidRDefault="00783277" w:rsidP="00783277">
            <w:pPr>
              <w:spacing w:line="216" w:lineRule="auto"/>
              <w:rPr>
                <w:lang w:bidi="ar-EG"/>
              </w:rPr>
            </w:pPr>
          </w:p>
          <w:p w:rsidR="004E7612" w:rsidRPr="006F2509" w:rsidRDefault="00783277" w:rsidP="00783277">
            <w:pPr>
              <w:ind w:right="43"/>
              <w:rPr>
                <w:b/>
                <w:bCs/>
              </w:rPr>
            </w:pPr>
            <w:r w:rsidRPr="006F2509">
              <w:rPr>
                <w:lang w:bidi="ar-EG"/>
              </w:rPr>
              <w:t xml:space="preserve">All </w:t>
            </w:r>
            <w:r w:rsidRPr="006F2509">
              <w:rPr>
                <w:bCs/>
                <w:lang w:bidi="ar-EG"/>
              </w:rPr>
              <w:t>a</w:t>
            </w:r>
            <w:r w:rsidRPr="006F2509">
              <w:rPr>
                <w:lang w:bidi="ar-EG"/>
              </w:rPr>
              <w:t>long</w:t>
            </w:r>
          </w:p>
        </w:tc>
        <w:tc>
          <w:tcPr>
            <w:tcW w:w="2406" w:type="dxa"/>
          </w:tcPr>
          <w:p w:rsidR="004E7612" w:rsidRPr="006F2509" w:rsidRDefault="00783277" w:rsidP="00265A1C">
            <w:pPr>
              <w:ind w:right="43"/>
              <w:rPr>
                <w:b/>
                <w:bCs/>
              </w:rPr>
            </w:pPr>
            <w:r w:rsidRPr="006F2509">
              <w:rPr>
                <w:lang w:bidi="ar-EG"/>
              </w:rPr>
              <w:t>10 %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3</w:t>
            </w:r>
          </w:p>
        </w:tc>
        <w:tc>
          <w:tcPr>
            <w:tcW w:w="5943" w:type="dxa"/>
            <w:tcBorders>
              <w:left w:val="single" w:sz="12" w:space="0" w:color="auto"/>
              <w:right w:val="single" w:sz="12" w:space="0" w:color="auto"/>
            </w:tcBorders>
          </w:tcPr>
          <w:p w:rsidR="004E7612" w:rsidRPr="006F2509" w:rsidRDefault="00783277" w:rsidP="00265A1C">
            <w:pPr>
              <w:ind w:right="43"/>
              <w:rPr>
                <w:b/>
                <w:bCs/>
              </w:rPr>
            </w:pPr>
            <w:r w:rsidRPr="006F2509">
              <w:rPr>
                <w:lang w:bidi="ar-EG"/>
              </w:rPr>
              <w:t>Quizzes</w:t>
            </w:r>
          </w:p>
        </w:tc>
        <w:tc>
          <w:tcPr>
            <w:tcW w:w="1445" w:type="dxa"/>
            <w:tcBorders>
              <w:left w:val="single" w:sz="12" w:space="0" w:color="auto"/>
            </w:tcBorders>
          </w:tcPr>
          <w:p w:rsidR="004E7612" w:rsidRPr="006F2509" w:rsidRDefault="00783277" w:rsidP="00265A1C">
            <w:pPr>
              <w:ind w:right="43"/>
              <w:rPr>
                <w:b/>
                <w:bCs/>
              </w:rPr>
            </w:pPr>
            <w:r w:rsidRPr="006F2509">
              <w:rPr>
                <w:lang w:bidi="ar-EG"/>
              </w:rPr>
              <w:t xml:space="preserve">All </w:t>
            </w:r>
            <w:r w:rsidRPr="006F2509">
              <w:rPr>
                <w:bCs/>
                <w:lang w:bidi="ar-EG"/>
              </w:rPr>
              <w:t>a</w:t>
            </w:r>
            <w:r w:rsidRPr="006F2509">
              <w:rPr>
                <w:lang w:bidi="ar-EG"/>
              </w:rPr>
              <w:t>long</w:t>
            </w:r>
          </w:p>
        </w:tc>
        <w:tc>
          <w:tcPr>
            <w:tcW w:w="2406" w:type="dxa"/>
          </w:tcPr>
          <w:p w:rsidR="004E7612" w:rsidRPr="006F2509" w:rsidRDefault="00783277" w:rsidP="00265A1C">
            <w:pPr>
              <w:ind w:right="43"/>
              <w:rPr>
                <w:b/>
                <w:bCs/>
              </w:rPr>
            </w:pPr>
            <w:r w:rsidRPr="006F2509">
              <w:rPr>
                <w:lang w:bidi="ar-EG"/>
              </w:rPr>
              <w:t>5 %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4</w:t>
            </w:r>
          </w:p>
        </w:tc>
        <w:tc>
          <w:tcPr>
            <w:tcW w:w="5943" w:type="dxa"/>
            <w:tcBorders>
              <w:left w:val="single" w:sz="12" w:space="0" w:color="auto"/>
              <w:right w:val="single" w:sz="12" w:space="0" w:color="auto"/>
            </w:tcBorders>
          </w:tcPr>
          <w:p w:rsidR="00783277" w:rsidRPr="006F2509" w:rsidRDefault="00783277" w:rsidP="00783277">
            <w:pPr>
              <w:spacing w:line="216" w:lineRule="auto"/>
              <w:rPr>
                <w:lang w:bidi="ar-EG"/>
              </w:rPr>
            </w:pPr>
            <w:r w:rsidRPr="006F2509">
              <w:rPr>
                <w:lang w:bidi="ar-EG"/>
              </w:rPr>
              <w:t>Home Assignments</w:t>
            </w:r>
          </w:p>
          <w:p w:rsidR="004E7612" w:rsidRPr="006F2509" w:rsidRDefault="004E7612" w:rsidP="00265A1C">
            <w:pPr>
              <w:ind w:right="43"/>
              <w:rPr>
                <w:b/>
                <w:bCs/>
              </w:rPr>
            </w:pPr>
          </w:p>
        </w:tc>
        <w:tc>
          <w:tcPr>
            <w:tcW w:w="1445" w:type="dxa"/>
            <w:tcBorders>
              <w:left w:val="single" w:sz="12" w:space="0" w:color="auto"/>
            </w:tcBorders>
          </w:tcPr>
          <w:p w:rsidR="00783277" w:rsidRPr="006F2509" w:rsidRDefault="00783277" w:rsidP="00783277">
            <w:pPr>
              <w:spacing w:line="216" w:lineRule="auto"/>
              <w:jc w:val="center"/>
              <w:rPr>
                <w:lang w:bidi="ar-EG"/>
              </w:rPr>
            </w:pPr>
          </w:p>
          <w:p w:rsidR="004E7612" w:rsidRPr="006F2509" w:rsidRDefault="00783277" w:rsidP="00783277">
            <w:pPr>
              <w:ind w:right="43"/>
              <w:jc w:val="center"/>
              <w:rPr>
                <w:b/>
                <w:bCs/>
              </w:rPr>
            </w:pPr>
            <w:r w:rsidRPr="006F2509">
              <w:rPr>
                <w:lang w:bidi="ar-EG"/>
              </w:rPr>
              <w:t>All along</w:t>
            </w:r>
          </w:p>
        </w:tc>
        <w:tc>
          <w:tcPr>
            <w:tcW w:w="2406" w:type="dxa"/>
          </w:tcPr>
          <w:p w:rsidR="004E7612" w:rsidRPr="006F2509" w:rsidRDefault="00783277" w:rsidP="00265A1C">
            <w:pPr>
              <w:ind w:right="43"/>
              <w:rPr>
                <w:b/>
                <w:bCs/>
              </w:rPr>
            </w:pPr>
            <w:r w:rsidRPr="006F2509">
              <w:rPr>
                <w:lang w:bidi="ar-EG"/>
              </w:rPr>
              <w:t>5 %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943" w:type="dxa"/>
            <w:tcBorders>
              <w:left w:val="single" w:sz="12" w:space="0" w:color="auto"/>
              <w:right w:val="single" w:sz="12" w:space="0" w:color="auto"/>
            </w:tcBorders>
          </w:tcPr>
          <w:p w:rsidR="00783277" w:rsidRPr="006F2509" w:rsidRDefault="00783277" w:rsidP="00783277">
            <w:pPr>
              <w:spacing w:line="216" w:lineRule="auto"/>
              <w:rPr>
                <w:lang w:bidi="ar-EG"/>
              </w:rPr>
            </w:pPr>
          </w:p>
          <w:p w:rsidR="004E7612" w:rsidRPr="006F2509" w:rsidRDefault="00783277" w:rsidP="00783277">
            <w:pPr>
              <w:ind w:right="43"/>
              <w:rPr>
                <w:b/>
                <w:bCs/>
              </w:rPr>
            </w:pPr>
            <w:r w:rsidRPr="006F2509">
              <w:rPr>
                <w:lang w:bidi="ar-EG"/>
              </w:rPr>
              <w:t>2</w:t>
            </w:r>
            <w:r w:rsidRPr="006F2509">
              <w:rPr>
                <w:vertAlign w:val="superscript"/>
                <w:lang w:bidi="ar-EG"/>
              </w:rPr>
              <w:t>nd</w:t>
            </w:r>
            <w:r w:rsidRPr="006F2509">
              <w:rPr>
                <w:lang w:bidi="ar-EG"/>
              </w:rPr>
              <w:t xml:space="preserve"> midterm</w:t>
            </w:r>
          </w:p>
        </w:tc>
        <w:tc>
          <w:tcPr>
            <w:tcW w:w="1445" w:type="dxa"/>
            <w:tcBorders>
              <w:left w:val="single" w:sz="12" w:space="0" w:color="auto"/>
            </w:tcBorders>
          </w:tcPr>
          <w:p w:rsidR="00783277" w:rsidRPr="006F2509" w:rsidRDefault="00783277" w:rsidP="00783277">
            <w:pPr>
              <w:spacing w:line="216" w:lineRule="auto"/>
              <w:rPr>
                <w:lang w:bidi="ar-EG"/>
              </w:rPr>
            </w:pPr>
          </w:p>
          <w:p w:rsidR="004E7612" w:rsidRPr="006F2509" w:rsidRDefault="00783277" w:rsidP="00783277">
            <w:pPr>
              <w:ind w:right="43"/>
              <w:rPr>
                <w:b/>
                <w:bCs/>
              </w:rPr>
            </w:pPr>
            <w:r w:rsidRPr="006F2509">
              <w:rPr>
                <w:lang w:bidi="ar-EG"/>
              </w:rPr>
              <w:t>Week 11-12</w:t>
            </w:r>
          </w:p>
        </w:tc>
        <w:tc>
          <w:tcPr>
            <w:tcW w:w="2406" w:type="dxa"/>
          </w:tcPr>
          <w:p w:rsidR="00783277" w:rsidRPr="006F2509" w:rsidRDefault="00783277" w:rsidP="00783277">
            <w:pPr>
              <w:spacing w:line="216" w:lineRule="auto"/>
              <w:rPr>
                <w:lang w:bidi="ar-EG"/>
              </w:rPr>
            </w:pPr>
          </w:p>
          <w:p w:rsidR="004E7612" w:rsidRPr="006F2509" w:rsidRDefault="00783277" w:rsidP="00783277">
            <w:pPr>
              <w:ind w:right="43"/>
              <w:rPr>
                <w:b/>
                <w:bCs/>
              </w:rPr>
            </w:pPr>
            <w:r w:rsidRPr="006F2509">
              <w:rPr>
                <w:lang w:bidi="ar-EG"/>
              </w:rPr>
              <w:t>20 %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943" w:type="dxa"/>
            <w:tcBorders>
              <w:left w:val="single" w:sz="12" w:space="0" w:color="auto"/>
              <w:right w:val="single" w:sz="12" w:space="0" w:color="auto"/>
            </w:tcBorders>
          </w:tcPr>
          <w:p w:rsidR="004E7612" w:rsidRPr="006F2509" w:rsidRDefault="00783277" w:rsidP="00265A1C">
            <w:pPr>
              <w:ind w:right="43"/>
              <w:rPr>
                <w:b/>
                <w:bCs/>
              </w:rPr>
            </w:pPr>
            <w:r w:rsidRPr="006F2509">
              <w:rPr>
                <w:lang w:bidi="ar-EG"/>
              </w:rPr>
              <w:t>Final</w:t>
            </w:r>
          </w:p>
        </w:tc>
        <w:tc>
          <w:tcPr>
            <w:tcW w:w="1445" w:type="dxa"/>
            <w:tcBorders>
              <w:left w:val="single" w:sz="12" w:space="0" w:color="auto"/>
            </w:tcBorders>
          </w:tcPr>
          <w:p w:rsidR="00783277" w:rsidRPr="006F2509" w:rsidRDefault="00783277" w:rsidP="00783277">
            <w:pPr>
              <w:spacing w:line="216" w:lineRule="auto"/>
              <w:rPr>
                <w:lang w:bidi="ar-EG"/>
              </w:rPr>
            </w:pPr>
          </w:p>
          <w:p w:rsidR="004E7612" w:rsidRPr="006F2509" w:rsidRDefault="00783277" w:rsidP="00783277">
            <w:pPr>
              <w:ind w:right="43"/>
              <w:rPr>
                <w:b/>
                <w:bCs/>
              </w:rPr>
            </w:pPr>
            <w:r w:rsidRPr="006F2509">
              <w:rPr>
                <w:lang w:bidi="ar-EG"/>
              </w:rPr>
              <w:t>Week 14</w:t>
            </w:r>
          </w:p>
        </w:tc>
        <w:tc>
          <w:tcPr>
            <w:tcW w:w="2406" w:type="dxa"/>
          </w:tcPr>
          <w:p w:rsidR="00783277" w:rsidRPr="006F2509" w:rsidRDefault="00783277" w:rsidP="00783277">
            <w:pPr>
              <w:spacing w:line="216" w:lineRule="auto"/>
              <w:rPr>
                <w:lang w:bidi="ar-EG"/>
              </w:rPr>
            </w:pPr>
          </w:p>
          <w:p w:rsidR="004E7612" w:rsidRPr="006F2509" w:rsidRDefault="00783277" w:rsidP="00783277">
            <w:r w:rsidRPr="006F2509">
              <w:rPr>
                <w:lang w:bidi="ar-EG"/>
              </w:rPr>
              <w:t>40 %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lastRenderedPageBreak/>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783277" w:rsidRPr="0086612D" w:rsidRDefault="00783277" w:rsidP="00783277">
            <w:pPr>
              <w:pStyle w:val="BodyText3"/>
              <w:rPr>
                <w:sz w:val="24"/>
                <w:szCs w:val="24"/>
                <w:lang w:val="en-US" w:eastAsia="en-US"/>
              </w:rPr>
            </w:pPr>
            <w:r w:rsidRPr="00260B72">
              <w:rPr>
                <w:rFonts w:hint="cs"/>
                <w:sz w:val="24"/>
                <w:szCs w:val="24"/>
                <w:rtl/>
                <w:lang w:val="en-US" w:eastAsia="en-US"/>
              </w:rPr>
              <w:t>8</w:t>
            </w:r>
            <w:r w:rsidRPr="00260B72">
              <w:rPr>
                <w:sz w:val="24"/>
                <w:szCs w:val="24"/>
                <w:lang w:val="en-US" w:eastAsia="en-US"/>
              </w:rPr>
              <w:t>hour per course per week</w:t>
            </w:r>
          </w:p>
          <w:p w:rsidR="004E7612" w:rsidRPr="006F2509"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4E7612" w:rsidRDefault="004E7612" w:rsidP="00470FBC">
            <w:pPr>
              <w:pStyle w:val="ListParagraph"/>
              <w:numPr>
                <w:ilvl w:val="0"/>
                <w:numId w:val="2"/>
              </w:numPr>
              <w:ind w:right="43"/>
            </w:pPr>
            <w:r>
              <w:t>List Required Textbooks</w:t>
            </w:r>
          </w:p>
          <w:p w:rsidR="00783277" w:rsidRDefault="00783277" w:rsidP="00783277">
            <w:pPr>
              <w:autoSpaceDE w:val="0"/>
              <w:autoSpaceDN w:val="0"/>
              <w:adjustRightInd w:val="0"/>
              <w:rPr>
                <w:rFonts w:eastAsia="Calibri"/>
                <w:sz w:val="28"/>
                <w:szCs w:val="28"/>
              </w:rPr>
            </w:pPr>
          </w:p>
          <w:tbl>
            <w:tblPr>
              <w:tblW w:w="0" w:type="auto"/>
              <w:tblLayout w:type="fixed"/>
              <w:tblLook w:val="04A0"/>
            </w:tblPr>
            <w:tblGrid>
              <w:gridCol w:w="8640"/>
            </w:tblGrid>
            <w:tr w:rsidR="00783277" w:rsidRPr="006F2509" w:rsidTr="00783277">
              <w:trPr>
                <w:trHeight w:val="451"/>
              </w:trPr>
              <w:tc>
                <w:tcPr>
                  <w:tcW w:w="8640" w:type="dxa"/>
                  <w:tcBorders>
                    <w:top w:val="nil"/>
                    <w:left w:val="nil"/>
                    <w:bottom w:val="nil"/>
                    <w:right w:val="nil"/>
                  </w:tcBorders>
                </w:tcPr>
                <w:p w:rsidR="00C75FC1" w:rsidRPr="006F2509" w:rsidRDefault="00C75FC1" w:rsidP="00C75FC1">
                  <w:pPr>
                    <w:jc w:val="both"/>
                    <w:rPr>
                      <w:bCs/>
                      <w:lang w:bidi="ar-EG"/>
                    </w:rPr>
                  </w:pPr>
                  <w:r w:rsidRPr="006F2509">
                    <w:rPr>
                      <w:bCs/>
                    </w:rPr>
                    <w:t>Michael, Ryal. Tapestry Reading 2</w:t>
                  </w:r>
                </w:p>
                <w:p w:rsidR="00783277" w:rsidRPr="006F2509" w:rsidRDefault="00C75FC1" w:rsidP="00C75FC1">
                  <w:pPr>
                    <w:autoSpaceDE w:val="0"/>
                    <w:autoSpaceDN w:val="0"/>
                    <w:adjustRightInd w:val="0"/>
                    <w:rPr>
                      <w:rFonts w:eastAsia="Calibri"/>
                      <w:bCs/>
                    </w:rPr>
                  </w:pPr>
                  <w:r w:rsidRPr="006F2509">
                    <w:rPr>
                      <w:bCs/>
                    </w:rPr>
                    <w:t>Interactions 2 by Pamela Hartmann &amp; Elaine Kirn</w:t>
                  </w:r>
                </w:p>
              </w:tc>
            </w:tr>
          </w:tbl>
          <w:p w:rsidR="00783277" w:rsidRPr="006F2509" w:rsidRDefault="00783277" w:rsidP="00783277">
            <w:pPr>
              <w:pStyle w:val="ListParagraph"/>
              <w:ind w:right="43"/>
            </w:pPr>
          </w:p>
          <w:p w:rsidR="004E7612" w:rsidRPr="006F2509" w:rsidRDefault="004E7612" w:rsidP="00265A1C">
            <w:pPr>
              <w:ind w:right="43"/>
            </w:pP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Default="004E7612" w:rsidP="00470FBC">
            <w:pPr>
              <w:pStyle w:val="ListParagraph"/>
              <w:numPr>
                <w:ilvl w:val="0"/>
                <w:numId w:val="2"/>
              </w:numPr>
              <w:ind w:right="43"/>
            </w:pPr>
            <w:r>
              <w:t>List Essential References Materials (Journals, Reports, etc.)</w:t>
            </w:r>
          </w:p>
          <w:p w:rsidR="00466A00" w:rsidRPr="00514041" w:rsidRDefault="00C75FC1" w:rsidP="00466A00">
            <w:pPr>
              <w:ind w:left="360" w:right="43"/>
            </w:pPr>
            <w:r w:rsidRPr="00514041">
              <w:rPr>
                <w:rFonts w:eastAsia="Calibri"/>
              </w:rPr>
              <w:t>None</w:t>
            </w:r>
          </w:p>
          <w:p w:rsidR="004E7612" w:rsidRDefault="004E7612" w:rsidP="00265A1C">
            <w:pPr>
              <w:ind w:right="43"/>
            </w:pPr>
          </w:p>
          <w:p w:rsidR="00552F88" w:rsidRPr="00470372" w:rsidRDefault="00552F88" w:rsidP="00265A1C">
            <w:pPr>
              <w:ind w:right="43"/>
            </w:pPr>
          </w:p>
          <w:p w:rsidR="004E7612" w:rsidRPr="00470372" w:rsidRDefault="004E7612" w:rsidP="00265A1C">
            <w:pPr>
              <w:ind w:right="43"/>
            </w:pPr>
          </w:p>
        </w:tc>
      </w:tr>
      <w:tr w:rsidR="004E7612" w:rsidRPr="00470372" w:rsidTr="005A71B8">
        <w:tc>
          <w:tcPr>
            <w:tcW w:w="10188" w:type="dxa"/>
          </w:tcPr>
          <w:p w:rsidR="004E7612" w:rsidRDefault="004E7612" w:rsidP="00470FBC">
            <w:pPr>
              <w:pStyle w:val="ListParagraph"/>
              <w:numPr>
                <w:ilvl w:val="0"/>
                <w:numId w:val="2"/>
              </w:numPr>
              <w:ind w:right="43"/>
            </w:pPr>
            <w:r>
              <w:t xml:space="preserve">List </w:t>
            </w:r>
            <w:r w:rsidRPr="00470372">
              <w:t>Electronic Materials, Web Sites</w:t>
            </w:r>
            <w:r>
              <w:t xml:space="preserve">, Facebook, Twitter, </w:t>
            </w:r>
            <w:r w:rsidRPr="00470372">
              <w:t>etc</w:t>
            </w:r>
            <w:r>
              <w:t>.</w:t>
            </w:r>
          </w:p>
          <w:p w:rsidR="00C75FC1" w:rsidRPr="006F2509" w:rsidRDefault="00C75FC1" w:rsidP="006F2509">
            <w:pPr>
              <w:spacing w:line="360" w:lineRule="auto"/>
              <w:ind w:left="720"/>
              <w:jc w:val="both"/>
              <w:rPr>
                <w:lang w:bidi="ar-EG"/>
              </w:rPr>
            </w:pPr>
            <w:r w:rsidRPr="006F2509">
              <w:rPr>
                <w:lang w:bidi="ar-EG"/>
              </w:rPr>
              <w:t>www.eslcafe.com</w:t>
            </w:r>
          </w:p>
          <w:p w:rsidR="00C75FC1" w:rsidRPr="006F2509" w:rsidRDefault="00C75FC1" w:rsidP="006F2509">
            <w:pPr>
              <w:spacing w:line="360" w:lineRule="auto"/>
              <w:ind w:left="720"/>
              <w:jc w:val="both"/>
              <w:rPr>
                <w:lang w:bidi="ar-EG"/>
              </w:rPr>
            </w:pPr>
            <w:r w:rsidRPr="006F2509">
              <w:rPr>
                <w:lang w:bidi="ar-EG"/>
              </w:rPr>
              <w:t>www.geocities.com/soho/atrium</w:t>
            </w:r>
          </w:p>
          <w:p w:rsidR="00C75FC1" w:rsidRPr="006F2509" w:rsidRDefault="00C75FC1" w:rsidP="006F2509">
            <w:pPr>
              <w:spacing w:line="360" w:lineRule="auto"/>
              <w:ind w:left="720"/>
              <w:jc w:val="both"/>
              <w:rPr>
                <w:lang w:bidi="ar-EG"/>
              </w:rPr>
            </w:pPr>
            <w:r w:rsidRPr="006F2509">
              <w:rPr>
                <w:lang w:bidi="ar-EG"/>
              </w:rPr>
              <w:t>www.204.pair.com/ebaack</w:t>
            </w:r>
          </w:p>
          <w:p w:rsidR="00C75FC1" w:rsidRPr="006F2509" w:rsidRDefault="00C75FC1" w:rsidP="006F2509">
            <w:pPr>
              <w:spacing w:line="360" w:lineRule="auto"/>
              <w:ind w:left="720"/>
              <w:jc w:val="both"/>
              <w:rPr>
                <w:lang w:bidi="ar-EG"/>
              </w:rPr>
            </w:pPr>
            <w:r w:rsidRPr="006F2509">
              <w:rPr>
                <w:lang w:bidi="ar-EG"/>
              </w:rPr>
              <w:t>www.io.com</w:t>
            </w:r>
          </w:p>
          <w:p w:rsidR="00C75FC1" w:rsidRPr="006F2509" w:rsidRDefault="00C75FC1" w:rsidP="006F2509">
            <w:pPr>
              <w:spacing w:line="360" w:lineRule="auto"/>
              <w:ind w:left="720"/>
              <w:jc w:val="both"/>
              <w:rPr>
                <w:lang w:bidi="ar-EG"/>
              </w:rPr>
            </w:pPr>
            <w:r w:rsidRPr="006F2509">
              <w:rPr>
                <w:lang w:bidi="ar-EG"/>
              </w:rPr>
              <w:t>http://owl.english.purdue.edu/</w:t>
            </w:r>
          </w:p>
          <w:p w:rsidR="00C75FC1" w:rsidRPr="006F2509" w:rsidRDefault="00C75FC1" w:rsidP="006F2509">
            <w:pPr>
              <w:spacing w:line="360" w:lineRule="auto"/>
              <w:ind w:left="720"/>
              <w:jc w:val="both"/>
              <w:rPr>
                <w:lang w:bidi="ar-EG"/>
              </w:rPr>
            </w:pPr>
            <w:r w:rsidRPr="006F2509">
              <w:rPr>
                <w:lang w:bidi="ar-EG"/>
              </w:rPr>
              <w:t>www.better.english.com</w:t>
            </w:r>
          </w:p>
          <w:p w:rsidR="00C75FC1" w:rsidRPr="006F2509" w:rsidRDefault="00C75FC1" w:rsidP="006F2509">
            <w:pPr>
              <w:spacing w:line="360" w:lineRule="auto"/>
              <w:ind w:left="720"/>
              <w:jc w:val="both"/>
              <w:rPr>
                <w:lang w:bidi="ar-EG"/>
              </w:rPr>
            </w:pPr>
            <w:r w:rsidRPr="006F2509">
              <w:rPr>
                <w:lang w:bidi="ar-EG"/>
              </w:rPr>
              <w:t>www.eviews.net/references.html</w:t>
            </w:r>
          </w:p>
          <w:p w:rsidR="00466A00" w:rsidRPr="006F2509" w:rsidRDefault="006F2509" w:rsidP="00C75FC1">
            <w:pPr>
              <w:jc w:val="both"/>
              <w:rPr>
                <w:sz w:val="28"/>
                <w:szCs w:val="28"/>
                <w:lang w:bidi="ar-EG"/>
              </w:rPr>
            </w:pPr>
            <w:r>
              <w:rPr>
                <w:lang w:bidi="ar-EG"/>
              </w:rPr>
              <w:t xml:space="preserve">      </w:t>
            </w:r>
            <w:r w:rsidR="00C75FC1" w:rsidRPr="006F2509">
              <w:rPr>
                <w:lang w:bidi="ar-EG"/>
              </w:rPr>
              <w:t>www.ohiou.edu/esl/english/index.html</w:t>
            </w:r>
          </w:p>
          <w:p w:rsidR="00466A00" w:rsidRPr="006F2509" w:rsidRDefault="00466A00" w:rsidP="00466A00">
            <w:pPr>
              <w:ind w:left="360" w:right="43"/>
            </w:pPr>
          </w:p>
          <w:p w:rsidR="004E7612" w:rsidRPr="006F2509" w:rsidRDefault="004E7612" w:rsidP="00265A1C">
            <w:pPr>
              <w:ind w:right="43"/>
            </w:pPr>
          </w:p>
          <w:p w:rsidR="007E50EC" w:rsidRPr="006F2509" w:rsidRDefault="007E50EC"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Pr="00470372">
              <w:t>etc.)</w:t>
            </w:r>
          </w:p>
          <w:p w:rsidR="00466A00" w:rsidRPr="006F2509" w:rsidRDefault="00466A00" w:rsidP="00466A00">
            <w:pPr>
              <w:ind w:right="43"/>
            </w:pPr>
            <w:r w:rsidRPr="006F2509">
              <w:t>30 seats</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66A00" w:rsidRPr="006F2509" w:rsidRDefault="00466A00" w:rsidP="00470FBC">
            <w:pPr>
              <w:numPr>
                <w:ilvl w:val="0"/>
                <w:numId w:val="3"/>
              </w:numPr>
            </w:pPr>
            <w:r w:rsidRPr="006F2509">
              <w:t>Lecture rooms well equipped with teaching aids</w:t>
            </w:r>
          </w:p>
          <w:p w:rsidR="00466A00" w:rsidRPr="006F2509" w:rsidRDefault="00466A00" w:rsidP="00470FBC">
            <w:pPr>
              <w:numPr>
                <w:ilvl w:val="0"/>
                <w:numId w:val="3"/>
              </w:numPr>
            </w:pPr>
            <w:r w:rsidRPr="006F2509">
              <w:t>Language labs</w:t>
            </w:r>
          </w:p>
          <w:p w:rsidR="00466A00" w:rsidRPr="006F2509" w:rsidRDefault="00466A00" w:rsidP="00470FBC">
            <w:pPr>
              <w:numPr>
                <w:ilvl w:val="0"/>
                <w:numId w:val="3"/>
              </w:numPr>
            </w:pPr>
            <w:r w:rsidRPr="006F2509">
              <w:t>Library</w:t>
            </w:r>
          </w:p>
          <w:p w:rsidR="004E7612" w:rsidRPr="00470372" w:rsidRDefault="00466A00" w:rsidP="00470FBC">
            <w:pPr>
              <w:numPr>
                <w:ilvl w:val="0"/>
                <w:numId w:val="3"/>
              </w:numPr>
            </w:pPr>
            <w:r w:rsidRPr="006F2509">
              <w:t>Conference hall</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66A00" w:rsidRPr="006F2509" w:rsidRDefault="00466A00" w:rsidP="00470FBC">
            <w:pPr>
              <w:numPr>
                <w:ilvl w:val="0"/>
                <w:numId w:val="3"/>
              </w:numPr>
            </w:pPr>
            <w:r w:rsidRPr="006F2509">
              <w:t>Laptop computer</w:t>
            </w:r>
          </w:p>
          <w:p w:rsidR="00466A00" w:rsidRPr="006F2509" w:rsidRDefault="00466A00" w:rsidP="00470FBC">
            <w:pPr>
              <w:numPr>
                <w:ilvl w:val="0"/>
                <w:numId w:val="3"/>
              </w:numPr>
            </w:pPr>
            <w:r w:rsidRPr="006F2509">
              <w:t>Multimedia projector system</w:t>
            </w:r>
          </w:p>
          <w:p w:rsidR="004E7612" w:rsidRPr="00470372" w:rsidRDefault="004E7612" w:rsidP="00265A1C">
            <w:pPr>
              <w:ind w:right="43"/>
            </w:pP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1D724D" w:rsidRPr="006F2509" w:rsidRDefault="001D724D" w:rsidP="001D724D">
            <w:pPr>
              <w:tabs>
                <w:tab w:val="left" w:pos="5828"/>
                <w:tab w:val="left" w:pos="6692"/>
              </w:tabs>
            </w:pPr>
            <w:r w:rsidRPr="006F2509">
              <w:t>Peer evaluation,</w:t>
            </w:r>
          </w:p>
          <w:p w:rsidR="001D724D" w:rsidRPr="006F2509" w:rsidRDefault="001D724D" w:rsidP="001D724D">
            <w:pPr>
              <w:tabs>
                <w:tab w:val="left" w:pos="5828"/>
                <w:tab w:val="left" w:pos="6692"/>
              </w:tabs>
            </w:pPr>
            <w:r w:rsidRPr="006F2509">
              <w:t>Class observations by supervisors</w:t>
            </w: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C75FC1" w:rsidRDefault="00C75FC1" w:rsidP="00C75FC1">
            <w:pPr>
              <w:rPr>
                <w:lang w:bidi="ar-EG"/>
              </w:rPr>
            </w:pPr>
            <w:r>
              <w:rPr>
                <w:lang w:bidi="ar-EG"/>
              </w:rPr>
              <w:t xml:space="preserve">Midterm evaluation feed-back form to increase instructor’s awareness of the weak and strong points of  the class </w:t>
            </w:r>
          </w:p>
          <w:p w:rsidR="00C75FC1" w:rsidRDefault="00C75FC1" w:rsidP="00C75FC1">
            <w:pPr>
              <w:rPr>
                <w:lang w:bidi="ar-EG"/>
              </w:rPr>
            </w:pPr>
            <w:r>
              <w:rPr>
                <w:lang w:bidi="ar-EG"/>
              </w:rPr>
              <w:t>2.  End of term college evaluation of course by students ( to be collected by the department)</w:t>
            </w:r>
          </w:p>
          <w:p w:rsidR="004E7612" w:rsidRPr="00470372" w:rsidRDefault="00C75FC1" w:rsidP="00C75FC1">
            <w:pPr>
              <w:ind w:right="43"/>
            </w:pPr>
            <w:r>
              <w:rPr>
                <w:lang w:bidi="ar-EG"/>
              </w:rPr>
              <w:t>3.  End-of-term debriefing in class of students and teacher regarding what went well and what could have   gone better</w:t>
            </w:r>
          </w:p>
        </w:tc>
      </w:tr>
      <w:tr w:rsidR="004E7612" w:rsidRPr="00470372" w:rsidTr="005A71B8">
        <w:trPr>
          <w:trHeight w:val="1380"/>
        </w:trPr>
        <w:tc>
          <w:tcPr>
            <w:tcW w:w="10188" w:type="dxa"/>
          </w:tcPr>
          <w:p w:rsidR="004E7612" w:rsidRDefault="004E7612" w:rsidP="00265A1C">
            <w:pPr>
              <w:ind w:right="43"/>
            </w:pPr>
            <w:r w:rsidRPr="00470372">
              <w:t>2</w:t>
            </w:r>
            <w:r w:rsidR="00671BBF">
              <w:t>.</w:t>
            </w:r>
            <w:r w:rsidRPr="00470372">
              <w:t xml:space="preserve">  Other Strategies for Evaluation of Teaching by the Instructor or by the Department</w:t>
            </w:r>
          </w:p>
          <w:p w:rsidR="001D724D" w:rsidRDefault="001D724D" w:rsidP="00265A1C">
            <w:pPr>
              <w:ind w:right="43"/>
            </w:pPr>
            <w:r>
              <w:t>By doing peer-evaluating per course.</w:t>
            </w:r>
          </w:p>
          <w:p w:rsidR="00C75FC1" w:rsidRDefault="00C75FC1" w:rsidP="00C75FC1">
            <w:pPr>
              <w:tabs>
                <w:tab w:val="left" w:pos="5828"/>
                <w:tab w:val="left" w:pos="6692"/>
              </w:tabs>
              <w:rPr>
                <w:rFonts w:cs="Traditional Arabic"/>
              </w:rPr>
            </w:pPr>
            <w:r>
              <w:rPr>
                <w:rFonts w:cs="Traditional Arabic"/>
              </w:rPr>
              <w:t>1. Peer evaluation to assess ability of faculty members to work with their colleagues,</w:t>
            </w:r>
          </w:p>
          <w:p w:rsidR="00C75FC1" w:rsidRPr="00C75FC1" w:rsidRDefault="00C75FC1" w:rsidP="00C75FC1">
            <w:pPr>
              <w:tabs>
                <w:tab w:val="left" w:pos="5828"/>
                <w:tab w:val="left" w:pos="6692"/>
              </w:tabs>
              <w:rPr>
                <w:rFonts w:cs="Traditional Arabic"/>
              </w:rPr>
            </w:pPr>
            <w:r>
              <w:rPr>
                <w:rFonts w:cs="Traditional Arabic"/>
              </w:rPr>
              <w:t>2. Class observations by supervisors</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470FBC">
            <w:pPr>
              <w:pStyle w:val="ListParagraph"/>
              <w:numPr>
                <w:ilvl w:val="0"/>
                <w:numId w:val="2"/>
              </w:numPr>
              <w:ind w:right="43"/>
            </w:pPr>
            <w:r w:rsidRPr="00470372">
              <w:t>Processes for Improvement of Teaching</w:t>
            </w:r>
          </w:p>
          <w:p w:rsidR="00C75FC1" w:rsidRDefault="00C75FC1" w:rsidP="00C75FC1">
            <w:pPr>
              <w:tabs>
                <w:tab w:val="left" w:pos="5828"/>
                <w:tab w:val="left" w:pos="6692"/>
              </w:tabs>
              <w:rPr>
                <w:rFonts w:cs="Traditional Arabic"/>
              </w:rPr>
            </w:pPr>
            <w:r>
              <w:rPr>
                <w:rFonts w:cs="Traditional Arabic"/>
              </w:rPr>
              <w:t>Training sessions</w:t>
            </w:r>
          </w:p>
          <w:p w:rsidR="00C75FC1" w:rsidRDefault="00C75FC1" w:rsidP="00C75FC1">
            <w:pPr>
              <w:tabs>
                <w:tab w:val="left" w:pos="5828"/>
                <w:tab w:val="left" w:pos="6692"/>
              </w:tabs>
              <w:rPr>
                <w:rFonts w:cs="Traditional Arabic"/>
              </w:rPr>
            </w:pPr>
            <w:r>
              <w:rPr>
                <w:rFonts w:cs="Traditional Arabic"/>
              </w:rPr>
              <w:t>2. Workshops to facilitate experience exchange among faculty members</w:t>
            </w:r>
          </w:p>
          <w:p w:rsidR="00C75FC1" w:rsidRDefault="00C75FC1" w:rsidP="00C75FC1">
            <w:pPr>
              <w:tabs>
                <w:tab w:val="left" w:pos="5828"/>
                <w:tab w:val="left" w:pos="6692"/>
              </w:tabs>
              <w:rPr>
                <w:rFonts w:cs="Traditional Arabic"/>
              </w:rPr>
            </w:pPr>
            <w:r>
              <w:rPr>
                <w:rFonts w:cs="Traditional Arabic"/>
              </w:rPr>
              <w:t>3. Regular meetings to discuss and solve problems</w:t>
            </w:r>
          </w:p>
          <w:p w:rsidR="00C75FC1" w:rsidRDefault="00C75FC1" w:rsidP="00C75FC1">
            <w:pPr>
              <w:tabs>
                <w:tab w:val="left" w:pos="5828"/>
                <w:tab w:val="left" w:pos="6692"/>
              </w:tabs>
              <w:rPr>
                <w:rFonts w:cs="Traditional Arabic"/>
              </w:rPr>
            </w:pPr>
            <w:r>
              <w:rPr>
                <w:rFonts w:cs="Traditional Arabic"/>
              </w:rPr>
              <w:t>4. Discussion of challenges in the classroom with colleagues and supervisors</w:t>
            </w:r>
          </w:p>
          <w:p w:rsidR="00C75FC1" w:rsidRDefault="00C75FC1" w:rsidP="00C75FC1">
            <w:pPr>
              <w:tabs>
                <w:tab w:val="left" w:pos="5828"/>
                <w:tab w:val="left" w:pos="6692"/>
              </w:tabs>
              <w:rPr>
                <w:rFonts w:cs="Traditional Arabic"/>
              </w:rPr>
            </w:pPr>
            <w:r>
              <w:rPr>
                <w:rFonts w:cs="Traditional Arabic"/>
              </w:rPr>
              <w:t>5. Encouraging faculty members to attend professional development conferences</w:t>
            </w:r>
          </w:p>
          <w:p w:rsidR="00C75FC1" w:rsidRDefault="00C75FC1" w:rsidP="00C75FC1">
            <w:pPr>
              <w:tabs>
                <w:tab w:val="left" w:pos="5828"/>
                <w:tab w:val="left" w:pos="6692"/>
              </w:tabs>
              <w:rPr>
                <w:rFonts w:cs="Traditional Arabic"/>
              </w:rPr>
            </w:pPr>
            <w:r>
              <w:rPr>
                <w:rFonts w:cs="Traditional Arabic"/>
              </w:rPr>
              <w:t>6. Keep up to date with pedagogical theory and practice</w:t>
            </w:r>
          </w:p>
          <w:p w:rsidR="00C75FC1" w:rsidRDefault="00C75FC1" w:rsidP="00C75FC1">
            <w:pPr>
              <w:tabs>
                <w:tab w:val="left" w:pos="5828"/>
                <w:tab w:val="left" w:pos="6692"/>
              </w:tabs>
              <w:rPr>
                <w:rFonts w:cs="Traditional Arabic"/>
              </w:rPr>
            </w:pPr>
            <w:r>
              <w:rPr>
                <w:rFonts w:cs="Traditional Arabic"/>
              </w:rPr>
              <w:t>7. Set goals for achieving excellence in teaching at the beginning of each new semester after reviewing last semester’s teaching strategies and results</w:t>
            </w:r>
          </w:p>
          <w:p w:rsidR="004E7612" w:rsidRPr="00470372" w:rsidRDefault="004E7612" w:rsidP="001D724D">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lastRenderedPageBreak/>
              <w:t>4. Processes for Verifying Standards of Student Achievement (e.g. check marking by an independent  member teaching staff of a sample of student work, periodic exchange and remarking of tests or a sample of assignments with staff at another institution)</w:t>
            </w:r>
          </w:p>
          <w:p w:rsidR="001D724D" w:rsidRPr="006F2509" w:rsidRDefault="001D724D" w:rsidP="001D724D">
            <w:pPr>
              <w:tabs>
                <w:tab w:val="left" w:pos="5828"/>
                <w:tab w:val="left" w:pos="6692"/>
              </w:tabs>
            </w:pPr>
            <w:r w:rsidRPr="006F2509">
              <w:t>Check marking of a sample of examination papers either by a resident or visiting faculty member</w:t>
            </w:r>
          </w:p>
          <w:p w:rsidR="001D724D" w:rsidRPr="006F2509" w:rsidRDefault="001D724D" w:rsidP="001D724D">
            <w:pPr>
              <w:tabs>
                <w:tab w:val="left" w:pos="5828"/>
                <w:tab w:val="left" w:pos="6692"/>
              </w:tabs>
            </w:pPr>
            <w:r w:rsidRPr="006F2509">
              <w:t>2. Arrange with another institution to have two common test items included on an exam and compare marks given</w:t>
            </w:r>
          </w:p>
          <w:p w:rsidR="004E7612" w:rsidRPr="006F2509" w:rsidRDefault="001D724D" w:rsidP="001D724D">
            <w:pPr>
              <w:ind w:right="43"/>
            </w:pPr>
            <w:r w:rsidRPr="006F2509">
              <w:t>3. Double-check papers by a second reader in case of students who believe they are underrated.</w:t>
            </w:r>
          </w:p>
          <w:p w:rsidR="004E7612" w:rsidRPr="006F2509" w:rsidRDefault="004E7612" w:rsidP="00265A1C">
            <w:pPr>
              <w:ind w:right="43"/>
            </w:pP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1D724D" w:rsidRPr="006F2509" w:rsidRDefault="001D724D" w:rsidP="001D724D">
            <w:pPr>
              <w:rPr>
                <w:lang w:bidi="ar-EG"/>
              </w:rPr>
            </w:pPr>
            <w:r w:rsidRPr="006F2509">
              <w:rPr>
                <w:lang w:bidi="ar-EG"/>
              </w:rPr>
              <w:t xml:space="preserve">Compare syllabi and course description with other universities (including </w:t>
            </w:r>
            <w:r w:rsidRPr="006F2509">
              <w:rPr>
                <w:bCs/>
                <w:lang w:bidi="ar-EG"/>
              </w:rPr>
              <w:t>those on</w:t>
            </w:r>
            <w:r w:rsidRPr="006F2509">
              <w:rPr>
                <w:lang w:bidi="ar-EG"/>
              </w:rPr>
              <w:t xml:space="preserve"> the net)</w:t>
            </w:r>
          </w:p>
          <w:p w:rsidR="001D724D" w:rsidRPr="006F2509" w:rsidRDefault="001D724D" w:rsidP="001D724D">
            <w:pPr>
              <w:rPr>
                <w:lang w:bidi="ar-EG"/>
              </w:rPr>
            </w:pPr>
            <w:r w:rsidRPr="006F2509">
              <w:rPr>
                <w:lang w:bidi="ar-EG"/>
              </w:rPr>
              <w:t xml:space="preserve">2. Bi-annual meetings of faculty members to discuss improvement </w:t>
            </w:r>
          </w:p>
          <w:p w:rsidR="004E7612" w:rsidRPr="006F2509" w:rsidRDefault="001D724D" w:rsidP="001D724D">
            <w:pPr>
              <w:ind w:right="43"/>
            </w:pPr>
            <w:r w:rsidRPr="006F2509">
              <w:rPr>
                <w:lang w:bidi="ar-EG"/>
              </w:rPr>
              <w:t>3. Have a curriculum review committee to review the curriculum periodically and suggest  improvements</w:t>
            </w:r>
          </w:p>
          <w:p w:rsidR="007E50EC" w:rsidRPr="006F2509" w:rsidRDefault="007E50EC" w:rsidP="00265A1C">
            <w:pPr>
              <w:ind w:right="43"/>
            </w:pPr>
          </w:p>
          <w:p w:rsidR="006519EE" w:rsidRPr="006F2509"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1D724D" w:rsidRDefault="00252D27" w:rsidP="001D724D">
      <w:pPr>
        <w:ind w:right="43"/>
        <w:rPr>
          <w:b/>
          <w:bCs/>
        </w:rPr>
      </w:pPr>
      <w:r w:rsidRPr="006519EE">
        <w:rPr>
          <w:b/>
          <w:bCs/>
        </w:rPr>
        <w:t>Name of Course Instructor:</w:t>
      </w:r>
      <w:r w:rsidR="001D724D">
        <w:rPr>
          <w:b/>
          <w:bCs/>
        </w:rPr>
        <w:t>Reef Alharbi</w:t>
      </w:r>
    </w:p>
    <w:p w:rsidR="00252D27" w:rsidRPr="006519EE" w:rsidRDefault="00252D27" w:rsidP="001D724D">
      <w:pPr>
        <w:ind w:right="43"/>
        <w:rPr>
          <w:b/>
          <w:bCs/>
        </w:rPr>
      </w:pPr>
      <w:r w:rsidRPr="006519EE">
        <w:rPr>
          <w:b/>
          <w:bCs/>
        </w:rPr>
        <w:t xml:space="preserve">Signature: </w:t>
      </w:r>
      <w:r w:rsidR="001D724D">
        <w:rPr>
          <w:b/>
          <w:bCs/>
        </w:rPr>
        <w:t xml:space="preserve">Reef                               </w:t>
      </w:r>
      <w:r w:rsidRPr="006519EE">
        <w:rPr>
          <w:b/>
          <w:bCs/>
        </w:rPr>
        <w:t xml:space="preserve">   Date </w:t>
      </w:r>
      <w:r w:rsidR="00BF11BB" w:rsidRPr="006519EE">
        <w:rPr>
          <w:b/>
          <w:bCs/>
        </w:rPr>
        <w:t>Specification</w:t>
      </w:r>
      <w:r w:rsidRPr="006519EE">
        <w:rPr>
          <w:b/>
          <w:bCs/>
        </w:rPr>
        <w:t>Completed:</w:t>
      </w:r>
      <w:r w:rsidR="001D724D">
        <w:rPr>
          <w:b/>
          <w:bCs/>
        </w:rPr>
        <w:t>26</w:t>
      </w:r>
      <w:r w:rsidR="001D724D">
        <w:rPr>
          <w:rFonts w:hint="cs"/>
          <w:b/>
          <w:bCs/>
          <w:rtl/>
        </w:rPr>
        <w:t>/</w:t>
      </w:r>
      <w:r w:rsidR="001D724D">
        <w:rPr>
          <w:b/>
          <w:bCs/>
        </w:rPr>
        <w:t>2</w:t>
      </w:r>
      <w:r w:rsidR="001D724D">
        <w:rPr>
          <w:rFonts w:hint="cs"/>
          <w:b/>
          <w:bCs/>
          <w:rtl/>
        </w:rPr>
        <w:t>/</w:t>
      </w:r>
      <w:r w:rsidR="001D724D">
        <w:rPr>
          <w:b/>
          <w:bCs/>
        </w:rPr>
        <w:t>1439</w:t>
      </w:r>
    </w:p>
    <w:p w:rsidR="00252D27" w:rsidRPr="006519EE" w:rsidRDefault="00252D27" w:rsidP="00252D27">
      <w:pPr>
        <w:ind w:right="43"/>
        <w:rPr>
          <w:b/>
          <w:bCs/>
        </w:rPr>
      </w:pPr>
    </w:p>
    <w:p w:rsidR="001D724D" w:rsidRDefault="001D724D" w:rsidP="001D724D">
      <w:pPr>
        <w:rPr>
          <w:sz w:val="28"/>
          <w:szCs w:val="28"/>
        </w:rPr>
      </w:pPr>
      <w:r>
        <w:rPr>
          <w:b/>
          <w:bCs/>
        </w:rPr>
        <w:t>Program Coordinator:</w:t>
      </w:r>
      <w:r>
        <w:rPr>
          <w:b/>
          <w:bCs/>
          <w:sz w:val="28"/>
          <w:szCs w:val="28"/>
        </w:rPr>
        <w:t>Dr. MuradAl.Shboul</w:t>
      </w:r>
    </w:p>
    <w:p w:rsidR="00252D27" w:rsidRPr="006519EE" w:rsidRDefault="006519EE" w:rsidP="006519EE">
      <w:pPr>
        <w:ind w:right="43"/>
        <w:rPr>
          <w:b/>
          <w:bCs/>
        </w:rPr>
      </w:pPr>
      <w:r>
        <w:rPr>
          <w:b/>
          <w:bCs/>
        </w:rPr>
        <w:t>.</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12D" w:rsidRDefault="0086612D">
      <w:r>
        <w:separator/>
      </w:r>
    </w:p>
  </w:endnote>
  <w:endnote w:type="continuationSeparator" w:id="1">
    <w:p w:rsidR="0086612D" w:rsidRDefault="00866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MS Mincho"/>
    <w:charset w:val="B2"/>
    <w:family w:val="auto"/>
    <w:pitch w:val="variable"/>
    <w:sig w:usb0="00002000"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22" w:rsidRDefault="00CF15DB">
    <w:pPr>
      <w:pStyle w:val="Footer"/>
      <w:framePr w:wrap="around" w:vAnchor="text" w:hAnchor="margin" w:xAlign="center" w:y="1"/>
      <w:rPr>
        <w:rStyle w:val="PageNumber"/>
      </w:rPr>
    </w:pPr>
    <w:r>
      <w:rPr>
        <w:rStyle w:val="PageNumber"/>
      </w:rPr>
      <w:fldChar w:fldCharType="begin"/>
    </w:r>
    <w:r w:rsidR="00DE5B22">
      <w:rPr>
        <w:rStyle w:val="PageNumber"/>
      </w:rPr>
      <w:instrText xml:space="preserve">PAGE  </w:instrText>
    </w:r>
    <w:r>
      <w:rPr>
        <w:rStyle w:val="PageNumber"/>
      </w:rPr>
      <w:fldChar w:fldCharType="separate"/>
    </w:r>
    <w:r w:rsidR="00DE5B22">
      <w:rPr>
        <w:rStyle w:val="PageNumber"/>
        <w:noProof/>
      </w:rPr>
      <w:t>246</w:t>
    </w:r>
    <w:r>
      <w:rPr>
        <w:rStyle w:val="PageNumber"/>
      </w:rPr>
      <w:fldChar w:fldCharType="end"/>
    </w:r>
  </w:p>
  <w:p w:rsidR="00DE5B22" w:rsidRDefault="00DE5B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22" w:rsidRDefault="00CF15DB">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p w:rsidR="00DE5B22" w:rsidRPr="00260B72" w:rsidRDefault="00CF15DB" w:rsidP="00506752">
                <w:pPr>
                  <w:pStyle w:val="Footer"/>
                  <w:jc w:val="center"/>
                  <w:rPr>
                    <w:color w:val="FFFFFF"/>
                  </w:rPr>
                </w:pPr>
                <w:r w:rsidRPr="00260B72">
                  <w:rPr>
                    <w:b/>
                    <w:bCs/>
                    <w:color w:val="FFFFFF"/>
                  </w:rPr>
                  <w:fldChar w:fldCharType="begin"/>
                </w:r>
                <w:r w:rsidR="00DE5B22" w:rsidRPr="00260B72">
                  <w:rPr>
                    <w:b/>
                    <w:bCs/>
                    <w:color w:val="FFFFFF"/>
                  </w:rPr>
                  <w:instrText>PAGE</w:instrText>
                </w:r>
                <w:r w:rsidRPr="00260B72">
                  <w:rPr>
                    <w:b/>
                    <w:bCs/>
                    <w:color w:val="FFFFFF"/>
                  </w:rPr>
                  <w:fldChar w:fldCharType="separate"/>
                </w:r>
                <w:r w:rsidR="006B73AA">
                  <w:rPr>
                    <w:b/>
                    <w:bCs/>
                    <w:noProof/>
                    <w:color w:val="FFFFFF"/>
                  </w:rPr>
                  <w:t>2</w:t>
                </w:r>
                <w:r w:rsidRPr="00260B72">
                  <w:rPr>
                    <w:b/>
                    <w:bCs/>
                    <w:color w:val="FFFFFF"/>
                  </w:rPr>
                  <w:fldChar w:fldCharType="end"/>
                </w:r>
                <w:r w:rsidR="00DE5B22" w:rsidRPr="00260B72">
                  <w:rPr>
                    <w:rFonts w:hint="cs"/>
                    <w:color w:val="FFFFFF"/>
                    <w:rtl/>
                    <w:lang w:val="ar-SA"/>
                  </w:rPr>
                  <w:t>/</w:t>
                </w:r>
                <w:r w:rsidRPr="00260B72">
                  <w:rPr>
                    <w:b/>
                    <w:bCs/>
                    <w:color w:val="FFFFFF"/>
                  </w:rPr>
                  <w:fldChar w:fldCharType="begin"/>
                </w:r>
                <w:r w:rsidR="00DE5B22" w:rsidRPr="00260B72">
                  <w:rPr>
                    <w:b/>
                    <w:bCs/>
                    <w:color w:val="FFFFFF"/>
                  </w:rPr>
                  <w:instrText>NUMPAGES</w:instrText>
                </w:r>
                <w:r w:rsidRPr="00260B72">
                  <w:rPr>
                    <w:b/>
                    <w:bCs/>
                    <w:color w:val="FFFFFF"/>
                  </w:rPr>
                  <w:fldChar w:fldCharType="separate"/>
                </w:r>
                <w:r w:rsidR="006B73AA">
                  <w:rPr>
                    <w:b/>
                    <w:bCs/>
                    <w:noProof/>
                    <w:color w:val="FFFFFF"/>
                  </w:rPr>
                  <w:t>10</w:t>
                </w:r>
                <w:r w:rsidRPr="00260B72">
                  <w:rPr>
                    <w:b/>
                    <w:bCs/>
                    <w:color w:val="FFFFFF"/>
                  </w:rPr>
                  <w:fldChar w:fldCharType="end"/>
                </w:r>
              </w:p>
              <w:p w:rsidR="00DE5B22" w:rsidRDefault="00DE5B22"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12D" w:rsidRDefault="0086612D">
      <w:r>
        <w:separator/>
      </w:r>
    </w:p>
  </w:footnote>
  <w:footnote w:type="continuationSeparator" w:id="1">
    <w:p w:rsidR="0086612D" w:rsidRDefault="00866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22" w:rsidRPr="00867905" w:rsidRDefault="00CF15DB" w:rsidP="008679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4100" type="#_x0000_t75" style="position:absolute;margin-left:-29.7pt;margin-top:-32.25pt;width:555.75pt;height:770.25pt;z-index:-1;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B22" w:rsidRDefault="00CF15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4" o:spid="_x0000_s4099" type="#_x0000_t75" style="position:absolute;margin-left:-41.7pt;margin-top:-26.25pt;width:583.5pt;height:770.25pt;z-index:-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21D93"/>
    <w:multiLevelType w:val="hybridMultilevel"/>
    <w:tmpl w:val="97BA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8945E6"/>
    <w:multiLevelType w:val="hybridMultilevel"/>
    <w:tmpl w:val="4918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EC08F1"/>
    <w:multiLevelType w:val="hybridMultilevel"/>
    <w:tmpl w:val="8102A35E"/>
    <w:lvl w:ilvl="0" w:tplc="32E2833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B87BED"/>
    <w:multiLevelType w:val="hybridMultilevel"/>
    <w:tmpl w:val="44748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8BF300D"/>
    <w:multiLevelType w:val="hybridMultilevel"/>
    <w:tmpl w:val="6478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6A7E9A"/>
    <w:multiLevelType w:val="hybridMultilevel"/>
    <w:tmpl w:val="550E58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7D1A2F99"/>
    <w:multiLevelType w:val="hybridMultilevel"/>
    <w:tmpl w:val="1D42D83C"/>
    <w:lvl w:ilvl="0" w:tplc="0A0A8970">
      <w:start w:val="2"/>
      <w:numFmt w:val="decimal"/>
      <w:lvlText w:val="%1."/>
      <w:lvlJc w:val="left"/>
      <w:pPr>
        <w:tabs>
          <w:tab w:val="num" w:pos="420"/>
        </w:tabs>
        <w:ind w:left="420" w:hanging="360"/>
      </w:p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6"/>
  </w:num>
  <w:num w:numId="8">
    <w:abstractNumId w:val="2"/>
  </w:num>
  <w:num w:numId="9">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79D1"/>
    <w:rsid w:val="00002EEC"/>
    <w:rsid w:val="00003D2E"/>
    <w:rsid w:val="00003FC4"/>
    <w:rsid w:val="00005CAC"/>
    <w:rsid w:val="00010446"/>
    <w:rsid w:val="00013CCA"/>
    <w:rsid w:val="00015606"/>
    <w:rsid w:val="000202CA"/>
    <w:rsid w:val="00023641"/>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194F"/>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C769C"/>
    <w:rsid w:val="001D3309"/>
    <w:rsid w:val="001D3A92"/>
    <w:rsid w:val="001D60D6"/>
    <w:rsid w:val="001D6119"/>
    <w:rsid w:val="001D724D"/>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0B72"/>
    <w:rsid w:val="0026312B"/>
    <w:rsid w:val="00263C24"/>
    <w:rsid w:val="00263FF4"/>
    <w:rsid w:val="00265454"/>
    <w:rsid w:val="0026549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C4F59"/>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491F"/>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677A"/>
    <w:rsid w:val="00466A00"/>
    <w:rsid w:val="00467AC7"/>
    <w:rsid w:val="00470372"/>
    <w:rsid w:val="00470FBC"/>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C6552"/>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4041"/>
    <w:rsid w:val="0051775B"/>
    <w:rsid w:val="005241AA"/>
    <w:rsid w:val="00525308"/>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B73AA"/>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2509"/>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1A35"/>
    <w:rsid w:val="00772211"/>
    <w:rsid w:val="00773756"/>
    <w:rsid w:val="007766D6"/>
    <w:rsid w:val="0078166C"/>
    <w:rsid w:val="00783277"/>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690"/>
    <w:rsid w:val="008327DC"/>
    <w:rsid w:val="008361A0"/>
    <w:rsid w:val="0084205B"/>
    <w:rsid w:val="00842B65"/>
    <w:rsid w:val="0084655A"/>
    <w:rsid w:val="008500B7"/>
    <w:rsid w:val="00851698"/>
    <w:rsid w:val="008526C7"/>
    <w:rsid w:val="008640ED"/>
    <w:rsid w:val="0086612D"/>
    <w:rsid w:val="008674B6"/>
    <w:rsid w:val="008676A7"/>
    <w:rsid w:val="00867905"/>
    <w:rsid w:val="00872188"/>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0896"/>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4C0F"/>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334F1"/>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75FC1"/>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15DB"/>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01B6"/>
    <w:rsid w:val="00D820C0"/>
    <w:rsid w:val="00D829B7"/>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E5B22"/>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0E50"/>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lang/>
    </w:rPr>
  </w:style>
  <w:style w:type="paragraph" w:styleId="Heading2">
    <w:name w:val="heading 2"/>
    <w:basedOn w:val="Normal"/>
    <w:next w:val="Normal"/>
    <w:link w:val="Heading2Char"/>
    <w:qFormat/>
    <w:rsid w:val="00B1176F"/>
    <w:pPr>
      <w:keepNext/>
      <w:jc w:val="center"/>
      <w:outlineLvl w:val="1"/>
    </w:pPr>
    <w:rPr>
      <w:b/>
      <w:bCs/>
      <w:lang/>
    </w:rPr>
  </w:style>
  <w:style w:type="paragraph" w:styleId="Heading3">
    <w:name w:val="heading 3"/>
    <w:basedOn w:val="Normal"/>
    <w:next w:val="Normal"/>
    <w:link w:val="Heading3Char"/>
    <w:qFormat/>
    <w:rsid w:val="00B1176F"/>
    <w:pPr>
      <w:keepNext/>
      <w:jc w:val="center"/>
      <w:outlineLvl w:val="2"/>
    </w:pPr>
    <w:rPr>
      <w:b/>
      <w:bCs/>
      <w:sz w:val="32"/>
      <w:lang/>
    </w:rPr>
  </w:style>
  <w:style w:type="paragraph" w:styleId="Heading4">
    <w:name w:val="heading 4"/>
    <w:basedOn w:val="Normal"/>
    <w:next w:val="Normal"/>
    <w:link w:val="Heading4Char"/>
    <w:qFormat/>
    <w:rsid w:val="00B1176F"/>
    <w:pPr>
      <w:keepNext/>
      <w:spacing w:before="240" w:after="60"/>
      <w:outlineLvl w:val="3"/>
    </w:pPr>
    <w:rPr>
      <w:b/>
      <w:bCs/>
      <w:sz w:val="28"/>
      <w:szCs w:val="28"/>
      <w:lang/>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lang/>
    </w:rPr>
  </w:style>
  <w:style w:type="paragraph" w:styleId="Heading7">
    <w:name w:val="heading 7"/>
    <w:basedOn w:val="Normal"/>
    <w:next w:val="Normal"/>
    <w:link w:val="Heading7Char"/>
    <w:qFormat/>
    <w:rsid w:val="00B1176F"/>
    <w:pPr>
      <w:spacing w:before="240" w:after="60"/>
      <w:outlineLvl w:val="6"/>
    </w:pPr>
    <w:rPr>
      <w:lang/>
    </w:rPr>
  </w:style>
  <w:style w:type="paragraph" w:styleId="Heading8">
    <w:name w:val="heading 8"/>
    <w:basedOn w:val="Normal"/>
    <w:next w:val="Normal"/>
    <w:link w:val="Heading8Char"/>
    <w:qFormat/>
    <w:rsid w:val="00B1176F"/>
    <w:pPr>
      <w:spacing w:before="240" w:after="60"/>
      <w:outlineLvl w:val="7"/>
    </w:pPr>
    <w:rPr>
      <w:i/>
      <w:iCs/>
      <w:lang/>
    </w:rPr>
  </w:style>
  <w:style w:type="paragraph" w:styleId="Heading9">
    <w:name w:val="heading 9"/>
    <w:basedOn w:val="Normal"/>
    <w:next w:val="Normal"/>
    <w:link w:val="Heading9Char"/>
    <w:qFormat/>
    <w:rsid w:val="00B1176F"/>
    <w:pPr>
      <w:spacing w:before="240" w:after="60"/>
      <w:outlineLvl w:val="8"/>
    </w:pPr>
    <w:rPr>
      <w:rFonts w:ascii="Arial" w:hAnsi="Arial"/>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rPr>
      <w:lang/>
    </w:rPr>
  </w:style>
  <w:style w:type="paragraph" w:styleId="BodyText">
    <w:name w:val="Body Text"/>
    <w:basedOn w:val="Normal"/>
    <w:link w:val="BodyTextChar"/>
    <w:rsid w:val="00B1176F"/>
    <w:rPr>
      <w:b/>
      <w:bCs/>
      <w:lang/>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rPr>
      <w:lang/>
    </w:rPr>
  </w:style>
  <w:style w:type="paragraph" w:styleId="BodyText2">
    <w:name w:val="Body Text 2"/>
    <w:basedOn w:val="Normal"/>
    <w:link w:val="BodyText2Char"/>
    <w:rsid w:val="00B1176F"/>
    <w:rPr>
      <w:b/>
      <w:bCs/>
      <w:sz w:val="28"/>
      <w:szCs w:val="28"/>
      <w:lang/>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lang/>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rPr>
      <w:lang/>
    </w:rPr>
  </w:style>
  <w:style w:type="paragraph" w:styleId="Subtitle">
    <w:name w:val="Subtitle"/>
    <w:basedOn w:val="Normal"/>
    <w:link w:val="SubtitleChar"/>
    <w:qFormat/>
    <w:rsid w:val="00B1176F"/>
    <w:rPr>
      <w:b/>
      <w:bCs/>
      <w:sz w:val="28"/>
      <w:szCs w:val="28"/>
      <w:lang/>
    </w:rPr>
  </w:style>
  <w:style w:type="paragraph" w:styleId="DocumentMap">
    <w:name w:val="Document Map"/>
    <w:basedOn w:val="Normal"/>
    <w:link w:val="DocumentMapChar"/>
    <w:rsid w:val="00B1176F"/>
    <w:pPr>
      <w:shd w:val="clear" w:color="auto" w:fill="000080"/>
    </w:pPr>
    <w:rPr>
      <w:rFonts w:ascii="Tahoma" w:hAnsi="Tahoma"/>
      <w:sz w:val="20"/>
      <w:szCs w:val="20"/>
      <w:lang/>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lang/>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0301206">
      <w:bodyDiv w:val="1"/>
      <w:marLeft w:val="0"/>
      <w:marRight w:val="0"/>
      <w:marTop w:val="0"/>
      <w:marBottom w:val="0"/>
      <w:divBdr>
        <w:top w:val="none" w:sz="0" w:space="0" w:color="auto"/>
        <w:left w:val="none" w:sz="0" w:space="0" w:color="auto"/>
        <w:bottom w:val="none" w:sz="0" w:space="0" w:color="auto"/>
        <w:right w:val="none" w:sz="0" w:space="0" w:color="auto"/>
      </w:divBdr>
    </w:div>
    <w:div w:id="40906345">
      <w:bodyDiv w:val="1"/>
      <w:marLeft w:val="0"/>
      <w:marRight w:val="0"/>
      <w:marTop w:val="0"/>
      <w:marBottom w:val="0"/>
      <w:divBdr>
        <w:top w:val="none" w:sz="0" w:space="0" w:color="auto"/>
        <w:left w:val="none" w:sz="0" w:space="0" w:color="auto"/>
        <w:bottom w:val="none" w:sz="0" w:space="0" w:color="auto"/>
        <w:right w:val="none" w:sz="0" w:space="0" w:color="auto"/>
      </w:divBdr>
    </w:div>
    <w:div w:id="116527159">
      <w:bodyDiv w:val="1"/>
      <w:marLeft w:val="0"/>
      <w:marRight w:val="0"/>
      <w:marTop w:val="0"/>
      <w:marBottom w:val="0"/>
      <w:divBdr>
        <w:top w:val="none" w:sz="0" w:space="0" w:color="auto"/>
        <w:left w:val="none" w:sz="0" w:space="0" w:color="auto"/>
        <w:bottom w:val="none" w:sz="0" w:space="0" w:color="auto"/>
        <w:right w:val="none" w:sz="0" w:space="0" w:color="auto"/>
      </w:divBdr>
    </w:div>
    <w:div w:id="164175802">
      <w:bodyDiv w:val="1"/>
      <w:marLeft w:val="0"/>
      <w:marRight w:val="0"/>
      <w:marTop w:val="0"/>
      <w:marBottom w:val="0"/>
      <w:divBdr>
        <w:top w:val="none" w:sz="0" w:space="0" w:color="auto"/>
        <w:left w:val="none" w:sz="0" w:space="0" w:color="auto"/>
        <w:bottom w:val="none" w:sz="0" w:space="0" w:color="auto"/>
        <w:right w:val="none" w:sz="0" w:space="0" w:color="auto"/>
      </w:divBdr>
    </w:div>
    <w:div w:id="187911976">
      <w:bodyDiv w:val="1"/>
      <w:marLeft w:val="0"/>
      <w:marRight w:val="0"/>
      <w:marTop w:val="0"/>
      <w:marBottom w:val="0"/>
      <w:divBdr>
        <w:top w:val="none" w:sz="0" w:space="0" w:color="auto"/>
        <w:left w:val="none" w:sz="0" w:space="0" w:color="auto"/>
        <w:bottom w:val="none" w:sz="0" w:space="0" w:color="auto"/>
        <w:right w:val="none" w:sz="0" w:space="0" w:color="auto"/>
      </w:divBdr>
    </w:div>
    <w:div w:id="204491571">
      <w:bodyDiv w:val="1"/>
      <w:marLeft w:val="0"/>
      <w:marRight w:val="0"/>
      <w:marTop w:val="0"/>
      <w:marBottom w:val="0"/>
      <w:divBdr>
        <w:top w:val="none" w:sz="0" w:space="0" w:color="auto"/>
        <w:left w:val="none" w:sz="0" w:space="0" w:color="auto"/>
        <w:bottom w:val="none" w:sz="0" w:space="0" w:color="auto"/>
        <w:right w:val="none" w:sz="0" w:space="0" w:color="auto"/>
      </w:divBdr>
    </w:div>
    <w:div w:id="223493640">
      <w:bodyDiv w:val="1"/>
      <w:marLeft w:val="0"/>
      <w:marRight w:val="0"/>
      <w:marTop w:val="0"/>
      <w:marBottom w:val="0"/>
      <w:divBdr>
        <w:top w:val="none" w:sz="0" w:space="0" w:color="auto"/>
        <w:left w:val="none" w:sz="0" w:space="0" w:color="auto"/>
        <w:bottom w:val="none" w:sz="0" w:space="0" w:color="auto"/>
        <w:right w:val="none" w:sz="0" w:space="0" w:color="auto"/>
      </w:divBdr>
    </w:div>
    <w:div w:id="239096699">
      <w:bodyDiv w:val="1"/>
      <w:marLeft w:val="0"/>
      <w:marRight w:val="0"/>
      <w:marTop w:val="0"/>
      <w:marBottom w:val="0"/>
      <w:divBdr>
        <w:top w:val="none" w:sz="0" w:space="0" w:color="auto"/>
        <w:left w:val="none" w:sz="0" w:space="0" w:color="auto"/>
        <w:bottom w:val="none" w:sz="0" w:space="0" w:color="auto"/>
        <w:right w:val="none" w:sz="0" w:space="0" w:color="auto"/>
      </w:divBdr>
    </w:div>
    <w:div w:id="274751173">
      <w:bodyDiv w:val="1"/>
      <w:marLeft w:val="0"/>
      <w:marRight w:val="0"/>
      <w:marTop w:val="0"/>
      <w:marBottom w:val="0"/>
      <w:divBdr>
        <w:top w:val="none" w:sz="0" w:space="0" w:color="auto"/>
        <w:left w:val="none" w:sz="0" w:space="0" w:color="auto"/>
        <w:bottom w:val="none" w:sz="0" w:space="0" w:color="auto"/>
        <w:right w:val="none" w:sz="0" w:space="0" w:color="auto"/>
      </w:divBdr>
    </w:div>
    <w:div w:id="293952405">
      <w:bodyDiv w:val="1"/>
      <w:marLeft w:val="0"/>
      <w:marRight w:val="0"/>
      <w:marTop w:val="0"/>
      <w:marBottom w:val="0"/>
      <w:divBdr>
        <w:top w:val="none" w:sz="0" w:space="0" w:color="auto"/>
        <w:left w:val="none" w:sz="0" w:space="0" w:color="auto"/>
        <w:bottom w:val="none" w:sz="0" w:space="0" w:color="auto"/>
        <w:right w:val="none" w:sz="0" w:space="0" w:color="auto"/>
      </w:divBdr>
    </w:div>
    <w:div w:id="311494401">
      <w:bodyDiv w:val="1"/>
      <w:marLeft w:val="0"/>
      <w:marRight w:val="0"/>
      <w:marTop w:val="0"/>
      <w:marBottom w:val="0"/>
      <w:divBdr>
        <w:top w:val="none" w:sz="0" w:space="0" w:color="auto"/>
        <w:left w:val="none" w:sz="0" w:space="0" w:color="auto"/>
        <w:bottom w:val="none" w:sz="0" w:space="0" w:color="auto"/>
        <w:right w:val="none" w:sz="0" w:space="0" w:color="auto"/>
      </w:divBdr>
    </w:div>
    <w:div w:id="321157507">
      <w:bodyDiv w:val="1"/>
      <w:marLeft w:val="0"/>
      <w:marRight w:val="0"/>
      <w:marTop w:val="0"/>
      <w:marBottom w:val="0"/>
      <w:divBdr>
        <w:top w:val="none" w:sz="0" w:space="0" w:color="auto"/>
        <w:left w:val="none" w:sz="0" w:space="0" w:color="auto"/>
        <w:bottom w:val="none" w:sz="0" w:space="0" w:color="auto"/>
        <w:right w:val="none" w:sz="0" w:space="0" w:color="auto"/>
      </w:divBdr>
    </w:div>
    <w:div w:id="333606250">
      <w:bodyDiv w:val="1"/>
      <w:marLeft w:val="0"/>
      <w:marRight w:val="0"/>
      <w:marTop w:val="0"/>
      <w:marBottom w:val="0"/>
      <w:divBdr>
        <w:top w:val="none" w:sz="0" w:space="0" w:color="auto"/>
        <w:left w:val="none" w:sz="0" w:space="0" w:color="auto"/>
        <w:bottom w:val="none" w:sz="0" w:space="0" w:color="auto"/>
        <w:right w:val="none" w:sz="0" w:space="0" w:color="auto"/>
      </w:divBdr>
    </w:div>
    <w:div w:id="335421217">
      <w:bodyDiv w:val="1"/>
      <w:marLeft w:val="0"/>
      <w:marRight w:val="0"/>
      <w:marTop w:val="0"/>
      <w:marBottom w:val="0"/>
      <w:divBdr>
        <w:top w:val="none" w:sz="0" w:space="0" w:color="auto"/>
        <w:left w:val="none" w:sz="0" w:space="0" w:color="auto"/>
        <w:bottom w:val="none" w:sz="0" w:space="0" w:color="auto"/>
        <w:right w:val="none" w:sz="0" w:space="0" w:color="auto"/>
      </w:divBdr>
    </w:div>
    <w:div w:id="379593137">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7479537">
      <w:bodyDiv w:val="1"/>
      <w:marLeft w:val="0"/>
      <w:marRight w:val="0"/>
      <w:marTop w:val="0"/>
      <w:marBottom w:val="0"/>
      <w:divBdr>
        <w:top w:val="none" w:sz="0" w:space="0" w:color="auto"/>
        <w:left w:val="none" w:sz="0" w:space="0" w:color="auto"/>
        <w:bottom w:val="none" w:sz="0" w:space="0" w:color="auto"/>
        <w:right w:val="none" w:sz="0" w:space="0" w:color="auto"/>
      </w:divBdr>
    </w:div>
    <w:div w:id="444858519">
      <w:bodyDiv w:val="1"/>
      <w:marLeft w:val="0"/>
      <w:marRight w:val="0"/>
      <w:marTop w:val="0"/>
      <w:marBottom w:val="0"/>
      <w:divBdr>
        <w:top w:val="none" w:sz="0" w:space="0" w:color="auto"/>
        <w:left w:val="none" w:sz="0" w:space="0" w:color="auto"/>
        <w:bottom w:val="none" w:sz="0" w:space="0" w:color="auto"/>
        <w:right w:val="none" w:sz="0" w:space="0" w:color="auto"/>
      </w:divBdr>
    </w:div>
    <w:div w:id="446000618">
      <w:bodyDiv w:val="1"/>
      <w:marLeft w:val="0"/>
      <w:marRight w:val="0"/>
      <w:marTop w:val="0"/>
      <w:marBottom w:val="0"/>
      <w:divBdr>
        <w:top w:val="none" w:sz="0" w:space="0" w:color="auto"/>
        <w:left w:val="none" w:sz="0" w:space="0" w:color="auto"/>
        <w:bottom w:val="none" w:sz="0" w:space="0" w:color="auto"/>
        <w:right w:val="none" w:sz="0" w:space="0" w:color="auto"/>
      </w:divBdr>
    </w:div>
    <w:div w:id="459760942">
      <w:bodyDiv w:val="1"/>
      <w:marLeft w:val="0"/>
      <w:marRight w:val="0"/>
      <w:marTop w:val="0"/>
      <w:marBottom w:val="0"/>
      <w:divBdr>
        <w:top w:val="none" w:sz="0" w:space="0" w:color="auto"/>
        <w:left w:val="none" w:sz="0" w:space="0" w:color="auto"/>
        <w:bottom w:val="none" w:sz="0" w:space="0" w:color="auto"/>
        <w:right w:val="none" w:sz="0" w:space="0" w:color="auto"/>
      </w:divBdr>
    </w:div>
    <w:div w:id="498733409">
      <w:bodyDiv w:val="1"/>
      <w:marLeft w:val="0"/>
      <w:marRight w:val="0"/>
      <w:marTop w:val="0"/>
      <w:marBottom w:val="0"/>
      <w:divBdr>
        <w:top w:val="none" w:sz="0" w:space="0" w:color="auto"/>
        <w:left w:val="none" w:sz="0" w:space="0" w:color="auto"/>
        <w:bottom w:val="none" w:sz="0" w:space="0" w:color="auto"/>
        <w:right w:val="none" w:sz="0" w:space="0" w:color="auto"/>
      </w:divBdr>
    </w:div>
    <w:div w:id="528375527">
      <w:bodyDiv w:val="1"/>
      <w:marLeft w:val="0"/>
      <w:marRight w:val="0"/>
      <w:marTop w:val="0"/>
      <w:marBottom w:val="0"/>
      <w:divBdr>
        <w:top w:val="none" w:sz="0" w:space="0" w:color="auto"/>
        <w:left w:val="none" w:sz="0" w:space="0" w:color="auto"/>
        <w:bottom w:val="none" w:sz="0" w:space="0" w:color="auto"/>
        <w:right w:val="none" w:sz="0" w:space="0" w:color="auto"/>
      </w:divBdr>
    </w:div>
    <w:div w:id="543365890">
      <w:bodyDiv w:val="1"/>
      <w:marLeft w:val="0"/>
      <w:marRight w:val="0"/>
      <w:marTop w:val="0"/>
      <w:marBottom w:val="0"/>
      <w:divBdr>
        <w:top w:val="none" w:sz="0" w:space="0" w:color="auto"/>
        <w:left w:val="none" w:sz="0" w:space="0" w:color="auto"/>
        <w:bottom w:val="none" w:sz="0" w:space="0" w:color="auto"/>
        <w:right w:val="none" w:sz="0" w:space="0" w:color="auto"/>
      </w:divBdr>
    </w:div>
    <w:div w:id="549849252">
      <w:bodyDiv w:val="1"/>
      <w:marLeft w:val="0"/>
      <w:marRight w:val="0"/>
      <w:marTop w:val="0"/>
      <w:marBottom w:val="0"/>
      <w:divBdr>
        <w:top w:val="none" w:sz="0" w:space="0" w:color="auto"/>
        <w:left w:val="none" w:sz="0" w:space="0" w:color="auto"/>
        <w:bottom w:val="none" w:sz="0" w:space="0" w:color="auto"/>
        <w:right w:val="none" w:sz="0" w:space="0" w:color="auto"/>
      </w:divBdr>
    </w:div>
    <w:div w:id="584799013">
      <w:bodyDiv w:val="1"/>
      <w:marLeft w:val="0"/>
      <w:marRight w:val="0"/>
      <w:marTop w:val="0"/>
      <w:marBottom w:val="0"/>
      <w:divBdr>
        <w:top w:val="none" w:sz="0" w:space="0" w:color="auto"/>
        <w:left w:val="none" w:sz="0" w:space="0" w:color="auto"/>
        <w:bottom w:val="none" w:sz="0" w:space="0" w:color="auto"/>
        <w:right w:val="none" w:sz="0" w:space="0" w:color="auto"/>
      </w:divBdr>
    </w:div>
    <w:div w:id="588856168">
      <w:bodyDiv w:val="1"/>
      <w:marLeft w:val="0"/>
      <w:marRight w:val="0"/>
      <w:marTop w:val="0"/>
      <w:marBottom w:val="0"/>
      <w:divBdr>
        <w:top w:val="none" w:sz="0" w:space="0" w:color="auto"/>
        <w:left w:val="none" w:sz="0" w:space="0" w:color="auto"/>
        <w:bottom w:val="none" w:sz="0" w:space="0" w:color="auto"/>
        <w:right w:val="none" w:sz="0" w:space="0" w:color="auto"/>
      </w:divBdr>
    </w:div>
    <w:div w:id="592515223">
      <w:bodyDiv w:val="1"/>
      <w:marLeft w:val="0"/>
      <w:marRight w:val="0"/>
      <w:marTop w:val="0"/>
      <w:marBottom w:val="0"/>
      <w:divBdr>
        <w:top w:val="none" w:sz="0" w:space="0" w:color="auto"/>
        <w:left w:val="none" w:sz="0" w:space="0" w:color="auto"/>
        <w:bottom w:val="none" w:sz="0" w:space="0" w:color="auto"/>
        <w:right w:val="none" w:sz="0" w:space="0" w:color="auto"/>
      </w:divBdr>
    </w:div>
    <w:div w:id="653722800">
      <w:bodyDiv w:val="1"/>
      <w:marLeft w:val="0"/>
      <w:marRight w:val="0"/>
      <w:marTop w:val="0"/>
      <w:marBottom w:val="0"/>
      <w:divBdr>
        <w:top w:val="none" w:sz="0" w:space="0" w:color="auto"/>
        <w:left w:val="none" w:sz="0" w:space="0" w:color="auto"/>
        <w:bottom w:val="none" w:sz="0" w:space="0" w:color="auto"/>
        <w:right w:val="none" w:sz="0" w:space="0" w:color="auto"/>
      </w:divBdr>
    </w:div>
    <w:div w:id="656033896">
      <w:bodyDiv w:val="1"/>
      <w:marLeft w:val="0"/>
      <w:marRight w:val="0"/>
      <w:marTop w:val="0"/>
      <w:marBottom w:val="0"/>
      <w:divBdr>
        <w:top w:val="none" w:sz="0" w:space="0" w:color="auto"/>
        <w:left w:val="none" w:sz="0" w:space="0" w:color="auto"/>
        <w:bottom w:val="none" w:sz="0" w:space="0" w:color="auto"/>
        <w:right w:val="none" w:sz="0" w:space="0" w:color="auto"/>
      </w:divBdr>
    </w:div>
    <w:div w:id="668556166">
      <w:bodyDiv w:val="1"/>
      <w:marLeft w:val="0"/>
      <w:marRight w:val="0"/>
      <w:marTop w:val="0"/>
      <w:marBottom w:val="0"/>
      <w:divBdr>
        <w:top w:val="none" w:sz="0" w:space="0" w:color="auto"/>
        <w:left w:val="none" w:sz="0" w:space="0" w:color="auto"/>
        <w:bottom w:val="none" w:sz="0" w:space="0" w:color="auto"/>
        <w:right w:val="none" w:sz="0" w:space="0" w:color="auto"/>
      </w:divBdr>
    </w:div>
    <w:div w:id="669211376">
      <w:bodyDiv w:val="1"/>
      <w:marLeft w:val="0"/>
      <w:marRight w:val="0"/>
      <w:marTop w:val="0"/>
      <w:marBottom w:val="0"/>
      <w:divBdr>
        <w:top w:val="none" w:sz="0" w:space="0" w:color="auto"/>
        <w:left w:val="none" w:sz="0" w:space="0" w:color="auto"/>
        <w:bottom w:val="none" w:sz="0" w:space="0" w:color="auto"/>
        <w:right w:val="none" w:sz="0" w:space="0" w:color="auto"/>
      </w:divBdr>
    </w:div>
    <w:div w:id="690034699">
      <w:bodyDiv w:val="1"/>
      <w:marLeft w:val="0"/>
      <w:marRight w:val="0"/>
      <w:marTop w:val="0"/>
      <w:marBottom w:val="0"/>
      <w:divBdr>
        <w:top w:val="none" w:sz="0" w:space="0" w:color="auto"/>
        <w:left w:val="none" w:sz="0" w:space="0" w:color="auto"/>
        <w:bottom w:val="none" w:sz="0" w:space="0" w:color="auto"/>
        <w:right w:val="none" w:sz="0" w:space="0" w:color="auto"/>
      </w:divBdr>
    </w:div>
    <w:div w:id="697857228">
      <w:bodyDiv w:val="1"/>
      <w:marLeft w:val="0"/>
      <w:marRight w:val="0"/>
      <w:marTop w:val="0"/>
      <w:marBottom w:val="0"/>
      <w:divBdr>
        <w:top w:val="none" w:sz="0" w:space="0" w:color="auto"/>
        <w:left w:val="none" w:sz="0" w:space="0" w:color="auto"/>
        <w:bottom w:val="none" w:sz="0" w:space="0" w:color="auto"/>
        <w:right w:val="none" w:sz="0" w:space="0" w:color="auto"/>
      </w:divBdr>
    </w:div>
    <w:div w:id="726341566">
      <w:bodyDiv w:val="1"/>
      <w:marLeft w:val="0"/>
      <w:marRight w:val="0"/>
      <w:marTop w:val="0"/>
      <w:marBottom w:val="0"/>
      <w:divBdr>
        <w:top w:val="none" w:sz="0" w:space="0" w:color="auto"/>
        <w:left w:val="none" w:sz="0" w:space="0" w:color="auto"/>
        <w:bottom w:val="none" w:sz="0" w:space="0" w:color="auto"/>
        <w:right w:val="none" w:sz="0" w:space="0" w:color="auto"/>
      </w:divBdr>
    </w:div>
    <w:div w:id="813571949">
      <w:bodyDiv w:val="1"/>
      <w:marLeft w:val="0"/>
      <w:marRight w:val="0"/>
      <w:marTop w:val="0"/>
      <w:marBottom w:val="0"/>
      <w:divBdr>
        <w:top w:val="none" w:sz="0" w:space="0" w:color="auto"/>
        <w:left w:val="none" w:sz="0" w:space="0" w:color="auto"/>
        <w:bottom w:val="none" w:sz="0" w:space="0" w:color="auto"/>
        <w:right w:val="none" w:sz="0" w:space="0" w:color="auto"/>
      </w:divBdr>
    </w:div>
    <w:div w:id="844856673">
      <w:bodyDiv w:val="1"/>
      <w:marLeft w:val="0"/>
      <w:marRight w:val="0"/>
      <w:marTop w:val="0"/>
      <w:marBottom w:val="0"/>
      <w:divBdr>
        <w:top w:val="none" w:sz="0" w:space="0" w:color="auto"/>
        <w:left w:val="none" w:sz="0" w:space="0" w:color="auto"/>
        <w:bottom w:val="none" w:sz="0" w:space="0" w:color="auto"/>
        <w:right w:val="none" w:sz="0" w:space="0" w:color="auto"/>
      </w:divBdr>
    </w:div>
    <w:div w:id="890116059">
      <w:bodyDiv w:val="1"/>
      <w:marLeft w:val="0"/>
      <w:marRight w:val="0"/>
      <w:marTop w:val="0"/>
      <w:marBottom w:val="0"/>
      <w:divBdr>
        <w:top w:val="none" w:sz="0" w:space="0" w:color="auto"/>
        <w:left w:val="none" w:sz="0" w:space="0" w:color="auto"/>
        <w:bottom w:val="none" w:sz="0" w:space="0" w:color="auto"/>
        <w:right w:val="none" w:sz="0" w:space="0" w:color="auto"/>
      </w:divBdr>
    </w:div>
    <w:div w:id="909342926">
      <w:bodyDiv w:val="1"/>
      <w:marLeft w:val="0"/>
      <w:marRight w:val="0"/>
      <w:marTop w:val="0"/>
      <w:marBottom w:val="0"/>
      <w:divBdr>
        <w:top w:val="none" w:sz="0" w:space="0" w:color="auto"/>
        <w:left w:val="none" w:sz="0" w:space="0" w:color="auto"/>
        <w:bottom w:val="none" w:sz="0" w:space="0" w:color="auto"/>
        <w:right w:val="none" w:sz="0" w:space="0" w:color="auto"/>
      </w:divBdr>
    </w:div>
    <w:div w:id="945430992">
      <w:bodyDiv w:val="1"/>
      <w:marLeft w:val="0"/>
      <w:marRight w:val="0"/>
      <w:marTop w:val="0"/>
      <w:marBottom w:val="0"/>
      <w:divBdr>
        <w:top w:val="none" w:sz="0" w:space="0" w:color="auto"/>
        <w:left w:val="none" w:sz="0" w:space="0" w:color="auto"/>
        <w:bottom w:val="none" w:sz="0" w:space="0" w:color="auto"/>
        <w:right w:val="none" w:sz="0" w:space="0" w:color="auto"/>
      </w:divBdr>
    </w:div>
    <w:div w:id="957293994">
      <w:bodyDiv w:val="1"/>
      <w:marLeft w:val="0"/>
      <w:marRight w:val="0"/>
      <w:marTop w:val="0"/>
      <w:marBottom w:val="0"/>
      <w:divBdr>
        <w:top w:val="none" w:sz="0" w:space="0" w:color="auto"/>
        <w:left w:val="none" w:sz="0" w:space="0" w:color="auto"/>
        <w:bottom w:val="none" w:sz="0" w:space="0" w:color="auto"/>
        <w:right w:val="none" w:sz="0" w:space="0" w:color="auto"/>
      </w:divBdr>
    </w:div>
    <w:div w:id="958295920">
      <w:bodyDiv w:val="1"/>
      <w:marLeft w:val="0"/>
      <w:marRight w:val="0"/>
      <w:marTop w:val="0"/>
      <w:marBottom w:val="0"/>
      <w:divBdr>
        <w:top w:val="none" w:sz="0" w:space="0" w:color="auto"/>
        <w:left w:val="none" w:sz="0" w:space="0" w:color="auto"/>
        <w:bottom w:val="none" w:sz="0" w:space="0" w:color="auto"/>
        <w:right w:val="none" w:sz="0" w:space="0" w:color="auto"/>
      </w:divBdr>
    </w:div>
    <w:div w:id="967902435">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1006008736">
      <w:bodyDiv w:val="1"/>
      <w:marLeft w:val="0"/>
      <w:marRight w:val="0"/>
      <w:marTop w:val="0"/>
      <w:marBottom w:val="0"/>
      <w:divBdr>
        <w:top w:val="none" w:sz="0" w:space="0" w:color="auto"/>
        <w:left w:val="none" w:sz="0" w:space="0" w:color="auto"/>
        <w:bottom w:val="none" w:sz="0" w:space="0" w:color="auto"/>
        <w:right w:val="none" w:sz="0" w:space="0" w:color="auto"/>
      </w:divBdr>
    </w:div>
    <w:div w:id="1043285792">
      <w:bodyDiv w:val="1"/>
      <w:marLeft w:val="0"/>
      <w:marRight w:val="0"/>
      <w:marTop w:val="0"/>
      <w:marBottom w:val="0"/>
      <w:divBdr>
        <w:top w:val="none" w:sz="0" w:space="0" w:color="auto"/>
        <w:left w:val="none" w:sz="0" w:space="0" w:color="auto"/>
        <w:bottom w:val="none" w:sz="0" w:space="0" w:color="auto"/>
        <w:right w:val="none" w:sz="0" w:space="0" w:color="auto"/>
      </w:divBdr>
    </w:div>
    <w:div w:id="1043406786">
      <w:bodyDiv w:val="1"/>
      <w:marLeft w:val="0"/>
      <w:marRight w:val="0"/>
      <w:marTop w:val="0"/>
      <w:marBottom w:val="0"/>
      <w:divBdr>
        <w:top w:val="none" w:sz="0" w:space="0" w:color="auto"/>
        <w:left w:val="none" w:sz="0" w:space="0" w:color="auto"/>
        <w:bottom w:val="none" w:sz="0" w:space="0" w:color="auto"/>
        <w:right w:val="none" w:sz="0" w:space="0" w:color="auto"/>
      </w:divBdr>
    </w:div>
    <w:div w:id="1070082451">
      <w:bodyDiv w:val="1"/>
      <w:marLeft w:val="0"/>
      <w:marRight w:val="0"/>
      <w:marTop w:val="0"/>
      <w:marBottom w:val="0"/>
      <w:divBdr>
        <w:top w:val="none" w:sz="0" w:space="0" w:color="auto"/>
        <w:left w:val="none" w:sz="0" w:space="0" w:color="auto"/>
        <w:bottom w:val="none" w:sz="0" w:space="0" w:color="auto"/>
        <w:right w:val="none" w:sz="0" w:space="0" w:color="auto"/>
      </w:divBdr>
    </w:div>
    <w:div w:id="1081830960">
      <w:bodyDiv w:val="1"/>
      <w:marLeft w:val="0"/>
      <w:marRight w:val="0"/>
      <w:marTop w:val="0"/>
      <w:marBottom w:val="0"/>
      <w:divBdr>
        <w:top w:val="none" w:sz="0" w:space="0" w:color="auto"/>
        <w:left w:val="none" w:sz="0" w:space="0" w:color="auto"/>
        <w:bottom w:val="none" w:sz="0" w:space="0" w:color="auto"/>
        <w:right w:val="none" w:sz="0" w:space="0" w:color="auto"/>
      </w:divBdr>
    </w:div>
    <w:div w:id="1114789599">
      <w:bodyDiv w:val="1"/>
      <w:marLeft w:val="0"/>
      <w:marRight w:val="0"/>
      <w:marTop w:val="0"/>
      <w:marBottom w:val="0"/>
      <w:divBdr>
        <w:top w:val="none" w:sz="0" w:space="0" w:color="auto"/>
        <w:left w:val="none" w:sz="0" w:space="0" w:color="auto"/>
        <w:bottom w:val="none" w:sz="0" w:space="0" w:color="auto"/>
        <w:right w:val="none" w:sz="0" w:space="0" w:color="auto"/>
      </w:divBdr>
    </w:div>
    <w:div w:id="1136409194">
      <w:bodyDiv w:val="1"/>
      <w:marLeft w:val="0"/>
      <w:marRight w:val="0"/>
      <w:marTop w:val="0"/>
      <w:marBottom w:val="0"/>
      <w:divBdr>
        <w:top w:val="none" w:sz="0" w:space="0" w:color="auto"/>
        <w:left w:val="none" w:sz="0" w:space="0" w:color="auto"/>
        <w:bottom w:val="none" w:sz="0" w:space="0" w:color="auto"/>
        <w:right w:val="none" w:sz="0" w:space="0" w:color="auto"/>
      </w:divBdr>
    </w:div>
    <w:div w:id="1145661688">
      <w:bodyDiv w:val="1"/>
      <w:marLeft w:val="0"/>
      <w:marRight w:val="0"/>
      <w:marTop w:val="0"/>
      <w:marBottom w:val="0"/>
      <w:divBdr>
        <w:top w:val="none" w:sz="0" w:space="0" w:color="auto"/>
        <w:left w:val="none" w:sz="0" w:space="0" w:color="auto"/>
        <w:bottom w:val="none" w:sz="0" w:space="0" w:color="auto"/>
        <w:right w:val="none" w:sz="0" w:space="0" w:color="auto"/>
      </w:divBdr>
    </w:div>
    <w:div w:id="1171063298">
      <w:bodyDiv w:val="1"/>
      <w:marLeft w:val="0"/>
      <w:marRight w:val="0"/>
      <w:marTop w:val="0"/>
      <w:marBottom w:val="0"/>
      <w:divBdr>
        <w:top w:val="none" w:sz="0" w:space="0" w:color="auto"/>
        <w:left w:val="none" w:sz="0" w:space="0" w:color="auto"/>
        <w:bottom w:val="none" w:sz="0" w:space="0" w:color="auto"/>
        <w:right w:val="none" w:sz="0" w:space="0" w:color="auto"/>
      </w:divBdr>
    </w:div>
    <w:div w:id="1202938086">
      <w:bodyDiv w:val="1"/>
      <w:marLeft w:val="0"/>
      <w:marRight w:val="0"/>
      <w:marTop w:val="0"/>
      <w:marBottom w:val="0"/>
      <w:divBdr>
        <w:top w:val="none" w:sz="0" w:space="0" w:color="auto"/>
        <w:left w:val="none" w:sz="0" w:space="0" w:color="auto"/>
        <w:bottom w:val="none" w:sz="0" w:space="0" w:color="auto"/>
        <w:right w:val="none" w:sz="0" w:space="0" w:color="auto"/>
      </w:divBdr>
    </w:div>
    <w:div w:id="1204177524">
      <w:bodyDiv w:val="1"/>
      <w:marLeft w:val="0"/>
      <w:marRight w:val="0"/>
      <w:marTop w:val="0"/>
      <w:marBottom w:val="0"/>
      <w:divBdr>
        <w:top w:val="none" w:sz="0" w:space="0" w:color="auto"/>
        <w:left w:val="none" w:sz="0" w:space="0" w:color="auto"/>
        <w:bottom w:val="none" w:sz="0" w:space="0" w:color="auto"/>
        <w:right w:val="none" w:sz="0" w:space="0" w:color="auto"/>
      </w:divBdr>
    </w:div>
    <w:div w:id="1234505703">
      <w:bodyDiv w:val="1"/>
      <w:marLeft w:val="0"/>
      <w:marRight w:val="0"/>
      <w:marTop w:val="0"/>
      <w:marBottom w:val="0"/>
      <w:divBdr>
        <w:top w:val="none" w:sz="0" w:space="0" w:color="auto"/>
        <w:left w:val="none" w:sz="0" w:space="0" w:color="auto"/>
        <w:bottom w:val="none" w:sz="0" w:space="0" w:color="auto"/>
        <w:right w:val="none" w:sz="0" w:space="0" w:color="auto"/>
      </w:divBdr>
    </w:div>
    <w:div w:id="1237667747">
      <w:bodyDiv w:val="1"/>
      <w:marLeft w:val="0"/>
      <w:marRight w:val="0"/>
      <w:marTop w:val="0"/>
      <w:marBottom w:val="0"/>
      <w:divBdr>
        <w:top w:val="none" w:sz="0" w:space="0" w:color="auto"/>
        <w:left w:val="none" w:sz="0" w:space="0" w:color="auto"/>
        <w:bottom w:val="none" w:sz="0" w:space="0" w:color="auto"/>
        <w:right w:val="none" w:sz="0" w:space="0" w:color="auto"/>
      </w:divBdr>
    </w:div>
    <w:div w:id="1261908685">
      <w:bodyDiv w:val="1"/>
      <w:marLeft w:val="0"/>
      <w:marRight w:val="0"/>
      <w:marTop w:val="0"/>
      <w:marBottom w:val="0"/>
      <w:divBdr>
        <w:top w:val="none" w:sz="0" w:space="0" w:color="auto"/>
        <w:left w:val="none" w:sz="0" w:space="0" w:color="auto"/>
        <w:bottom w:val="none" w:sz="0" w:space="0" w:color="auto"/>
        <w:right w:val="none" w:sz="0" w:space="0" w:color="auto"/>
      </w:divBdr>
    </w:div>
    <w:div w:id="1286736386">
      <w:bodyDiv w:val="1"/>
      <w:marLeft w:val="0"/>
      <w:marRight w:val="0"/>
      <w:marTop w:val="0"/>
      <w:marBottom w:val="0"/>
      <w:divBdr>
        <w:top w:val="none" w:sz="0" w:space="0" w:color="auto"/>
        <w:left w:val="none" w:sz="0" w:space="0" w:color="auto"/>
        <w:bottom w:val="none" w:sz="0" w:space="0" w:color="auto"/>
        <w:right w:val="none" w:sz="0" w:space="0" w:color="auto"/>
      </w:divBdr>
    </w:div>
    <w:div w:id="1287931780">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327901238">
      <w:bodyDiv w:val="1"/>
      <w:marLeft w:val="0"/>
      <w:marRight w:val="0"/>
      <w:marTop w:val="0"/>
      <w:marBottom w:val="0"/>
      <w:divBdr>
        <w:top w:val="none" w:sz="0" w:space="0" w:color="auto"/>
        <w:left w:val="none" w:sz="0" w:space="0" w:color="auto"/>
        <w:bottom w:val="none" w:sz="0" w:space="0" w:color="auto"/>
        <w:right w:val="none" w:sz="0" w:space="0" w:color="auto"/>
      </w:divBdr>
    </w:div>
    <w:div w:id="1342005347">
      <w:bodyDiv w:val="1"/>
      <w:marLeft w:val="0"/>
      <w:marRight w:val="0"/>
      <w:marTop w:val="0"/>
      <w:marBottom w:val="0"/>
      <w:divBdr>
        <w:top w:val="none" w:sz="0" w:space="0" w:color="auto"/>
        <w:left w:val="none" w:sz="0" w:space="0" w:color="auto"/>
        <w:bottom w:val="none" w:sz="0" w:space="0" w:color="auto"/>
        <w:right w:val="none" w:sz="0" w:space="0" w:color="auto"/>
      </w:divBdr>
    </w:div>
    <w:div w:id="1384139087">
      <w:bodyDiv w:val="1"/>
      <w:marLeft w:val="0"/>
      <w:marRight w:val="0"/>
      <w:marTop w:val="0"/>
      <w:marBottom w:val="0"/>
      <w:divBdr>
        <w:top w:val="none" w:sz="0" w:space="0" w:color="auto"/>
        <w:left w:val="none" w:sz="0" w:space="0" w:color="auto"/>
        <w:bottom w:val="none" w:sz="0" w:space="0" w:color="auto"/>
        <w:right w:val="none" w:sz="0" w:space="0" w:color="auto"/>
      </w:divBdr>
    </w:div>
    <w:div w:id="1415201809">
      <w:bodyDiv w:val="1"/>
      <w:marLeft w:val="0"/>
      <w:marRight w:val="0"/>
      <w:marTop w:val="0"/>
      <w:marBottom w:val="0"/>
      <w:divBdr>
        <w:top w:val="none" w:sz="0" w:space="0" w:color="auto"/>
        <w:left w:val="none" w:sz="0" w:space="0" w:color="auto"/>
        <w:bottom w:val="none" w:sz="0" w:space="0" w:color="auto"/>
        <w:right w:val="none" w:sz="0" w:space="0" w:color="auto"/>
      </w:divBdr>
    </w:div>
    <w:div w:id="1468743665">
      <w:bodyDiv w:val="1"/>
      <w:marLeft w:val="0"/>
      <w:marRight w:val="0"/>
      <w:marTop w:val="0"/>
      <w:marBottom w:val="0"/>
      <w:divBdr>
        <w:top w:val="none" w:sz="0" w:space="0" w:color="auto"/>
        <w:left w:val="none" w:sz="0" w:space="0" w:color="auto"/>
        <w:bottom w:val="none" w:sz="0" w:space="0" w:color="auto"/>
        <w:right w:val="none" w:sz="0" w:space="0" w:color="auto"/>
      </w:divBdr>
    </w:div>
    <w:div w:id="1504474745">
      <w:bodyDiv w:val="1"/>
      <w:marLeft w:val="0"/>
      <w:marRight w:val="0"/>
      <w:marTop w:val="0"/>
      <w:marBottom w:val="0"/>
      <w:divBdr>
        <w:top w:val="none" w:sz="0" w:space="0" w:color="auto"/>
        <w:left w:val="none" w:sz="0" w:space="0" w:color="auto"/>
        <w:bottom w:val="none" w:sz="0" w:space="0" w:color="auto"/>
        <w:right w:val="none" w:sz="0" w:space="0" w:color="auto"/>
      </w:divBdr>
    </w:div>
    <w:div w:id="1507819333">
      <w:bodyDiv w:val="1"/>
      <w:marLeft w:val="0"/>
      <w:marRight w:val="0"/>
      <w:marTop w:val="0"/>
      <w:marBottom w:val="0"/>
      <w:divBdr>
        <w:top w:val="none" w:sz="0" w:space="0" w:color="auto"/>
        <w:left w:val="none" w:sz="0" w:space="0" w:color="auto"/>
        <w:bottom w:val="none" w:sz="0" w:space="0" w:color="auto"/>
        <w:right w:val="none" w:sz="0" w:space="0" w:color="auto"/>
      </w:divBdr>
    </w:div>
    <w:div w:id="1524399188">
      <w:bodyDiv w:val="1"/>
      <w:marLeft w:val="0"/>
      <w:marRight w:val="0"/>
      <w:marTop w:val="0"/>
      <w:marBottom w:val="0"/>
      <w:divBdr>
        <w:top w:val="none" w:sz="0" w:space="0" w:color="auto"/>
        <w:left w:val="none" w:sz="0" w:space="0" w:color="auto"/>
        <w:bottom w:val="none" w:sz="0" w:space="0" w:color="auto"/>
        <w:right w:val="none" w:sz="0" w:space="0" w:color="auto"/>
      </w:divBdr>
    </w:div>
    <w:div w:id="1588995695">
      <w:bodyDiv w:val="1"/>
      <w:marLeft w:val="0"/>
      <w:marRight w:val="0"/>
      <w:marTop w:val="0"/>
      <w:marBottom w:val="0"/>
      <w:divBdr>
        <w:top w:val="none" w:sz="0" w:space="0" w:color="auto"/>
        <w:left w:val="none" w:sz="0" w:space="0" w:color="auto"/>
        <w:bottom w:val="none" w:sz="0" w:space="0" w:color="auto"/>
        <w:right w:val="none" w:sz="0" w:space="0" w:color="auto"/>
      </w:divBdr>
    </w:div>
    <w:div w:id="1615551091">
      <w:bodyDiv w:val="1"/>
      <w:marLeft w:val="0"/>
      <w:marRight w:val="0"/>
      <w:marTop w:val="0"/>
      <w:marBottom w:val="0"/>
      <w:divBdr>
        <w:top w:val="none" w:sz="0" w:space="0" w:color="auto"/>
        <w:left w:val="none" w:sz="0" w:space="0" w:color="auto"/>
        <w:bottom w:val="none" w:sz="0" w:space="0" w:color="auto"/>
        <w:right w:val="none" w:sz="0" w:space="0" w:color="auto"/>
      </w:divBdr>
    </w:div>
    <w:div w:id="1660648603">
      <w:bodyDiv w:val="1"/>
      <w:marLeft w:val="0"/>
      <w:marRight w:val="0"/>
      <w:marTop w:val="0"/>
      <w:marBottom w:val="0"/>
      <w:divBdr>
        <w:top w:val="none" w:sz="0" w:space="0" w:color="auto"/>
        <w:left w:val="none" w:sz="0" w:space="0" w:color="auto"/>
        <w:bottom w:val="none" w:sz="0" w:space="0" w:color="auto"/>
        <w:right w:val="none" w:sz="0" w:space="0" w:color="auto"/>
      </w:divBdr>
    </w:div>
    <w:div w:id="1662388873">
      <w:bodyDiv w:val="1"/>
      <w:marLeft w:val="0"/>
      <w:marRight w:val="0"/>
      <w:marTop w:val="0"/>
      <w:marBottom w:val="0"/>
      <w:divBdr>
        <w:top w:val="none" w:sz="0" w:space="0" w:color="auto"/>
        <w:left w:val="none" w:sz="0" w:space="0" w:color="auto"/>
        <w:bottom w:val="none" w:sz="0" w:space="0" w:color="auto"/>
        <w:right w:val="none" w:sz="0" w:space="0" w:color="auto"/>
      </w:divBdr>
    </w:div>
    <w:div w:id="1663659362">
      <w:bodyDiv w:val="1"/>
      <w:marLeft w:val="0"/>
      <w:marRight w:val="0"/>
      <w:marTop w:val="0"/>
      <w:marBottom w:val="0"/>
      <w:divBdr>
        <w:top w:val="none" w:sz="0" w:space="0" w:color="auto"/>
        <w:left w:val="none" w:sz="0" w:space="0" w:color="auto"/>
        <w:bottom w:val="none" w:sz="0" w:space="0" w:color="auto"/>
        <w:right w:val="none" w:sz="0" w:space="0" w:color="auto"/>
      </w:divBdr>
    </w:div>
    <w:div w:id="1664313752">
      <w:bodyDiv w:val="1"/>
      <w:marLeft w:val="0"/>
      <w:marRight w:val="0"/>
      <w:marTop w:val="0"/>
      <w:marBottom w:val="0"/>
      <w:divBdr>
        <w:top w:val="none" w:sz="0" w:space="0" w:color="auto"/>
        <w:left w:val="none" w:sz="0" w:space="0" w:color="auto"/>
        <w:bottom w:val="none" w:sz="0" w:space="0" w:color="auto"/>
        <w:right w:val="none" w:sz="0" w:space="0" w:color="auto"/>
      </w:divBdr>
    </w:div>
    <w:div w:id="1673290200">
      <w:bodyDiv w:val="1"/>
      <w:marLeft w:val="0"/>
      <w:marRight w:val="0"/>
      <w:marTop w:val="0"/>
      <w:marBottom w:val="0"/>
      <w:divBdr>
        <w:top w:val="none" w:sz="0" w:space="0" w:color="auto"/>
        <w:left w:val="none" w:sz="0" w:space="0" w:color="auto"/>
        <w:bottom w:val="none" w:sz="0" w:space="0" w:color="auto"/>
        <w:right w:val="none" w:sz="0" w:space="0" w:color="auto"/>
      </w:divBdr>
    </w:div>
    <w:div w:id="1678462679">
      <w:bodyDiv w:val="1"/>
      <w:marLeft w:val="0"/>
      <w:marRight w:val="0"/>
      <w:marTop w:val="0"/>
      <w:marBottom w:val="0"/>
      <w:divBdr>
        <w:top w:val="none" w:sz="0" w:space="0" w:color="auto"/>
        <w:left w:val="none" w:sz="0" w:space="0" w:color="auto"/>
        <w:bottom w:val="none" w:sz="0" w:space="0" w:color="auto"/>
        <w:right w:val="none" w:sz="0" w:space="0" w:color="auto"/>
      </w:divBdr>
    </w:div>
    <w:div w:id="1688369648">
      <w:bodyDiv w:val="1"/>
      <w:marLeft w:val="0"/>
      <w:marRight w:val="0"/>
      <w:marTop w:val="0"/>
      <w:marBottom w:val="0"/>
      <w:divBdr>
        <w:top w:val="none" w:sz="0" w:space="0" w:color="auto"/>
        <w:left w:val="none" w:sz="0" w:space="0" w:color="auto"/>
        <w:bottom w:val="none" w:sz="0" w:space="0" w:color="auto"/>
        <w:right w:val="none" w:sz="0" w:space="0" w:color="auto"/>
      </w:divBdr>
    </w:div>
    <w:div w:id="1691643032">
      <w:bodyDiv w:val="1"/>
      <w:marLeft w:val="0"/>
      <w:marRight w:val="0"/>
      <w:marTop w:val="0"/>
      <w:marBottom w:val="0"/>
      <w:divBdr>
        <w:top w:val="none" w:sz="0" w:space="0" w:color="auto"/>
        <w:left w:val="none" w:sz="0" w:space="0" w:color="auto"/>
        <w:bottom w:val="none" w:sz="0" w:space="0" w:color="auto"/>
        <w:right w:val="none" w:sz="0" w:space="0" w:color="auto"/>
      </w:divBdr>
    </w:div>
    <w:div w:id="1744717069">
      <w:bodyDiv w:val="1"/>
      <w:marLeft w:val="0"/>
      <w:marRight w:val="0"/>
      <w:marTop w:val="0"/>
      <w:marBottom w:val="0"/>
      <w:divBdr>
        <w:top w:val="none" w:sz="0" w:space="0" w:color="auto"/>
        <w:left w:val="none" w:sz="0" w:space="0" w:color="auto"/>
        <w:bottom w:val="none" w:sz="0" w:space="0" w:color="auto"/>
        <w:right w:val="none" w:sz="0" w:space="0" w:color="auto"/>
      </w:divBdr>
    </w:div>
    <w:div w:id="1758939166">
      <w:bodyDiv w:val="1"/>
      <w:marLeft w:val="0"/>
      <w:marRight w:val="0"/>
      <w:marTop w:val="0"/>
      <w:marBottom w:val="0"/>
      <w:divBdr>
        <w:top w:val="none" w:sz="0" w:space="0" w:color="auto"/>
        <w:left w:val="none" w:sz="0" w:space="0" w:color="auto"/>
        <w:bottom w:val="none" w:sz="0" w:space="0" w:color="auto"/>
        <w:right w:val="none" w:sz="0" w:space="0" w:color="auto"/>
      </w:divBdr>
    </w:div>
    <w:div w:id="1764034153">
      <w:bodyDiv w:val="1"/>
      <w:marLeft w:val="0"/>
      <w:marRight w:val="0"/>
      <w:marTop w:val="0"/>
      <w:marBottom w:val="0"/>
      <w:divBdr>
        <w:top w:val="none" w:sz="0" w:space="0" w:color="auto"/>
        <w:left w:val="none" w:sz="0" w:space="0" w:color="auto"/>
        <w:bottom w:val="none" w:sz="0" w:space="0" w:color="auto"/>
        <w:right w:val="none" w:sz="0" w:space="0" w:color="auto"/>
      </w:divBdr>
    </w:div>
    <w:div w:id="1771193983">
      <w:bodyDiv w:val="1"/>
      <w:marLeft w:val="0"/>
      <w:marRight w:val="0"/>
      <w:marTop w:val="0"/>
      <w:marBottom w:val="0"/>
      <w:divBdr>
        <w:top w:val="none" w:sz="0" w:space="0" w:color="auto"/>
        <w:left w:val="none" w:sz="0" w:space="0" w:color="auto"/>
        <w:bottom w:val="none" w:sz="0" w:space="0" w:color="auto"/>
        <w:right w:val="none" w:sz="0" w:space="0" w:color="auto"/>
      </w:divBdr>
    </w:div>
    <w:div w:id="1782602203">
      <w:bodyDiv w:val="1"/>
      <w:marLeft w:val="0"/>
      <w:marRight w:val="0"/>
      <w:marTop w:val="0"/>
      <w:marBottom w:val="0"/>
      <w:divBdr>
        <w:top w:val="none" w:sz="0" w:space="0" w:color="auto"/>
        <w:left w:val="none" w:sz="0" w:space="0" w:color="auto"/>
        <w:bottom w:val="none" w:sz="0" w:space="0" w:color="auto"/>
        <w:right w:val="none" w:sz="0" w:space="0" w:color="auto"/>
      </w:divBdr>
    </w:div>
    <w:div w:id="1804107323">
      <w:bodyDiv w:val="1"/>
      <w:marLeft w:val="0"/>
      <w:marRight w:val="0"/>
      <w:marTop w:val="0"/>
      <w:marBottom w:val="0"/>
      <w:divBdr>
        <w:top w:val="none" w:sz="0" w:space="0" w:color="auto"/>
        <w:left w:val="none" w:sz="0" w:space="0" w:color="auto"/>
        <w:bottom w:val="none" w:sz="0" w:space="0" w:color="auto"/>
        <w:right w:val="none" w:sz="0" w:space="0" w:color="auto"/>
      </w:divBdr>
    </w:div>
    <w:div w:id="1809395069">
      <w:bodyDiv w:val="1"/>
      <w:marLeft w:val="0"/>
      <w:marRight w:val="0"/>
      <w:marTop w:val="0"/>
      <w:marBottom w:val="0"/>
      <w:divBdr>
        <w:top w:val="none" w:sz="0" w:space="0" w:color="auto"/>
        <w:left w:val="none" w:sz="0" w:space="0" w:color="auto"/>
        <w:bottom w:val="none" w:sz="0" w:space="0" w:color="auto"/>
        <w:right w:val="none" w:sz="0" w:space="0" w:color="auto"/>
      </w:divBdr>
    </w:div>
    <w:div w:id="1810584698">
      <w:bodyDiv w:val="1"/>
      <w:marLeft w:val="0"/>
      <w:marRight w:val="0"/>
      <w:marTop w:val="0"/>
      <w:marBottom w:val="0"/>
      <w:divBdr>
        <w:top w:val="none" w:sz="0" w:space="0" w:color="auto"/>
        <w:left w:val="none" w:sz="0" w:space="0" w:color="auto"/>
        <w:bottom w:val="none" w:sz="0" w:space="0" w:color="auto"/>
        <w:right w:val="none" w:sz="0" w:space="0" w:color="auto"/>
      </w:divBdr>
    </w:div>
    <w:div w:id="1816987366">
      <w:bodyDiv w:val="1"/>
      <w:marLeft w:val="0"/>
      <w:marRight w:val="0"/>
      <w:marTop w:val="0"/>
      <w:marBottom w:val="0"/>
      <w:divBdr>
        <w:top w:val="none" w:sz="0" w:space="0" w:color="auto"/>
        <w:left w:val="none" w:sz="0" w:space="0" w:color="auto"/>
        <w:bottom w:val="none" w:sz="0" w:space="0" w:color="auto"/>
        <w:right w:val="none" w:sz="0" w:space="0" w:color="auto"/>
      </w:divBdr>
    </w:div>
    <w:div w:id="1821844248">
      <w:bodyDiv w:val="1"/>
      <w:marLeft w:val="0"/>
      <w:marRight w:val="0"/>
      <w:marTop w:val="0"/>
      <w:marBottom w:val="0"/>
      <w:divBdr>
        <w:top w:val="none" w:sz="0" w:space="0" w:color="auto"/>
        <w:left w:val="none" w:sz="0" w:space="0" w:color="auto"/>
        <w:bottom w:val="none" w:sz="0" w:space="0" w:color="auto"/>
        <w:right w:val="none" w:sz="0" w:space="0" w:color="auto"/>
      </w:divBdr>
    </w:div>
    <w:div w:id="1827211415">
      <w:bodyDiv w:val="1"/>
      <w:marLeft w:val="0"/>
      <w:marRight w:val="0"/>
      <w:marTop w:val="0"/>
      <w:marBottom w:val="0"/>
      <w:divBdr>
        <w:top w:val="none" w:sz="0" w:space="0" w:color="auto"/>
        <w:left w:val="none" w:sz="0" w:space="0" w:color="auto"/>
        <w:bottom w:val="none" w:sz="0" w:space="0" w:color="auto"/>
        <w:right w:val="none" w:sz="0" w:space="0" w:color="auto"/>
      </w:divBdr>
    </w:div>
    <w:div w:id="1835416685">
      <w:bodyDiv w:val="1"/>
      <w:marLeft w:val="0"/>
      <w:marRight w:val="0"/>
      <w:marTop w:val="0"/>
      <w:marBottom w:val="0"/>
      <w:divBdr>
        <w:top w:val="none" w:sz="0" w:space="0" w:color="auto"/>
        <w:left w:val="none" w:sz="0" w:space="0" w:color="auto"/>
        <w:bottom w:val="none" w:sz="0" w:space="0" w:color="auto"/>
        <w:right w:val="none" w:sz="0" w:space="0" w:color="auto"/>
      </w:divBdr>
    </w:div>
    <w:div w:id="1836992171">
      <w:bodyDiv w:val="1"/>
      <w:marLeft w:val="0"/>
      <w:marRight w:val="0"/>
      <w:marTop w:val="0"/>
      <w:marBottom w:val="0"/>
      <w:divBdr>
        <w:top w:val="none" w:sz="0" w:space="0" w:color="auto"/>
        <w:left w:val="none" w:sz="0" w:space="0" w:color="auto"/>
        <w:bottom w:val="none" w:sz="0" w:space="0" w:color="auto"/>
        <w:right w:val="none" w:sz="0" w:space="0" w:color="auto"/>
      </w:divBdr>
    </w:div>
    <w:div w:id="1868181109">
      <w:bodyDiv w:val="1"/>
      <w:marLeft w:val="0"/>
      <w:marRight w:val="0"/>
      <w:marTop w:val="0"/>
      <w:marBottom w:val="0"/>
      <w:divBdr>
        <w:top w:val="none" w:sz="0" w:space="0" w:color="auto"/>
        <w:left w:val="none" w:sz="0" w:space="0" w:color="auto"/>
        <w:bottom w:val="none" w:sz="0" w:space="0" w:color="auto"/>
        <w:right w:val="none" w:sz="0" w:space="0" w:color="auto"/>
      </w:divBdr>
    </w:div>
    <w:div w:id="1880510946">
      <w:bodyDiv w:val="1"/>
      <w:marLeft w:val="0"/>
      <w:marRight w:val="0"/>
      <w:marTop w:val="0"/>
      <w:marBottom w:val="0"/>
      <w:divBdr>
        <w:top w:val="none" w:sz="0" w:space="0" w:color="auto"/>
        <w:left w:val="none" w:sz="0" w:space="0" w:color="auto"/>
        <w:bottom w:val="none" w:sz="0" w:space="0" w:color="auto"/>
        <w:right w:val="none" w:sz="0" w:space="0" w:color="auto"/>
      </w:divBdr>
    </w:div>
    <w:div w:id="1880896888">
      <w:bodyDiv w:val="1"/>
      <w:marLeft w:val="0"/>
      <w:marRight w:val="0"/>
      <w:marTop w:val="0"/>
      <w:marBottom w:val="0"/>
      <w:divBdr>
        <w:top w:val="none" w:sz="0" w:space="0" w:color="auto"/>
        <w:left w:val="none" w:sz="0" w:space="0" w:color="auto"/>
        <w:bottom w:val="none" w:sz="0" w:space="0" w:color="auto"/>
        <w:right w:val="none" w:sz="0" w:space="0" w:color="auto"/>
      </w:divBdr>
    </w:div>
    <w:div w:id="1899510337">
      <w:bodyDiv w:val="1"/>
      <w:marLeft w:val="0"/>
      <w:marRight w:val="0"/>
      <w:marTop w:val="0"/>
      <w:marBottom w:val="0"/>
      <w:divBdr>
        <w:top w:val="none" w:sz="0" w:space="0" w:color="auto"/>
        <w:left w:val="none" w:sz="0" w:space="0" w:color="auto"/>
        <w:bottom w:val="none" w:sz="0" w:space="0" w:color="auto"/>
        <w:right w:val="none" w:sz="0" w:space="0" w:color="auto"/>
      </w:divBdr>
    </w:div>
    <w:div w:id="1928879933">
      <w:bodyDiv w:val="1"/>
      <w:marLeft w:val="0"/>
      <w:marRight w:val="0"/>
      <w:marTop w:val="0"/>
      <w:marBottom w:val="0"/>
      <w:divBdr>
        <w:top w:val="none" w:sz="0" w:space="0" w:color="auto"/>
        <w:left w:val="none" w:sz="0" w:space="0" w:color="auto"/>
        <w:bottom w:val="none" w:sz="0" w:space="0" w:color="auto"/>
        <w:right w:val="none" w:sz="0" w:space="0" w:color="auto"/>
      </w:divBdr>
    </w:div>
    <w:div w:id="1944917380">
      <w:bodyDiv w:val="1"/>
      <w:marLeft w:val="0"/>
      <w:marRight w:val="0"/>
      <w:marTop w:val="0"/>
      <w:marBottom w:val="0"/>
      <w:divBdr>
        <w:top w:val="none" w:sz="0" w:space="0" w:color="auto"/>
        <w:left w:val="none" w:sz="0" w:space="0" w:color="auto"/>
        <w:bottom w:val="none" w:sz="0" w:space="0" w:color="auto"/>
        <w:right w:val="none" w:sz="0" w:space="0" w:color="auto"/>
      </w:divBdr>
    </w:div>
    <w:div w:id="1947106360">
      <w:bodyDiv w:val="1"/>
      <w:marLeft w:val="0"/>
      <w:marRight w:val="0"/>
      <w:marTop w:val="0"/>
      <w:marBottom w:val="0"/>
      <w:divBdr>
        <w:top w:val="none" w:sz="0" w:space="0" w:color="auto"/>
        <w:left w:val="none" w:sz="0" w:space="0" w:color="auto"/>
        <w:bottom w:val="none" w:sz="0" w:space="0" w:color="auto"/>
        <w:right w:val="none" w:sz="0" w:space="0" w:color="auto"/>
      </w:divBdr>
    </w:div>
    <w:div w:id="1950623580">
      <w:bodyDiv w:val="1"/>
      <w:marLeft w:val="0"/>
      <w:marRight w:val="0"/>
      <w:marTop w:val="0"/>
      <w:marBottom w:val="0"/>
      <w:divBdr>
        <w:top w:val="none" w:sz="0" w:space="0" w:color="auto"/>
        <w:left w:val="none" w:sz="0" w:space="0" w:color="auto"/>
        <w:bottom w:val="none" w:sz="0" w:space="0" w:color="auto"/>
        <w:right w:val="none" w:sz="0" w:space="0" w:color="auto"/>
      </w:divBdr>
    </w:div>
    <w:div w:id="1960799535">
      <w:bodyDiv w:val="1"/>
      <w:marLeft w:val="0"/>
      <w:marRight w:val="0"/>
      <w:marTop w:val="0"/>
      <w:marBottom w:val="0"/>
      <w:divBdr>
        <w:top w:val="none" w:sz="0" w:space="0" w:color="auto"/>
        <w:left w:val="none" w:sz="0" w:space="0" w:color="auto"/>
        <w:bottom w:val="none" w:sz="0" w:space="0" w:color="auto"/>
        <w:right w:val="none" w:sz="0" w:space="0" w:color="auto"/>
      </w:divBdr>
    </w:div>
    <w:div w:id="1962758499">
      <w:bodyDiv w:val="1"/>
      <w:marLeft w:val="0"/>
      <w:marRight w:val="0"/>
      <w:marTop w:val="0"/>
      <w:marBottom w:val="0"/>
      <w:divBdr>
        <w:top w:val="none" w:sz="0" w:space="0" w:color="auto"/>
        <w:left w:val="none" w:sz="0" w:space="0" w:color="auto"/>
        <w:bottom w:val="none" w:sz="0" w:space="0" w:color="auto"/>
        <w:right w:val="none" w:sz="0" w:space="0" w:color="auto"/>
      </w:divBdr>
    </w:div>
    <w:div w:id="1964381596">
      <w:bodyDiv w:val="1"/>
      <w:marLeft w:val="0"/>
      <w:marRight w:val="0"/>
      <w:marTop w:val="0"/>
      <w:marBottom w:val="0"/>
      <w:divBdr>
        <w:top w:val="none" w:sz="0" w:space="0" w:color="auto"/>
        <w:left w:val="none" w:sz="0" w:space="0" w:color="auto"/>
        <w:bottom w:val="none" w:sz="0" w:space="0" w:color="auto"/>
        <w:right w:val="none" w:sz="0" w:space="0" w:color="auto"/>
      </w:divBdr>
    </w:div>
    <w:div w:id="1964727021">
      <w:bodyDiv w:val="1"/>
      <w:marLeft w:val="0"/>
      <w:marRight w:val="0"/>
      <w:marTop w:val="0"/>
      <w:marBottom w:val="0"/>
      <w:divBdr>
        <w:top w:val="none" w:sz="0" w:space="0" w:color="auto"/>
        <w:left w:val="none" w:sz="0" w:space="0" w:color="auto"/>
        <w:bottom w:val="none" w:sz="0" w:space="0" w:color="auto"/>
        <w:right w:val="none" w:sz="0" w:space="0" w:color="auto"/>
      </w:divBdr>
    </w:div>
    <w:div w:id="1976792305">
      <w:bodyDiv w:val="1"/>
      <w:marLeft w:val="0"/>
      <w:marRight w:val="0"/>
      <w:marTop w:val="0"/>
      <w:marBottom w:val="0"/>
      <w:divBdr>
        <w:top w:val="none" w:sz="0" w:space="0" w:color="auto"/>
        <w:left w:val="none" w:sz="0" w:space="0" w:color="auto"/>
        <w:bottom w:val="none" w:sz="0" w:space="0" w:color="auto"/>
        <w:right w:val="none" w:sz="0" w:space="0" w:color="auto"/>
      </w:divBdr>
    </w:div>
    <w:div w:id="1980260898">
      <w:bodyDiv w:val="1"/>
      <w:marLeft w:val="0"/>
      <w:marRight w:val="0"/>
      <w:marTop w:val="0"/>
      <w:marBottom w:val="0"/>
      <w:divBdr>
        <w:top w:val="none" w:sz="0" w:space="0" w:color="auto"/>
        <w:left w:val="none" w:sz="0" w:space="0" w:color="auto"/>
        <w:bottom w:val="none" w:sz="0" w:space="0" w:color="auto"/>
        <w:right w:val="none" w:sz="0" w:space="0" w:color="auto"/>
      </w:divBdr>
    </w:div>
    <w:div w:id="1991520429">
      <w:bodyDiv w:val="1"/>
      <w:marLeft w:val="0"/>
      <w:marRight w:val="0"/>
      <w:marTop w:val="0"/>
      <w:marBottom w:val="0"/>
      <w:divBdr>
        <w:top w:val="none" w:sz="0" w:space="0" w:color="auto"/>
        <w:left w:val="none" w:sz="0" w:space="0" w:color="auto"/>
        <w:bottom w:val="none" w:sz="0" w:space="0" w:color="auto"/>
        <w:right w:val="none" w:sz="0" w:space="0" w:color="auto"/>
      </w:divBdr>
    </w:div>
    <w:div w:id="1995717112">
      <w:bodyDiv w:val="1"/>
      <w:marLeft w:val="0"/>
      <w:marRight w:val="0"/>
      <w:marTop w:val="0"/>
      <w:marBottom w:val="0"/>
      <w:divBdr>
        <w:top w:val="none" w:sz="0" w:space="0" w:color="auto"/>
        <w:left w:val="none" w:sz="0" w:space="0" w:color="auto"/>
        <w:bottom w:val="none" w:sz="0" w:space="0" w:color="auto"/>
        <w:right w:val="none" w:sz="0" w:space="0" w:color="auto"/>
      </w:divBdr>
    </w:div>
    <w:div w:id="2023891666">
      <w:bodyDiv w:val="1"/>
      <w:marLeft w:val="0"/>
      <w:marRight w:val="0"/>
      <w:marTop w:val="0"/>
      <w:marBottom w:val="0"/>
      <w:divBdr>
        <w:top w:val="none" w:sz="0" w:space="0" w:color="auto"/>
        <w:left w:val="none" w:sz="0" w:space="0" w:color="auto"/>
        <w:bottom w:val="none" w:sz="0" w:space="0" w:color="auto"/>
        <w:right w:val="none" w:sz="0" w:space="0" w:color="auto"/>
      </w:divBdr>
    </w:div>
    <w:div w:id="2075662793">
      <w:bodyDiv w:val="1"/>
      <w:marLeft w:val="0"/>
      <w:marRight w:val="0"/>
      <w:marTop w:val="0"/>
      <w:marBottom w:val="0"/>
      <w:divBdr>
        <w:top w:val="none" w:sz="0" w:space="0" w:color="auto"/>
        <w:left w:val="none" w:sz="0" w:space="0" w:color="auto"/>
        <w:bottom w:val="none" w:sz="0" w:space="0" w:color="auto"/>
        <w:right w:val="none" w:sz="0" w:space="0" w:color="auto"/>
      </w:divBdr>
    </w:div>
    <w:div w:id="2077774482">
      <w:bodyDiv w:val="1"/>
      <w:marLeft w:val="0"/>
      <w:marRight w:val="0"/>
      <w:marTop w:val="0"/>
      <w:marBottom w:val="0"/>
      <w:divBdr>
        <w:top w:val="none" w:sz="0" w:space="0" w:color="auto"/>
        <w:left w:val="none" w:sz="0" w:space="0" w:color="auto"/>
        <w:bottom w:val="none" w:sz="0" w:space="0" w:color="auto"/>
        <w:right w:val="none" w:sz="0" w:space="0" w:color="auto"/>
      </w:divBdr>
    </w:div>
    <w:div w:id="2082366002">
      <w:bodyDiv w:val="1"/>
      <w:marLeft w:val="0"/>
      <w:marRight w:val="0"/>
      <w:marTop w:val="0"/>
      <w:marBottom w:val="0"/>
      <w:divBdr>
        <w:top w:val="none" w:sz="0" w:space="0" w:color="auto"/>
        <w:left w:val="none" w:sz="0" w:space="0" w:color="auto"/>
        <w:bottom w:val="none" w:sz="0" w:space="0" w:color="auto"/>
        <w:right w:val="none" w:sz="0" w:space="0" w:color="auto"/>
      </w:divBdr>
    </w:div>
    <w:div w:id="2084259216">
      <w:bodyDiv w:val="1"/>
      <w:marLeft w:val="0"/>
      <w:marRight w:val="0"/>
      <w:marTop w:val="0"/>
      <w:marBottom w:val="0"/>
      <w:divBdr>
        <w:top w:val="none" w:sz="0" w:space="0" w:color="auto"/>
        <w:left w:val="none" w:sz="0" w:space="0" w:color="auto"/>
        <w:bottom w:val="none" w:sz="0" w:space="0" w:color="auto"/>
        <w:right w:val="none" w:sz="0" w:space="0" w:color="auto"/>
      </w:divBdr>
    </w:div>
    <w:div w:id="2090538977">
      <w:bodyDiv w:val="1"/>
      <w:marLeft w:val="0"/>
      <w:marRight w:val="0"/>
      <w:marTop w:val="0"/>
      <w:marBottom w:val="0"/>
      <w:divBdr>
        <w:top w:val="none" w:sz="0" w:space="0" w:color="auto"/>
        <w:left w:val="none" w:sz="0" w:space="0" w:color="auto"/>
        <w:bottom w:val="none" w:sz="0" w:space="0" w:color="auto"/>
        <w:right w:val="none" w:sz="0" w:space="0" w:color="auto"/>
      </w:divBdr>
    </w:div>
    <w:div w:id="2100906825">
      <w:bodyDiv w:val="1"/>
      <w:marLeft w:val="0"/>
      <w:marRight w:val="0"/>
      <w:marTop w:val="0"/>
      <w:marBottom w:val="0"/>
      <w:divBdr>
        <w:top w:val="none" w:sz="0" w:space="0" w:color="auto"/>
        <w:left w:val="none" w:sz="0" w:space="0" w:color="auto"/>
        <w:bottom w:val="none" w:sz="0" w:space="0" w:color="auto"/>
        <w:right w:val="none" w:sz="0" w:space="0" w:color="auto"/>
      </w:divBdr>
    </w:div>
    <w:div w:id="2127233358">
      <w:bodyDiv w:val="1"/>
      <w:marLeft w:val="0"/>
      <w:marRight w:val="0"/>
      <w:marTop w:val="0"/>
      <w:marBottom w:val="0"/>
      <w:divBdr>
        <w:top w:val="none" w:sz="0" w:space="0" w:color="auto"/>
        <w:left w:val="none" w:sz="0" w:space="0" w:color="auto"/>
        <w:bottom w:val="none" w:sz="0" w:space="0" w:color="auto"/>
        <w:right w:val="none" w:sz="0" w:space="0" w:color="auto"/>
      </w:divBdr>
    </w:div>
    <w:div w:id="21292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F2C74-DCB3-4824-B1D0-F05EF6BBC863}">
  <ds:schemaRefs>
    <ds:schemaRef ds:uri="http://schemas.openxmlformats.org/officeDocument/2006/bibliography"/>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1861</Words>
  <Characters>10613</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12450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subject/>
  <dc:creator>Ian Allen</dc:creator>
  <cp:keywords/>
  <dc:description/>
  <cp:lastModifiedBy>DELL</cp:lastModifiedBy>
  <cp:revision>5</cp:revision>
  <cp:lastPrinted>2016-12-01T06:39:00Z</cp:lastPrinted>
  <dcterms:created xsi:type="dcterms:W3CDTF">2017-11-16T05:43:00Z</dcterms:created>
  <dcterms:modified xsi:type="dcterms:W3CDTF">2017-11-23T08:52:00Z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