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240A" w:rsidRDefault="0092240A" w:rsidP="006363FF">
      <w:pPr>
        <w:pStyle w:val="Heading3"/>
        <w:bidi/>
        <w:rPr>
          <w:rtl/>
        </w:rPr>
      </w:pPr>
      <w:bookmarkStart w:id="0" w:name="_GoBack"/>
      <w:bookmarkEnd w:id="0"/>
    </w:p>
    <w:p w:rsidR="0092240A" w:rsidRDefault="0092240A" w:rsidP="00265A1C">
      <w:pPr>
        <w:pStyle w:val="Heading3"/>
        <w:ind w:right="43"/>
        <w:jc w:val="left"/>
        <w:rPr>
          <w:szCs w:val="32"/>
        </w:rPr>
      </w:pPr>
    </w:p>
    <w:p w:rsidR="004E7612" w:rsidRDefault="004E7612" w:rsidP="00265A1C">
      <w:pPr>
        <w:pStyle w:val="Heading3"/>
        <w:ind w:right="43"/>
        <w:jc w:val="left"/>
        <w:rPr>
          <w:sz w:val="24"/>
        </w:rPr>
      </w:pPr>
    </w:p>
    <w:p w:rsidR="0098496B" w:rsidRDefault="0098496B" w:rsidP="00265A1C">
      <w:pPr>
        <w:ind w:right="43"/>
        <w:jc w:val="center"/>
        <w:rPr>
          <w:b/>
          <w:sz w:val="32"/>
        </w:rPr>
      </w:pPr>
    </w:p>
    <w:p w:rsidR="004E7612" w:rsidRPr="009947F5" w:rsidRDefault="004E7612" w:rsidP="00265A1C">
      <w:pPr>
        <w:ind w:right="43"/>
        <w:jc w:val="center"/>
        <w:rPr>
          <w:b/>
          <w:sz w:val="44"/>
          <w:szCs w:val="44"/>
        </w:rPr>
      </w:pPr>
    </w:p>
    <w:p w:rsidR="004E7612" w:rsidRPr="009947F5" w:rsidRDefault="004E7612" w:rsidP="00265A1C">
      <w:pPr>
        <w:ind w:right="43"/>
        <w:jc w:val="center"/>
        <w:rPr>
          <w:b/>
          <w:sz w:val="44"/>
          <w:szCs w:val="44"/>
        </w:rPr>
      </w:pPr>
    </w:p>
    <w:p w:rsidR="004E7612" w:rsidRPr="009947F5" w:rsidRDefault="004E7612" w:rsidP="00265A1C">
      <w:pPr>
        <w:ind w:right="43"/>
        <w:jc w:val="center"/>
        <w:rPr>
          <w:b/>
          <w:sz w:val="44"/>
          <w:szCs w:val="44"/>
        </w:rPr>
      </w:pPr>
    </w:p>
    <w:p w:rsidR="004E7612" w:rsidRPr="009947F5" w:rsidRDefault="004E7612" w:rsidP="00265A1C">
      <w:pPr>
        <w:ind w:right="43"/>
        <w:jc w:val="center"/>
        <w:rPr>
          <w:b/>
          <w:sz w:val="44"/>
          <w:szCs w:val="44"/>
        </w:rPr>
      </w:pPr>
    </w:p>
    <w:p w:rsidR="004E7612" w:rsidRDefault="004E7612" w:rsidP="00265A1C">
      <w:pPr>
        <w:ind w:right="43"/>
        <w:jc w:val="center"/>
        <w:rPr>
          <w:b/>
        </w:rPr>
      </w:pPr>
    </w:p>
    <w:p w:rsidR="004E7612" w:rsidRDefault="004E7612" w:rsidP="00265A1C">
      <w:pPr>
        <w:ind w:right="43"/>
        <w:jc w:val="center"/>
        <w:rPr>
          <w:b/>
        </w:rPr>
      </w:pPr>
    </w:p>
    <w:p w:rsidR="004E7612" w:rsidRDefault="004E7612" w:rsidP="00265A1C">
      <w:pPr>
        <w:ind w:right="43"/>
        <w:jc w:val="center"/>
        <w:rPr>
          <w:b/>
        </w:rPr>
      </w:pPr>
    </w:p>
    <w:p w:rsidR="004E7612" w:rsidRDefault="004E7612" w:rsidP="00265A1C">
      <w:pPr>
        <w:ind w:right="43"/>
        <w:jc w:val="center"/>
        <w:rPr>
          <w:b/>
        </w:rPr>
      </w:pPr>
    </w:p>
    <w:p w:rsidR="004E7612" w:rsidRDefault="004E7612" w:rsidP="00265A1C">
      <w:pPr>
        <w:ind w:right="43"/>
        <w:jc w:val="center"/>
        <w:rPr>
          <w:b/>
        </w:rPr>
      </w:pPr>
    </w:p>
    <w:p w:rsidR="004E7612" w:rsidRPr="00470372" w:rsidRDefault="004E7612" w:rsidP="00265A1C">
      <w:pPr>
        <w:ind w:right="43"/>
      </w:pPr>
    </w:p>
    <w:p w:rsidR="004E7612" w:rsidRPr="00470372" w:rsidRDefault="004E7612" w:rsidP="00265A1C">
      <w:pPr>
        <w:ind w:right="43"/>
      </w:pPr>
    </w:p>
    <w:p w:rsidR="004E7612" w:rsidRPr="00470372" w:rsidRDefault="004E7612" w:rsidP="00265A1C">
      <w:pPr>
        <w:ind w:right="43"/>
      </w:pPr>
    </w:p>
    <w:p w:rsidR="004E7612" w:rsidRPr="00470372" w:rsidRDefault="004E7612" w:rsidP="00265A1C">
      <w:pPr>
        <w:ind w:right="43"/>
      </w:pPr>
    </w:p>
    <w:p w:rsidR="005A71B8" w:rsidRDefault="005A71B8" w:rsidP="001D7668">
      <w:pPr>
        <w:spacing w:before="240" w:after="120"/>
        <w:ind w:right="45"/>
        <w:jc w:val="center"/>
        <w:rPr>
          <w:rtl/>
        </w:rPr>
      </w:pPr>
    </w:p>
    <w:p w:rsidR="005A71B8" w:rsidRDefault="005A71B8" w:rsidP="001D7668">
      <w:pPr>
        <w:spacing w:before="240" w:after="120"/>
        <w:ind w:right="45"/>
        <w:jc w:val="center"/>
        <w:rPr>
          <w:b/>
          <w:bCs/>
          <w:color w:val="C00000"/>
          <w:rtl/>
        </w:rPr>
      </w:pPr>
    </w:p>
    <w:p w:rsidR="005A71B8" w:rsidRDefault="005A71B8" w:rsidP="001D7668">
      <w:pPr>
        <w:spacing w:before="240" w:after="120"/>
        <w:ind w:right="45"/>
        <w:jc w:val="center"/>
        <w:rPr>
          <w:b/>
          <w:bCs/>
          <w:color w:val="C00000"/>
          <w:rtl/>
        </w:rPr>
      </w:pPr>
    </w:p>
    <w:p w:rsidR="005A71B8" w:rsidRDefault="005A71B8" w:rsidP="001D7668">
      <w:pPr>
        <w:spacing w:before="240" w:after="120"/>
        <w:ind w:right="45"/>
        <w:jc w:val="center"/>
        <w:rPr>
          <w:b/>
          <w:bCs/>
          <w:color w:val="C00000"/>
          <w:rtl/>
        </w:rPr>
      </w:pPr>
    </w:p>
    <w:p w:rsidR="005A71B8" w:rsidRDefault="005A71B8" w:rsidP="001D7668">
      <w:pPr>
        <w:spacing w:before="240" w:after="120"/>
        <w:ind w:right="45"/>
        <w:jc w:val="center"/>
        <w:rPr>
          <w:b/>
          <w:bCs/>
          <w:color w:val="C00000"/>
          <w:rtl/>
        </w:rPr>
      </w:pPr>
    </w:p>
    <w:p w:rsidR="005A71B8" w:rsidRDefault="005A71B8" w:rsidP="001D7668">
      <w:pPr>
        <w:spacing w:before="240" w:after="120"/>
        <w:ind w:right="45"/>
        <w:jc w:val="center"/>
        <w:rPr>
          <w:b/>
          <w:bCs/>
          <w:color w:val="C00000"/>
          <w:rtl/>
        </w:rPr>
      </w:pPr>
    </w:p>
    <w:p w:rsidR="005A71B8" w:rsidRDefault="005A71B8" w:rsidP="001D7668">
      <w:pPr>
        <w:spacing w:before="240" w:after="120"/>
        <w:ind w:right="45"/>
        <w:jc w:val="center"/>
        <w:rPr>
          <w:b/>
          <w:bCs/>
          <w:color w:val="C00000"/>
        </w:rPr>
      </w:pPr>
    </w:p>
    <w:p w:rsidR="005A71B8" w:rsidRDefault="005A71B8" w:rsidP="001D7668">
      <w:pPr>
        <w:spacing w:before="240" w:after="120"/>
        <w:ind w:right="45"/>
        <w:jc w:val="center"/>
        <w:rPr>
          <w:b/>
          <w:bCs/>
          <w:color w:val="C00000"/>
        </w:rPr>
      </w:pPr>
    </w:p>
    <w:p w:rsidR="005A71B8" w:rsidRDefault="005A71B8" w:rsidP="001D7668">
      <w:pPr>
        <w:spacing w:before="240" w:after="120"/>
        <w:ind w:right="45"/>
        <w:jc w:val="center"/>
        <w:rPr>
          <w:b/>
          <w:bCs/>
          <w:color w:val="C00000"/>
          <w:rtl/>
        </w:rPr>
      </w:pPr>
    </w:p>
    <w:tbl>
      <w:tblPr>
        <w:tblW w:w="5000" w:type="pct"/>
        <w:tblBorders>
          <w:top w:val="thinThickThinSmallGap" w:sz="18" w:space="0" w:color="4F6228" w:themeColor="accent3" w:themeShade="80"/>
          <w:left w:val="thinThickThinSmallGap" w:sz="18" w:space="0" w:color="4F6228" w:themeColor="accent3" w:themeShade="80"/>
          <w:bottom w:val="thinThickThinSmallGap" w:sz="18" w:space="0" w:color="4F6228" w:themeColor="accent3" w:themeShade="80"/>
          <w:right w:val="thinThickThinSmallGap" w:sz="18" w:space="0" w:color="4F6228" w:themeColor="accent3" w:themeShade="80"/>
        </w:tblBorders>
        <w:tblLook w:val="04A0"/>
      </w:tblPr>
      <w:tblGrid>
        <w:gridCol w:w="3735"/>
        <w:gridCol w:w="2111"/>
        <w:gridCol w:w="4342"/>
      </w:tblGrid>
      <w:tr w:rsidR="005A71B8" w:rsidRPr="005A71B8" w:rsidTr="005A71B8">
        <w:tc>
          <w:tcPr>
            <w:tcW w:w="1833" w:type="pct"/>
            <w:hideMark/>
          </w:tcPr>
          <w:p w:rsidR="005A71B8" w:rsidRPr="00984869" w:rsidRDefault="005A71B8">
            <w:pPr>
              <w:rPr>
                <w:sz w:val="32"/>
                <w:szCs w:val="32"/>
              </w:rPr>
            </w:pPr>
            <w:r w:rsidRPr="00984869">
              <w:rPr>
                <w:sz w:val="32"/>
                <w:szCs w:val="32"/>
              </w:rPr>
              <w:t>Institution</w:t>
            </w:r>
            <w:r w:rsidRPr="00984869">
              <w:rPr>
                <w:rFonts w:hint="cs"/>
                <w:sz w:val="32"/>
                <w:szCs w:val="32"/>
                <w:rtl/>
              </w:rPr>
              <w:t xml:space="preserve"> :</w:t>
            </w:r>
          </w:p>
        </w:tc>
        <w:tc>
          <w:tcPr>
            <w:tcW w:w="3167" w:type="pct"/>
            <w:gridSpan w:val="2"/>
            <w:hideMark/>
          </w:tcPr>
          <w:p w:rsidR="005A71B8" w:rsidRPr="00984869" w:rsidRDefault="00FE4C76">
            <w:r>
              <w:rPr>
                <w:sz w:val="26"/>
                <w:szCs w:val="28"/>
              </w:rPr>
              <w:t>University College of Science and Humanities at Hotat Sudair, Majmaah University.</w:t>
            </w:r>
          </w:p>
        </w:tc>
      </w:tr>
      <w:tr w:rsidR="005A71B8" w:rsidRPr="005A71B8" w:rsidTr="005A71B8">
        <w:tc>
          <w:tcPr>
            <w:tcW w:w="1833" w:type="pct"/>
            <w:hideMark/>
          </w:tcPr>
          <w:p w:rsidR="005A71B8" w:rsidRPr="00984869" w:rsidRDefault="005A71B8">
            <w:pPr>
              <w:rPr>
                <w:sz w:val="32"/>
                <w:szCs w:val="32"/>
                <w:rtl/>
              </w:rPr>
            </w:pPr>
            <w:r w:rsidRPr="00984869">
              <w:rPr>
                <w:sz w:val="32"/>
                <w:szCs w:val="32"/>
              </w:rPr>
              <w:t>Academic Department :</w:t>
            </w:r>
          </w:p>
        </w:tc>
        <w:tc>
          <w:tcPr>
            <w:tcW w:w="3167" w:type="pct"/>
            <w:gridSpan w:val="2"/>
            <w:hideMark/>
          </w:tcPr>
          <w:p w:rsidR="005A71B8" w:rsidRPr="00984869" w:rsidRDefault="00F5379A" w:rsidP="00F5379A">
            <w:pPr>
              <w:rPr>
                <w:rtl/>
              </w:rPr>
            </w:pPr>
            <w:r w:rsidRPr="00984869">
              <w:t>English department</w:t>
            </w:r>
          </w:p>
        </w:tc>
      </w:tr>
      <w:tr w:rsidR="005A71B8" w:rsidRPr="005A71B8" w:rsidTr="005A71B8">
        <w:tc>
          <w:tcPr>
            <w:tcW w:w="1833" w:type="pct"/>
            <w:hideMark/>
          </w:tcPr>
          <w:p w:rsidR="005A71B8" w:rsidRPr="00984869" w:rsidRDefault="005A71B8">
            <w:pPr>
              <w:rPr>
                <w:sz w:val="32"/>
                <w:szCs w:val="32"/>
                <w:rtl/>
              </w:rPr>
            </w:pPr>
            <w:r w:rsidRPr="00984869">
              <w:rPr>
                <w:sz w:val="32"/>
                <w:szCs w:val="32"/>
              </w:rPr>
              <w:t xml:space="preserve">Programme </w:t>
            </w:r>
            <w:r w:rsidRPr="00984869">
              <w:rPr>
                <w:rFonts w:hint="cs"/>
                <w:sz w:val="32"/>
                <w:szCs w:val="32"/>
                <w:rtl/>
              </w:rPr>
              <w:t xml:space="preserve"> :</w:t>
            </w:r>
          </w:p>
        </w:tc>
        <w:tc>
          <w:tcPr>
            <w:tcW w:w="3167" w:type="pct"/>
            <w:gridSpan w:val="2"/>
            <w:hideMark/>
          </w:tcPr>
          <w:p w:rsidR="005A71B8" w:rsidRPr="00984869" w:rsidRDefault="00FD6425">
            <w:r w:rsidRPr="00984869">
              <w:t>BA</w:t>
            </w:r>
          </w:p>
        </w:tc>
      </w:tr>
      <w:tr w:rsidR="005A71B8" w:rsidRPr="005A71B8" w:rsidTr="005A71B8">
        <w:tc>
          <w:tcPr>
            <w:tcW w:w="1833" w:type="pct"/>
          </w:tcPr>
          <w:p w:rsidR="005A71B8" w:rsidRPr="00984869" w:rsidRDefault="005A71B8">
            <w:pPr>
              <w:rPr>
                <w:sz w:val="32"/>
                <w:szCs w:val="32"/>
              </w:rPr>
            </w:pPr>
            <w:r w:rsidRPr="00984869">
              <w:rPr>
                <w:sz w:val="32"/>
                <w:szCs w:val="32"/>
              </w:rPr>
              <w:t>Course title and code:</w:t>
            </w:r>
          </w:p>
        </w:tc>
        <w:tc>
          <w:tcPr>
            <w:tcW w:w="3167" w:type="pct"/>
            <w:gridSpan w:val="2"/>
          </w:tcPr>
          <w:p w:rsidR="005A71B8" w:rsidRPr="00984869" w:rsidRDefault="00FD6425" w:rsidP="00FD6425">
            <w:r w:rsidRPr="00984869">
              <w:t>Pragmatics ENG325</w:t>
            </w:r>
          </w:p>
        </w:tc>
      </w:tr>
      <w:tr w:rsidR="005A71B8" w:rsidRPr="005A71B8" w:rsidTr="005A71B8">
        <w:tc>
          <w:tcPr>
            <w:tcW w:w="2869" w:type="pct"/>
            <w:gridSpan w:val="2"/>
            <w:hideMark/>
          </w:tcPr>
          <w:p w:rsidR="005A71B8" w:rsidRPr="00984869" w:rsidRDefault="005A71B8">
            <w:pPr>
              <w:rPr>
                <w:sz w:val="32"/>
                <w:szCs w:val="32"/>
              </w:rPr>
            </w:pPr>
            <w:r w:rsidRPr="00984869">
              <w:rPr>
                <w:sz w:val="32"/>
                <w:szCs w:val="32"/>
              </w:rPr>
              <w:t xml:space="preserve">Specification Approved Date : </w:t>
            </w:r>
          </w:p>
        </w:tc>
        <w:tc>
          <w:tcPr>
            <w:tcW w:w="2131" w:type="pct"/>
            <w:hideMark/>
          </w:tcPr>
          <w:p w:rsidR="005A71B8" w:rsidRPr="00984869" w:rsidRDefault="005C78D8">
            <w:pPr>
              <w:rPr>
                <w:rFonts w:ascii="Arial" w:hAnsi="Arial" w:cs="Al-Mohanad"/>
                <w:sz w:val="28"/>
                <w:szCs w:val="28"/>
              </w:rPr>
            </w:pPr>
            <w:r w:rsidRPr="00984869">
              <w:rPr>
                <w:rFonts w:ascii="Arial" w:hAnsi="Arial" w:cs="Al-Mohanad"/>
                <w:sz w:val="28"/>
                <w:szCs w:val="28"/>
              </w:rPr>
              <w:t>16/11/2017</w:t>
            </w:r>
          </w:p>
        </w:tc>
      </w:tr>
    </w:tbl>
    <w:p w:rsidR="005A71B8" w:rsidRDefault="005A71B8" w:rsidP="001D7668">
      <w:pPr>
        <w:spacing w:before="240" w:after="120"/>
        <w:ind w:right="45"/>
        <w:jc w:val="center"/>
        <w:rPr>
          <w:b/>
          <w:bCs/>
          <w:color w:val="C00000"/>
          <w:rtl/>
        </w:rPr>
      </w:pPr>
    </w:p>
    <w:p w:rsidR="004E7612" w:rsidRPr="006F3AAA" w:rsidRDefault="004E7612" w:rsidP="001D7668">
      <w:pPr>
        <w:spacing w:before="240" w:after="120"/>
        <w:ind w:right="45"/>
        <w:jc w:val="center"/>
        <w:rPr>
          <w:b/>
          <w:bCs/>
          <w:color w:val="C00000"/>
          <w:sz w:val="28"/>
          <w:szCs w:val="28"/>
        </w:rPr>
      </w:pPr>
      <w:r w:rsidRPr="006F3AAA">
        <w:rPr>
          <w:b/>
          <w:bCs/>
          <w:color w:val="C00000"/>
          <w:sz w:val="28"/>
          <w:szCs w:val="28"/>
        </w:rPr>
        <w:lastRenderedPageBreak/>
        <w:t>Course Specifications</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5424"/>
        <w:gridCol w:w="4764"/>
      </w:tblGrid>
      <w:tr w:rsidR="00BD2CF4" w:rsidRPr="00B26EA1" w:rsidTr="00E10FF9">
        <w:trPr>
          <w:trHeight w:val="397"/>
        </w:trPr>
        <w:tc>
          <w:tcPr>
            <w:tcW w:w="2662" w:type="pct"/>
            <w:vAlign w:val="center"/>
          </w:tcPr>
          <w:p w:rsidR="00BD2CF4" w:rsidRPr="00B26EA1" w:rsidRDefault="00BD2CF4" w:rsidP="00FE4C76">
            <w:pPr>
              <w:ind w:right="43"/>
              <w:rPr>
                <w:b/>
                <w:bCs/>
              </w:rPr>
            </w:pPr>
            <w:r w:rsidRPr="00B26EA1">
              <w:rPr>
                <w:b/>
                <w:bCs/>
              </w:rPr>
              <w:t>Institution:</w:t>
            </w:r>
            <w:r w:rsidR="008B2D72" w:rsidRPr="00FD6425">
              <w:t xml:space="preserve"> </w:t>
            </w:r>
            <w:r w:rsidR="00FE4C76">
              <w:t>Majmaah University</w:t>
            </w:r>
          </w:p>
        </w:tc>
        <w:tc>
          <w:tcPr>
            <w:tcW w:w="2338" w:type="pct"/>
            <w:vAlign w:val="center"/>
          </w:tcPr>
          <w:p w:rsidR="00BD2CF4" w:rsidRPr="00B26EA1" w:rsidRDefault="005220D4" w:rsidP="00B26EA1">
            <w:pPr>
              <w:ind w:right="43"/>
              <w:rPr>
                <w:b/>
                <w:bCs/>
              </w:rPr>
            </w:pPr>
            <w:r>
              <w:rPr>
                <w:b/>
                <w:bCs/>
              </w:rPr>
              <w:t xml:space="preserve">Date:  </w:t>
            </w:r>
            <w:r w:rsidRPr="00984869">
              <w:rPr>
                <w:rFonts w:ascii="Arial" w:hAnsi="Arial" w:cs="Al-Mohanad"/>
                <w:color w:val="4F6228" w:themeColor="accent3" w:themeShade="80"/>
              </w:rPr>
              <w:t>16/11/2017</w:t>
            </w:r>
            <w:r w:rsidR="00BD2CF4" w:rsidRPr="00B26EA1">
              <w:rPr>
                <w:b/>
                <w:bCs/>
              </w:rPr>
              <w:t xml:space="preserve">                                              </w:t>
            </w:r>
          </w:p>
        </w:tc>
      </w:tr>
      <w:tr w:rsidR="004E7612" w:rsidRPr="00B26EA1" w:rsidTr="00E10FF9">
        <w:trPr>
          <w:trHeight w:val="397"/>
        </w:trPr>
        <w:tc>
          <w:tcPr>
            <w:tcW w:w="5000" w:type="pct"/>
            <w:gridSpan w:val="2"/>
            <w:vAlign w:val="center"/>
          </w:tcPr>
          <w:p w:rsidR="004E7612" w:rsidRPr="00B26EA1" w:rsidRDefault="004E7612" w:rsidP="00B26EA1">
            <w:pPr>
              <w:ind w:right="43"/>
              <w:rPr>
                <w:b/>
                <w:bCs/>
              </w:rPr>
            </w:pPr>
            <w:r w:rsidRPr="00B26EA1">
              <w:rPr>
                <w:b/>
                <w:bCs/>
              </w:rPr>
              <w:t xml:space="preserve">College/Department </w:t>
            </w:r>
            <w:r w:rsidR="00BD2CF4" w:rsidRPr="00B26EA1">
              <w:rPr>
                <w:b/>
                <w:bCs/>
              </w:rPr>
              <w:t>:</w:t>
            </w:r>
            <w:r w:rsidR="006363FF" w:rsidRPr="00E321FF">
              <w:rPr>
                <w:iCs/>
                <w:sz w:val="20"/>
                <w:szCs w:val="20"/>
              </w:rPr>
              <w:t xml:space="preserve"> College of Science and Human </w:t>
            </w:r>
            <w:r w:rsidR="006363FF" w:rsidRPr="00E321FF">
              <w:rPr>
                <w:sz w:val="22"/>
                <w:szCs w:val="22"/>
              </w:rPr>
              <w:t>studies</w:t>
            </w:r>
            <w:r w:rsidR="006363FF" w:rsidRPr="00E321FF">
              <w:rPr>
                <w:iCs/>
                <w:sz w:val="20"/>
                <w:szCs w:val="20"/>
              </w:rPr>
              <w:t xml:space="preserve"> - Hotat Sudair/Department of English</w:t>
            </w:r>
          </w:p>
        </w:tc>
      </w:tr>
    </w:tbl>
    <w:p w:rsidR="004E7612" w:rsidRPr="005A71B8" w:rsidRDefault="004E7612" w:rsidP="007E50EC">
      <w:pPr>
        <w:spacing w:before="240" w:after="120"/>
        <w:ind w:right="45"/>
        <w:rPr>
          <w:b/>
          <w:bCs/>
          <w:color w:val="C00000"/>
          <w:sz w:val="28"/>
          <w:szCs w:val="28"/>
        </w:rPr>
      </w:pPr>
      <w:r w:rsidRPr="005A71B8">
        <w:rPr>
          <w:b/>
          <w:bCs/>
          <w:color w:val="C00000"/>
          <w:sz w:val="28"/>
          <w:szCs w:val="28"/>
        </w:rPr>
        <w:t>A. Course Identification and General Information</w:t>
      </w:r>
    </w:p>
    <w:tbl>
      <w:tblPr>
        <w:tblW w:w="9978"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tblPr>
      <w:tblGrid>
        <w:gridCol w:w="9978"/>
      </w:tblGrid>
      <w:tr w:rsidR="004E7612" w:rsidRPr="00470372" w:rsidTr="00E10FF9">
        <w:trPr>
          <w:trHeight w:val="828"/>
        </w:trPr>
        <w:tc>
          <w:tcPr>
            <w:tcW w:w="9978" w:type="dxa"/>
          </w:tcPr>
          <w:p w:rsidR="004E7612" w:rsidRDefault="004E7612" w:rsidP="00265A1C">
            <w:pPr>
              <w:ind w:right="43"/>
            </w:pPr>
            <w:r w:rsidRPr="00470372">
              <w:t>1.  Course title and code:</w:t>
            </w:r>
          </w:p>
          <w:p w:rsidR="004E7612" w:rsidRPr="007E0DAB" w:rsidRDefault="006363FF" w:rsidP="00265A1C">
            <w:pPr>
              <w:ind w:right="43"/>
            </w:pPr>
            <w:r w:rsidRPr="007E0DAB">
              <w:t>Pragmatics ENG</w:t>
            </w:r>
            <w:r w:rsidR="005220D4" w:rsidRPr="007E0DAB">
              <w:t xml:space="preserve"> :</w:t>
            </w:r>
            <w:r w:rsidRPr="007E0DAB">
              <w:t>325</w:t>
            </w:r>
          </w:p>
        </w:tc>
      </w:tr>
      <w:tr w:rsidR="004E7612" w:rsidRPr="00470372" w:rsidTr="00E10FF9">
        <w:trPr>
          <w:trHeight w:val="828"/>
        </w:trPr>
        <w:tc>
          <w:tcPr>
            <w:tcW w:w="9978" w:type="dxa"/>
          </w:tcPr>
          <w:p w:rsidR="004E7612" w:rsidRDefault="004E7612" w:rsidP="00265A1C">
            <w:pPr>
              <w:ind w:right="43"/>
            </w:pPr>
            <w:r w:rsidRPr="00470372">
              <w:t>2.  Credit hours</w:t>
            </w:r>
            <w:r w:rsidR="00BD2CF4">
              <w:t>:</w:t>
            </w:r>
          </w:p>
          <w:p w:rsidR="006363FF" w:rsidRPr="00470372" w:rsidRDefault="006363FF" w:rsidP="006363FF">
            <w:pPr>
              <w:ind w:right="43"/>
            </w:pPr>
            <w:r>
              <w:t>(3)</w:t>
            </w:r>
          </w:p>
        </w:tc>
      </w:tr>
      <w:tr w:rsidR="004E7612" w:rsidRPr="00470372" w:rsidTr="00E10FF9">
        <w:trPr>
          <w:trHeight w:val="828"/>
        </w:trPr>
        <w:tc>
          <w:tcPr>
            <w:tcW w:w="9978" w:type="dxa"/>
          </w:tcPr>
          <w:p w:rsidR="004E7612" w:rsidRPr="00470372" w:rsidRDefault="004E7612" w:rsidP="00265A1C">
            <w:pPr>
              <w:ind w:right="43"/>
            </w:pPr>
            <w:r w:rsidRPr="00470372">
              <w:t xml:space="preserve">3.  Program(s) in which the course is offered. </w:t>
            </w:r>
          </w:p>
          <w:p w:rsidR="004E7612" w:rsidRPr="00470372" w:rsidRDefault="004E7612" w:rsidP="00265A1C">
            <w:pPr>
              <w:ind w:right="43"/>
            </w:pPr>
            <w:r w:rsidRPr="00470372">
              <w:t>(If general elective available in many programs indicate this rather than list programs)</w:t>
            </w:r>
          </w:p>
          <w:p w:rsidR="004E7612" w:rsidRPr="00470372" w:rsidRDefault="006363FF" w:rsidP="00265A1C">
            <w:pPr>
              <w:ind w:right="43"/>
            </w:pPr>
            <w:r>
              <w:t>None</w:t>
            </w:r>
          </w:p>
        </w:tc>
      </w:tr>
      <w:tr w:rsidR="004E7612" w:rsidRPr="00470372" w:rsidTr="00E10FF9">
        <w:trPr>
          <w:trHeight w:val="828"/>
        </w:trPr>
        <w:tc>
          <w:tcPr>
            <w:tcW w:w="9978" w:type="dxa"/>
          </w:tcPr>
          <w:p w:rsidR="004E7612" w:rsidRPr="00470372" w:rsidRDefault="004E7612" w:rsidP="00265A1C">
            <w:pPr>
              <w:ind w:right="43"/>
            </w:pPr>
            <w:r w:rsidRPr="00470372">
              <w:t>4.  Name of faculty member responsible for the course</w:t>
            </w:r>
          </w:p>
          <w:p w:rsidR="004E7612" w:rsidRPr="00470372" w:rsidRDefault="006363FF" w:rsidP="00265A1C">
            <w:pPr>
              <w:ind w:right="43"/>
            </w:pPr>
            <w:r>
              <w:t>Sana Abdelhay</w:t>
            </w:r>
          </w:p>
        </w:tc>
      </w:tr>
      <w:tr w:rsidR="004E7612" w:rsidRPr="00470372" w:rsidTr="00E10FF9">
        <w:trPr>
          <w:trHeight w:val="828"/>
        </w:trPr>
        <w:tc>
          <w:tcPr>
            <w:tcW w:w="9978" w:type="dxa"/>
          </w:tcPr>
          <w:p w:rsidR="004E7612" w:rsidRDefault="004E7612" w:rsidP="00265A1C">
            <w:pPr>
              <w:ind w:right="43"/>
            </w:pPr>
            <w:r w:rsidRPr="00470372">
              <w:t>5.  Level/year at which this course is offered</w:t>
            </w:r>
            <w:r w:rsidR="00BD2CF4">
              <w:t>:</w:t>
            </w:r>
          </w:p>
          <w:p w:rsidR="006363FF" w:rsidRPr="00470372" w:rsidRDefault="006363FF" w:rsidP="00265A1C">
            <w:pPr>
              <w:ind w:right="43"/>
            </w:pPr>
            <w:r>
              <w:t>Level 6</w:t>
            </w:r>
          </w:p>
        </w:tc>
      </w:tr>
      <w:tr w:rsidR="004E7612" w:rsidRPr="00470372" w:rsidTr="00E10FF9">
        <w:trPr>
          <w:trHeight w:val="828"/>
        </w:trPr>
        <w:tc>
          <w:tcPr>
            <w:tcW w:w="9978" w:type="dxa"/>
          </w:tcPr>
          <w:p w:rsidR="004E7612" w:rsidRPr="00470372" w:rsidRDefault="004E7612" w:rsidP="00265A1C">
            <w:pPr>
              <w:ind w:right="43"/>
            </w:pPr>
            <w:r w:rsidRPr="00470372">
              <w:t>6.  Pre-requisites for this course (if any)</w:t>
            </w:r>
            <w:r w:rsidR="00BD2CF4">
              <w:t>:</w:t>
            </w:r>
          </w:p>
          <w:p w:rsidR="004E7612" w:rsidRPr="00470372" w:rsidRDefault="004E7612" w:rsidP="00265A1C">
            <w:pPr>
              <w:ind w:right="43"/>
            </w:pPr>
          </w:p>
        </w:tc>
      </w:tr>
      <w:tr w:rsidR="004E7612" w:rsidRPr="00470372" w:rsidTr="00E10FF9">
        <w:trPr>
          <w:trHeight w:val="828"/>
        </w:trPr>
        <w:tc>
          <w:tcPr>
            <w:tcW w:w="9978" w:type="dxa"/>
          </w:tcPr>
          <w:p w:rsidR="004E7612" w:rsidRDefault="004E7612" w:rsidP="00265A1C">
            <w:pPr>
              <w:ind w:right="43"/>
            </w:pPr>
            <w:r w:rsidRPr="00470372">
              <w:t>7.  Co-requisites for this course (if any)</w:t>
            </w:r>
            <w:r w:rsidR="00BD2CF4">
              <w:t>:</w:t>
            </w:r>
          </w:p>
          <w:p w:rsidR="006363FF" w:rsidRPr="00470372" w:rsidRDefault="006363FF" w:rsidP="00265A1C">
            <w:pPr>
              <w:ind w:right="43"/>
            </w:pPr>
            <w:r>
              <w:t>Introduction to linguistics</w:t>
            </w:r>
          </w:p>
          <w:p w:rsidR="004E7612" w:rsidRPr="00470372" w:rsidRDefault="004E7612" w:rsidP="00265A1C">
            <w:pPr>
              <w:ind w:right="43"/>
            </w:pPr>
          </w:p>
        </w:tc>
      </w:tr>
      <w:tr w:rsidR="004E7612" w:rsidRPr="00470372" w:rsidTr="00E10FF9">
        <w:trPr>
          <w:trHeight w:val="828"/>
        </w:trPr>
        <w:tc>
          <w:tcPr>
            <w:tcW w:w="9978" w:type="dxa"/>
          </w:tcPr>
          <w:p w:rsidR="004E7612" w:rsidRPr="00470372" w:rsidRDefault="004E7612" w:rsidP="00265A1C">
            <w:pPr>
              <w:ind w:right="43"/>
            </w:pPr>
            <w:r w:rsidRPr="00470372">
              <w:t>8.  Location if not on main campus</w:t>
            </w:r>
            <w:r w:rsidR="00BD2CF4">
              <w:t>:</w:t>
            </w:r>
          </w:p>
          <w:p w:rsidR="004E7612" w:rsidRPr="00470372" w:rsidRDefault="006363FF" w:rsidP="00265A1C">
            <w:pPr>
              <w:ind w:right="43"/>
            </w:pPr>
            <w:r>
              <w:t>NA</w:t>
            </w:r>
          </w:p>
        </w:tc>
      </w:tr>
      <w:tr w:rsidR="004E7612" w:rsidRPr="00470372" w:rsidTr="00E10FF9">
        <w:tc>
          <w:tcPr>
            <w:tcW w:w="9978" w:type="dxa"/>
          </w:tcPr>
          <w:p w:rsidR="004E7612" w:rsidRDefault="004E7612" w:rsidP="00265A1C">
            <w:pPr>
              <w:ind w:right="43"/>
            </w:pPr>
            <w:r>
              <w:t>9.  Mode of Instruction (mark all that apply)</w:t>
            </w:r>
            <w:r w:rsidR="00BD2CF4">
              <w:t>:</w:t>
            </w:r>
          </w:p>
          <w:p w:rsidR="004E7612" w:rsidRDefault="00226FB2" w:rsidP="00265A1C">
            <w:pPr>
              <w:ind w:right="43"/>
            </w:pPr>
            <w:r>
              <w:rPr>
                <w:noProof/>
              </w:rPr>
              <w:pict>
                <v:rect id="Rectangle 266" o:spid="_x0000_s1026" style="position:absolute;margin-left:353.5pt;margin-top:10.6pt;width:35.75pt;height:17.9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ZMtJwIAAEkEAAAOAAAAZHJzL2Uyb0RvYy54bWysVNuO0zAQfUfiHyy/06TZtLsbNV2tuhQh&#10;LbBi4QMcx0ksfGPsNl2+nrHTLeUiHhB5sDyZ8cmZc8ZZ3Ry0InsBXlpT0/ksp0QYbltp+pp+/rR9&#10;dUWJD8y0TFkjavokPL1Zv3yxGl0lCjtY1QogCGJ8NbqaDiG4Kss8H4RmfmadMJjsLGgWMIQ+a4GN&#10;iK5VVuT5MhsttA4sF97j27spSdcJv+sEDx+6zotAVE2RW0grpLWJa7ZesaoH5gbJjzTYP7DQTBr8&#10;6AnqjgVGdiB/g9KSg/W2CzNudWa7TnKResBu5vkv3TwOzInUC4rj3Ukm//9g+fv9AxDZ1rRcUmKY&#10;Ro8+omrM9EqQYrmMCo3OV1j46B4g9ujdveVfPDF2M2CduAWw4yBYi7zmsT776UAMPB4lzfjOtojP&#10;dsEmsQ4d6AiIMpBD8uTp5Ik4BMLxZbko82JBCcdUUVxeXCTPMlY9H3bgwxthNYmbmgKST+Bsf+9D&#10;JMOq55JE3irZbqVSKYC+2Sgge4bjsU1P4o89npcpQ8aaXi+Qx98h8vT8CULLgHOupK7p1amIVVG1&#10;16ZNUxiYVNMeKStzlDEqNzkQDs3haEZj2ycUFOw0z3j/cDNY+EbJiLNcU/91x0BQot4aNOV6XpZx&#10;+FNQLi4LDOA805xnmOEIVdNAybTdhOnC7BzIfsAvzZMMxt6ikZ1MIkeTJ1ZH3jivSfvj3YoX4jxO&#10;VT/+AOvvAAAA//8DAFBLAwQUAAYACAAAACEAUWnVl94AAAAJAQAADwAAAGRycy9kb3ducmV2Lnht&#10;bEyPwU7DMBBE70j8g7VI3KjdoJKSZlMhUJE4tumF2ybeJoHYjmKnDXw95gTH0Yxm3uTb2fTizKPv&#10;nEVYLhQItrXTnW0QjuXubg3CB7KaemcZ4Ys9bIvrq5wy7S52z+dDaEQssT4jhDaEIZPS1y0b8gs3&#10;sI3eyY2GQpRjI/VIl1huepko9SANdTYutDTwc8v152EyCFWXHOl7X74q87i7D29z+TG9vyDe3sxP&#10;GxCB5/AXhl/8iA5FZKrcZLUXPUKq0vglICTLBEQMpOl6BaJCWEVDFrn8/6D4AQAA//8DAFBLAQIt&#10;ABQABgAIAAAAIQC2gziS/gAAAOEBAAATAAAAAAAAAAAAAAAAAAAAAABbQ29udGVudF9UeXBlc10u&#10;eG1sUEsBAi0AFAAGAAgAAAAhADj9If/WAAAAlAEAAAsAAAAAAAAAAAAAAAAALwEAAF9yZWxzLy5y&#10;ZWxzUEsBAi0AFAAGAAgAAAAhAHhpky0nAgAASQQAAA4AAAAAAAAAAAAAAAAALgIAAGRycy9lMm9E&#10;b2MueG1sUEsBAi0AFAAGAAgAAAAhAFFp1ZfeAAAACQEAAA8AAAAAAAAAAAAAAAAAgQQAAGRycy9k&#10;b3ducmV2LnhtbFBLBQYAAAAABAAEAPMAAACMBQAAAAA=&#10;">
                  <v:textbox>
                    <w:txbxContent>
                      <w:p w:rsidR="006363FF" w:rsidRDefault="006363FF">
                        <w:r>
                          <w:t>70%%%</w:t>
                        </w:r>
                      </w:p>
                    </w:txbxContent>
                  </v:textbox>
                </v:rect>
              </w:pict>
            </w:r>
            <w:r>
              <w:rPr>
                <w:noProof/>
              </w:rPr>
              <w:pict>
                <v:rect id="Rectangle 257" o:spid="_x0000_s1027" style="position:absolute;margin-left:199.6pt;margin-top:10.6pt;width:35.75pt;height:17.9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5eAKAIAAFAEAAAOAAAAZHJzL2Uyb0RvYy54bWysVNtu2zAMfR+wfxD0vthxnbU14hRFugwD&#10;uq1Ytw+QZdkWptsoJU729aPkNM0u2MMwPwiiSB0dHpJe3uy1IjsBXlpT0/ksp0QYbltp+pp++bx5&#10;dUWJD8y0TFkjanoQnt6sXr5Yjq4ShR2sagUQBDG+Gl1NhxBclWWeD0IzP7NOGHR2FjQLaEKftcBG&#10;RNcqK/L8dTZaaB1YLrzH07vJSVcJv+sEDx+7zotAVE2RW0grpLWJa7ZasqoH5gbJjzTYP7DQTBp8&#10;9AR1xwIjW5C/QWnJwXrbhRm3OrNdJ7lIOWA28/yXbB4H5kTKBcXx7iST/3+w/MPuAYhsa1ouKDFM&#10;Y40+oWrM9EqQYnEZFRqdrzDw0T1AzNG7e8u/emLsesA4cQtgx0GwFnnNY3z204VoeLxKmvG9bRGf&#10;bYNNYu070BEQZSD7VJPDqSZiHwjHw3JR5gVS4+gqisuLi1SzjFVPlx348FZYTeKmpoDkEzjb3fsQ&#10;ybDqKSSRt0q2G6lUMqBv1grIjmF7bNKX+GOO52HKkLGm1wvk8XeIPH1/gtAyYJ8rqWt6dQpiVVTt&#10;jWlTFwYm1bRHysocZYzKTRUI+2afKpU0jqo2tj2grmCntsYxxM1g4TslI7Z0Tf23LQNBiXpnsDbX&#10;87KMM5CMcnFZoAHnnubcwwxHqJoGSqbtOkxzs3Ug+wFfmic1jL3FenYyaf3M6kgf2zaV4DhicS7O&#10;7RT1/CNY/QAAAP//AwBQSwMEFAAGAAgAAAAhADYuEX3fAAAACQEAAA8AAABkcnMvZG93bnJldi54&#10;bWxMj8FOg0AQhu8mvsNmTLzZ3VIVoSyN0dTEY0sv3gaYAsrOEnZp0ad3PdXTZDJf/vn+bDObXpxo&#10;dJ1lDcuFAkFc2brjRsOh2N49gXAeucbeMmn4Jgeb/Poqw7S2Z97Rae8bEULYpaih9X5IpXRVSwbd&#10;wg7E4Xa0o0Ef1rGR9YjnEG56GSn1KA12HD60ONBLS9XXfjIayi464M+ueFMm2a78+1x8Th+vWt/e&#10;zM9rEJ5mf4HhTz+oQx6cSjtx7USvYZUkUUA1RMswA3AfqxhEqeEhViDzTP5vkP8CAAD//wMAUEsB&#10;Ai0AFAAGAAgAAAAhALaDOJL+AAAA4QEAABMAAAAAAAAAAAAAAAAAAAAAAFtDb250ZW50X1R5cGVz&#10;XS54bWxQSwECLQAUAAYACAAAACEAOP0h/9YAAACUAQAACwAAAAAAAAAAAAAAAAAvAQAAX3JlbHMv&#10;LnJlbHNQSwECLQAUAAYACAAAACEAt4OXgCgCAABQBAAADgAAAAAAAAAAAAAAAAAuAgAAZHJzL2Uy&#10;b0RvYy54bWxQSwECLQAUAAYACAAAACEANi4Rfd8AAAAJAQAADwAAAAAAAAAAAAAAAACCBAAAZHJz&#10;L2Rvd25yZXYueG1sUEsFBgAAAAAEAAQA8wAAAI4FAAAAAA==&#10;">
                  <v:textbox>
                    <w:txbxContent>
                      <w:p w:rsidR="006363FF" w:rsidRDefault="006363FF" w:rsidP="008A70F6">
                        <w:pPr>
                          <w:pStyle w:val="ListParagraph"/>
                          <w:numPr>
                            <w:ilvl w:val="0"/>
                            <w:numId w:val="1"/>
                          </w:numPr>
                        </w:pPr>
                      </w:p>
                    </w:txbxContent>
                  </v:textbox>
                </v:rect>
              </w:pict>
            </w:r>
          </w:p>
          <w:p w:rsidR="004E7612" w:rsidRDefault="004E7612" w:rsidP="00265A1C">
            <w:pPr>
              <w:ind w:right="43"/>
            </w:pPr>
            <w:r>
              <w:t xml:space="preserve">     a.  traditional classroom                                        What percentage?  </w:t>
            </w:r>
          </w:p>
          <w:p w:rsidR="004E7612" w:rsidRDefault="00226FB2" w:rsidP="00265A1C">
            <w:pPr>
              <w:ind w:right="43"/>
            </w:pPr>
            <w:r>
              <w:rPr>
                <w:noProof/>
              </w:rPr>
              <w:pict>
                <v:rect id="Rectangle 265" o:spid="_x0000_s1028" style="position:absolute;margin-left:353.5pt;margin-top:7.65pt;width:35.75pt;height:17.9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ODXKQIAAFAEAAAOAAAAZHJzL2Uyb0RvYy54bWysVNuO0zAQfUfiHyy/06TZdC9R09WqSxHS&#10;AisWPsBxnMTCN8Zu0+XrGTttKRfxgMiD5YnHJ2fOmcnydq8V2Qnw0pqazmc5JcJw20rT1/Tzp82r&#10;a0p8YKZlyhpR02fh6e3q5Yvl6CpR2MGqVgBBEOOr0dV0CMFVWeb5IDTzM+uEwcPOgmYBQ+izFtiI&#10;6FplRZ5fZqOF1oHlwnt8ez8d0lXC7zrBw4eu8yIQVVPkFtIKaW3imq2WrOqBuUHyAw32Dyw0kwY/&#10;eoK6Z4GRLcjfoLTkYL3twoxbndmuk1ykGrCaef5LNU8DcyLVguJ4d5LJ/z9Y/n73CES2NS1LSgzT&#10;6NFHVI2ZXglSXC6iQqPzFSY+uUeINXr3YPkXT4xdD5gn7gDsOAjWIq95zM9+uhADj1dJM76zLeKz&#10;bbBJrH0HOgKiDGSfPHk+eSL2gXB8WS7KvFhQwvGoKK4uLpJnGauOlx348EZYTeKmpoDkEzjbPfgQ&#10;ybDqmJLIWyXbjVQqBdA3awVkx7A9NulJ/LHG8zRlyFjTmwXy+DtEnp4/QWgZsM+V1DW9PiWxKqr2&#10;2rSpCwOTatojZWUOMkblJgfCvtknp4qjJ41tn1FXsFNb4xjiZrDwjZIRW7qm/uuWgaBEvTXozc28&#10;LOMMpKBcXBUYwPlJc37CDEeomgZKpu06THOzdSD7Ab80T2oYe4d+djJpHb2eWB3oY9smCw4jFufi&#10;PE5ZP34Eq+8AAAD//wMAUEsDBBQABgAIAAAAIQCR9t9y3wAAAAkBAAAPAAAAZHJzL2Rvd25yZXYu&#10;eG1sTI9BT4NAFITvJv6HzTPxZhfaIJWyNEZTE48tvXh7sCtQ2beEXVr01/s81eNkJjPf5NvZ9uJs&#10;Rt85UhAvIhCGaqc7ahQcy93DGoQPSBp7R0bBt/GwLW5vcsy0u9DenA+hEVxCPkMFbQhDJqWvW2PR&#10;L9xgiL1PN1oMLMdG6hEvXG57uYyiR2mxI15ocTAvram/DpNVUHXLI/7sy7fIPu1W4X0uT9PHq1L3&#10;d/PzBkQwc7iG4Q+f0aFgpspNpL3oFaRRyl8CG8kKBAfSdJ2AqBQkcQyyyOX/B8UvAAAA//8DAFBL&#10;AQItABQABgAIAAAAIQC2gziS/gAAAOEBAAATAAAAAAAAAAAAAAAAAAAAAABbQ29udGVudF9UeXBl&#10;c10ueG1sUEsBAi0AFAAGAAgAAAAhADj9If/WAAAAlAEAAAsAAAAAAAAAAAAAAAAALwEAAF9yZWxz&#10;Ly5yZWxzUEsBAi0AFAAGAAgAAAAhAF/04NcpAgAAUAQAAA4AAAAAAAAAAAAAAAAALgIAAGRycy9l&#10;Mm9Eb2MueG1sUEsBAi0AFAAGAAgAAAAhAJH233LfAAAACQEAAA8AAAAAAAAAAAAAAAAAgwQAAGRy&#10;cy9kb3ducmV2LnhtbFBLBQYAAAAABAAEAPMAAACPBQAAAAA=&#10;">
                  <v:textbox>
                    <w:txbxContent>
                      <w:p w:rsidR="006363FF" w:rsidRDefault="006363FF">
                        <w:r>
                          <w:t>20</w:t>
                        </w:r>
                      </w:p>
                    </w:txbxContent>
                  </v:textbox>
                </v:rect>
              </w:pict>
            </w:r>
            <w:r>
              <w:rPr>
                <w:noProof/>
              </w:rPr>
              <w:pict>
                <v:rect id="Rectangle 258" o:spid="_x0000_s1029" style="position:absolute;margin-left:199.6pt;margin-top:7.65pt;width:35.75pt;height:17.9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DZlKgIAAFAEAAAOAAAAZHJzL2Uyb0RvYy54bWysVNuO0zAQfUfiHyy/06RpynajpqtVlyKk&#10;BVYsfIDjOImFY5ux22T5+h07bSkX8YDIg+WJxydnzpnJ+mbsFTkIcNLoks5nKSVCc1NL3Zb0y+fd&#10;qxUlzjNdM2W0KOmTcPRm8/LFerCFyExnVC2AIIh2xWBL2nlviyRxvBM9czNjhcbDxkDPPIbQJjWw&#10;AdF7lWRp+joZDNQWDBfO4du76ZBuIn7TCO4/No0TnqiSIjcfV4hrFdZks2ZFC8x2kh9psH9g0TOp&#10;8aNnqDvmGdmD/A2qlxyMM42fcdMnpmkkF7EGrGae/lLNY8esiLWgOM6eZXL/D5Z/ODwAkXVJ8wUl&#10;mvXo0SdUjelWCZItV0GhwboCEx/tA4Qanb03/Ksj2mw7zBO3AGboBKuR1zzkJz9dCIHDq6Qa3psa&#10;8dnemyjW2EAfAFEGMkZPns6eiNETji/zZZ5mS0o4HmXZ1WIRPUtYcbpswfm3wvQkbEoKSD6Cs8O9&#10;84EMK04pkbxRst5JpWIAbbVVQA4M22MXn8gfa7xMU5oMJb1eIo+/Q6Tx+RNELz32uZJ9SVfnJFYE&#10;1d7oOnahZ1JNe6Ss9FHGoNzkgB+rMTq1OHlSmfoJdQUztTWOIW46A98pGbClS+q+7RkIStQ7jd5c&#10;z/M8zEAM8uVVhgFcnlSXJ0xzhCqpp2Tabv00N3sLsu3wS/Oohja36Gcjo9bB64nVkT62bbTgOGJh&#10;Li7jmPXjR7B5BgAA//8DAFBLAwQUAAYACAAAACEA9rEbmN8AAAAJAQAADwAAAGRycy9kb3ducmV2&#10;LnhtbEyPy07DMBBF90j8gzVI7KjzoJSEOBUCFYllm27YTeIhCcTjKHbawNdjVrAc3aN7zxTbxQzi&#10;RJPrLSuIVxEI4sbqnlsFx2p3cw/CeWSNg2VS8EUOtuXlRYG5tmfe0+ngWxFK2OWooPN+zKV0TUcG&#10;3cqOxCF7t5NBH86plXrCcyg3g0yi6E4a7DksdDjSU0fN52E2Cuo+OeL3vnqJTLZL/etSfcxvz0pd&#10;Xy2PDyA8Lf4Phl/9oA5lcKrtzNqJQUGaZUlAQ7BOQQTgdhNtQNQK1nEMsizk/w/KHwAAAP//AwBQ&#10;SwECLQAUAAYACAAAACEAtoM4kv4AAADhAQAAEwAAAAAAAAAAAAAAAAAAAAAAW0NvbnRlbnRfVHlw&#10;ZXNdLnhtbFBLAQItABQABgAIAAAAIQA4/SH/1gAAAJQBAAALAAAAAAAAAAAAAAAAAC8BAABfcmVs&#10;cy8ucmVsc1BLAQItABQABgAIAAAAIQDI3DZlKgIAAFAEAAAOAAAAAAAAAAAAAAAAAC4CAABkcnMv&#10;ZTJvRG9jLnhtbFBLAQItABQABgAIAAAAIQD2sRuY3wAAAAkBAAAPAAAAAAAAAAAAAAAAAIQEAABk&#10;cnMvZG93bnJldi54bWxQSwUGAAAAAAQABADzAAAAkAUAAAAA&#10;">
                  <v:textbox>
                    <w:txbxContent>
                      <w:p w:rsidR="006363FF" w:rsidRDefault="006363FF" w:rsidP="008A70F6">
                        <w:pPr>
                          <w:pStyle w:val="ListParagraph"/>
                          <w:numPr>
                            <w:ilvl w:val="0"/>
                            <w:numId w:val="2"/>
                          </w:numPr>
                        </w:pPr>
                      </w:p>
                    </w:txbxContent>
                  </v:textbox>
                </v:rect>
              </w:pict>
            </w:r>
          </w:p>
          <w:p w:rsidR="004E7612" w:rsidRDefault="004E7612" w:rsidP="00265A1C">
            <w:pPr>
              <w:ind w:right="43"/>
            </w:pPr>
            <w:r>
              <w:t xml:space="preserve">     b.  blended (traditional and online)                       What percentage?</w:t>
            </w:r>
          </w:p>
          <w:p w:rsidR="004E7612" w:rsidRDefault="00226FB2" w:rsidP="00265A1C">
            <w:pPr>
              <w:ind w:right="43"/>
            </w:pPr>
            <w:r>
              <w:rPr>
                <w:noProof/>
              </w:rPr>
              <w:pict>
                <v:rect id="Rectangle 264" o:spid="_x0000_s1036" style="position:absolute;margin-left:353.5pt;margin-top:6.4pt;width:35.75pt;height:17.9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EgpIAIAAD4EAAAOAAAAZHJzL2Uyb0RvYy54bWysU9uO0zAQfUfiHyy/06TZdC9R09WqSxHS&#10;AisWPsB1nMbC8Zix27R8PWOnW8pFPCD8YHk84+MzZ2bmt/vesJ1Cr8HWfDrJOVNWQqPtpuafP61e&#10;XXPmg7CNMGBVzQ/K89vFyxfzwVWqgA5Mo5ARiPXV4GreheCqLPOyU73wE3DKkrMF7EUgEzdZg2Ig&#10;9N5kRZ5fZgNg4xCk8p5u70cnXyT8tlUyfGhbrwIzNSduIe2Y9nXcs8VcVBsUrtPySEP8A4teaEuf&#10;nqDuRRBsi/o3qF5LBA9tmEjoM2hbLVXKgbKZ5r9k89QJp1IuJI53J5n8/4OV73ePyHRT87LgzIqe&#10;avSRVBN2YxQrLsuo0OB8RYFP7hFjjt49gPzimYVlR3HqDhGGTomGeE1jfPbTg2h4esrWwztoCF9s&#10;AySx9i32EZBkYPtUk8OpJmofmKTLclbmxYwzSa6iuLq4SDXLRPX82KEPbxT0LB5qjkQ+gYvdgw+R&#10;jKieQxJ5MLpZaWOSgZv10iDbCWqPVVqJP+V4HmYsG2p+MyMef4fI0/oTRK8D9bnRfc2vT0Giiqq9&#10;tk3qwiC0Gc9E2dijjFG5sQJraA6kIsLYxDR0dOgAv3E2UAPX3H/dClScmbeWKnEzLcvY8ckoZ1cF&#10;GXjuWZ97hJUEVfPA2XhchnFKtg71pqOfpil3C3dUvVYnZWNlR1ZHstSkSfDjQMUpOLdT1I+xX3wH&#10;AAD//wMAUEsDBBQABgAIAAAAIQC/sPV/3gAAAAkBAAAPAAAAZHJzL2Rvd25yZXYueG1sTI9BT4Qw&#10;EIXvJv6HZky8ua2oCyJlYzRr4nGXvXgbaAWUTgktu+ivdzzpcfJe3nxfsVncII52Cr0nDdcrBcJS&#10;401PrYZDtb3KQISIZHDwZDV82QCb8vyswNz4E+3scR9bwSMUctTQxTjmUoamsw7Dyo+WOHv3k8PI&#10;59RKM+GJx90gE6XW0mFP/KHD0T51tvncz05D3ScH/N5VL8rdb2/i61J9zG/PWl9eLI8PIKJd4l8Z&#10;fvEZHUpmqv1MJohBQ6pSdokcJKzAhTTN7kDUGm6zNciykP8Nyh8AAAD//wMAUEsBAi0AFAAGAAgA&#10;AAAhALaDOJL+AAAA4QEAABMAAAAAAAAAAAAAAAAAAAAAAFtDb250ZW50X1R5cGVzXS54bWxQSwEC&#10;LQAUAAYACAAAACEAOP0h/9YAAACUAQAACwAAAAAAAAAAAAAAAAAvAQAAX3JlbHMvLnJlbHNQSwEC&#10;LQAUAAYACAAAACEAlCxIKSACAAA+BAAADgAAAAAAAAAAAAAAAAAuAgAAZHJzL2Uyb0RvYy54bWxQ&#10;SwECLQAUAAYACAAAACEAv7D1f94AAAAJAQAADwAAAAAAAAAAAAAAAAB6BAAAZHJzL2Rvd25yZXYu&#10;eG1sUEsFBgAAAAAEAAQA8wAAAIUFAAAAAA==&#10;"/>
              </w:pict>
            </w:r>
            <w:r>
              <w:rPr>
                <w:noProof/>
              </w:rPr>
              <w:pict>
                <v:rect id="Rectangle 259" o:spid="_x0000_s1035" style="position:absolute;margin-left:199.6pt;margin-top:12.2pt;width:35.75pt;height:17.9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9p9IAIAAD4EAAAOAAAAZHJzL2Uyb0RvYy54bWysU9tuEzEQfUfiHyy/k710Q5tVNlWVEoRU&#10;oKLwAY7Xu2vhG2Mnm/L1HXvTEC7iAeEHy+MZH585M7O8PmhF9gK8tKahxSynRBhuW2n6hn75vHl1&#10;RYkPzLRMWSMa+ig8vV69fLEcXS1KO1jVCiAIYnw9uoYOIbg6yzwfhGZ+Zp0w6OwsaBbQhD5rgY2I&#10;rlVW5vnrbLTQOrBceI+3t5OTrhJ+1wkePnadF4GohiK3kHZI+zbu2WrJ6h6YGyQ/0mD/wEIzafDT&#10;E9QtC4zsQP4GpSUH620XZtzqzHad5CLlgNkU+S/ZPAzMiZQLiuPdSSb//2D5h/09ENk2tCooMUxj&#10;jT6hasz0SpByvogKjc7XGPjg7iHm6N2d5V89MXY9YJy4AbDjIFiLvIoYn/30IBoen5Lt+N62iM92&#10;wSaxDh3oCIgykEOqyeOpJuIQCMfLal7l5ZwSjq6yvLy4SDXLWP382IEPb4XVJB4aCkg+gbP9nQ+R&#10;DKufQxJ5q2S7kUolA/rtWgHZM2yPTVqJP+Z4HqYMGRu6mCOPv0Pkaf0JQsuAfa6kbujVKYjVUbU3&#10;pk1dGJhU0xkpK3OUMSo3VWBr20dUEezUxDh0eBgsfKdkxAZuqP+2YyAoUe8MVmJRVFXs+GRU88sS&#10;DTj3bM89zHCEamigZDquwzQlOweyH/CnIuVu7A1Wr5NJ2VjZidWRLDZpEvw4UHEKzu0U9WPsV08A&#10;AAD//wMAUEsDBBQABgAIAAAAIQDrupy03wAAAAkBAAAPAAAAZHJzL2Rvd25yZXYueG1sTI/BTsMw&#10;EETvSPyDtUjcqI0btSTNpkKgInFs0ws3JzZJSryOYqcNfD3mVI6reZp5m29n27OzGX3nCOFxIYAZ&#10;qp3uqEE4lruHJ2A+KNKqd2QQvo2HbXF7k6tMuwvtzfkQGhZLyGcKoQ1hyDj3dWus8gs3GIrZpxut&#10;CvEcG65HdYnltudSiBW3qqO40KrBvLSm/jpMFqHq5FH97Ms3YdPdMrzP5Wn6eEW8v5ufN8CCmcMV&#10;hj/9qA5FdKrcRNqzHmGZpjKiCDJJgEUgWYs1sAphJSTwIuf/Pyh+AQAA//8DAFBLAQItABQABgAI&#10;AAAAIQC2gziS/gAAAOEBAAATAAAAAAAAAAAAAAAAAAAAAABbQ29udGVudF9UeXBlc10ueG1sUEsB&#10;Ai0AFAAGAAgAAAAhADj9If/WAAAAlAEAAAsAAAAAAAAAAAAAAAAALwEAAF9yZWxzLy5yZWxzUEsB&#10;Ai0AFAAGAAgAAAAhACqL2n0gAgAAPgQAAA4AAAAAAAAAAAAAAAAALgIAAGRycy9lMm9Eb2MueG1s&#10;UEsBAi0AFAAGAAgAAAAhAOu6nLTfAAAACQEAAA8AAAAAAAAAAAAAAAAAegQAAGRycy9kb3ducmV2&#10;LnhtbFBLBQYAAAAABAAEAPMAAACGBQAAAAA=&#10;"/>
              </w:pict>
            </w:r>
          </w:p>
          <w:p w:rsidR="004E7612" w:rsidRDefault="004E7612" w:rsidP="00265A1C">
            <w:pPr>
              <w:ind w:right="43"/>
            </w:pPr>
            <w:r>
              <w:t xml:space="preserve">     c.  e-learning                                                          What percentage?</w:t>
            </w:r>
          </w:p>
          <w:p w:rsidR="004E7612" w:rsidRDefault="00226FB2" w:rsidP="00265A1C">
            <w:pPr>
              <w:ind w:right="43"/>
            </w:pPr>
            <w:r>
              <w:rPr>
                <w:noProof/>
              </w:rPr>
              <w:pict>
                <v:rect id="Rectangle 263" o:spid="_x0000_s1034" style="position:absolute;margin-left:353.5pt;margin-top:8.95pt;width:35.75pt;height:17.9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iP7IAIAAD4EAAAOAAAAZHJzL2Uyb0RvYy54bWysU9uO0zAQfUfiHyy/06Rpu5eo6WrVpQhp&#10;gRULHzB1nMTCsc3Ybbp8PWOnW8pFPCD8YHk84+MzZ2aWN4des71Er6yp+HSScyaNsLUybcU/f9q8&#10;uuLMBzA1aGtkxZ+k5zerly+WgytlYTura4mMQIwvB1fxLgRXZpkXnezBT6yThpyNxR4CmdhmNcJA&#10;6L3Oijy/yAaLtUMrpPd0ezc6+SrhN40U4UPTeBmYrjhxC2nHtG/jnq2WULYIrlPiSAP+gUUPytCn&#10;J6g7CMB2qH6D6pVA620TJsL2mW0aJWTKgbKZ5r9k89iBkykXEse7k0z+/8GK9/sHZKqu+JzkMdBT&#10;jT6SamBaLVlxMYsKDc6XFPjoHjDm6N29FV88M3bdUZy8RbRDJ6EmXtMYn/30IBqenrLt8M7WhA+7&#10;YJNYhwb7CEgysEOqydOpJvIQmKDL+WKeFwvOBLmK4nI2SzXLoHx+7NCHN9L2LB4qjkQ+gcP+3odI&#10;BsrnkETealVvlNbJwHa71sj2QO2xSSvxpxzPw7RhQ8WvF8Tj7xB5Wn+C6FWgPteqr/jVKQjKqNpr&#10;U6cuDKD0eCbK2hxljMqNFdja+olURDs2MQ0dHTqL3zgbqIEr7r/uACVn+q2hSlxP57GkIRnzxWVB&#10;Bp57tuceMIKgKh44G4/rME7JzqFqO/ppmnI39paq16ikbKzsyOpIlpo0CX4cqDgF53aK+jH2q+8A&#10;AAD//wMAUEsDBBQABgAIAAAAIQA0vWx+3wAAAAkBAAAPAAAAZHJzL2Rvd25yZXYueG1sTI/BTsMw&#10;EETvSPyDtUjcqEOr4jbEqRCoSBzb9NLbJl6SQGxHsdMGvp7l1B5HM5p5k20m24kTDaH1TsPjLAFB&#10;rvKmdbWGQ7F9WIEIEZ3BzjvS8EMBNvntTYap8We3o9M+1oJLXEhRQxNjn0oZqoYshpnvybH36QeL&#10;keVQSzPgmcttJ+dJ8iQtto4XGuzptaHqez9aDWU7P+DvrnhP7Hq7iB9T8TUe37S+v5tenkFEmuIl&#10;DP/4jA45M5V+dCaIToNKFH+JbKg1CA4otVqCKDUsFwpknsnrB/kfAAAA//8DAFBLAQItABQABgAI&#10;AAAAIQC2gziS/gAAAOEBAAATAAAAAAAAAAAAAAAAAAAAAABbQ29udGVudF9UeXBlc10ueG1sUEsB&#10;Ai0AFAAGAAgAAAAhADj9If/WAAAAlAEAAAsAAAAAAAAAAAAAAAAALwEAAF9yZWxzLy5yZWxzUEsB&#10;Ai0AFAAGAAgAAAAhADWiI/sgAgAAPgQAAA4AAAAAAAAAAAAAAAAALgIAAGRycy9lMm9Eb2MueG1s&#10;UEsBAi0AFAAGAAgAAAAhADS9bH7fAAAACQEAAA8AAAAAAAAAAAAAAAAAegQAAGRycy9kb3ducmV2&#10;LnhtbFBLBQYAAAAABAAEAPMAAACGBQAAAAA=&#10;"/>
              </w:pict>
            </w:r>
            <w:r>
              <w:rPr>
                <w:noProof/>
              </w:rPr>
              <w:pict>
                <v:rect id="Rectangle 260" o:spid="_x0000_s1033" style="position:absolute;margin-left:199.6pt;margin-top:12.15pt;width:35.75pt;height:17.9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Xm+IAIAAD4EAAAOAAAAZHJzL2Uyb0RvYy54bWysU9tu2zAMfR+wfxD0vthxkrYx4hRFugwD&#10;uq1Ytw9gZNkWJksapcTpvr6UkqbZBXsYpgdBFKmjw0Nycb3vNdtJ9Mqaio9HOWfSCFsr01b865f1&#10;myvOfABTg7ZGVvxRen69fP1qMbhSFrazupbICMT4cnAV70JwZZZ50cke/Mg6acjZWOwhkIltViMM&#10;hN7rrMjzi2ywWDu0QnpPt7cHJ18m/KaRInxqGi8D0xUnbiHtmPZN3LPlAsoWwXVKHGnAP7DoQRn6&#10;9AR1CwHYFtVvUL0SaL1twkjYPrNNo4RMOVA24/yXbB46cDLlQuJ4d5LJ/z9Y8XF3j0zVFZ/MOTPQ&#10;U40+k2pgWi1ZcZEUGpwvKfDB3WPM0bs7K755Zuyqozh5g2iHTkJNvMZR0eynB9Hw9JRthg+2JnzY&#10;BpvE2jfYR0CSge1TTR5PNZH7wARdTmfTvJhxJshVFJeTSWKUQfn82KEP76TtWTxUHIl8AofdnQ+R&#10;DJTPIYm81apeK62Tge1mpZHtgNpjnVbiTzmeh2nDhorPZ8Tj7xB5Wn+C6FWgPteqr/jVKQjKqNpb&#10;U6cuDKD04UyUtTnKGJWL3ezLja0fSUW0hyamoaNDZ/EHZwM1cMX99y2g5Ey/N1SJ+Xg6jR2fjOns&#10;siADzz2bcw8YQVAVD5wdjqtwmJKtQ9V29NM45W7sDVWvUUnZF1ZHstSkSfDjQMUpOLdT1MvYL58A&#10;AAD//wMAUEsDBBQABgAIAAAAIQArH3pL3wAAAAkBAAAPAAAAZHJzL2Rvd25yZXYueG1sTI9BT4NA&#10;EIXvJv6HzZh4s7uFphXK0hhNTTy29OJtgCmg7Cxhlxb99a4nPU7el/e+yXaz6cWFRtdZ1rBcKBDE&#10;la07bjSciv3DIwjnkWvsLZOGL3Kwy29vMkxre+UDXY6+EaGEXYoaWu+HVEpXtWTQLexAHLKzHQ36&#10;cI6NrEe8hnLTy0iptTTYcVhocaDnlqrP42Q0lF10wu9D8apMso/921x8TO8vWt/fzU9bEJ5m/wfD&#10;r35Qhzw4lXbi2oleQ5wkUUA1RKsYRABWG7UBUWpYqyXIPJP/P8h/AAAA//8DAFBLAQItABQABgAI&#10;AAAAIQC2gziS/gAAAOEBAAATAAAAAAAAAAAAAAAAAAAAAABbQ29udGVudF9UeXBlc10ueG1sUEsB&#10;Ai0AFAAGAAgAAAAhADj9If/WAAAAlAEAAAsAAAAAAAAAAAAAAAAALwEAAF9yZWxzLy5yZWxzUEsB&#10;Ai0AFAAGAAgAAAAhAEdNeb4gAgAAPgQAAA4AAAAAAAAAAAAAAAAALgIAAGRycy9lMm9Eb2MueG1s&#10;UEsBAi0AFAAGAAgAAAAhACsfekvfAAAACQEAAA8AAAAAAAAAAAAAAAAAegQAAGRycy9kb3ducmV2&#10;LnhtbFBLBQYAAAAABAAEAPMAAACGBQAAAAA=&#10;"/>
              </w:pict>
            </w:r>
          </w:p>
          <w:p w:rsidR="004E7612" w:rsidRDefault="004E7612" w:rsidP="00265A1C">
            <w:pPr>
              <w:ind w:right="43"/>
            </w:pPr>
            <w:r>
              <w:t xml:space="preserve">     d.  correspondence                                                 What percentage?</w:t>
            </w:r>
          </w:p>
          <w:p w:rsidR="004E7612" w:rsidRDefault="00226FB2" w:rsidP="00265A1C">
            <w:pPr>
              <w:ind w:right="43"/>
            </w:pPr>
            <w:r>
              <w:rPr>
                <w:noProof/>
              </w:rPr>
              <w:pict>
                <v:rect id="Rectangle 262" o:spid="_x0000_s1030" style="position:absolute;margin-left:353.5pt;margin-top:13.05pt;width:35.75pt;height:17.9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FknKQIAAFAEAAAOAAAAZHJzL2Uyb0RvYy54bWysVNuO0zAQfUfiHyy/06Rpupeo6WrVpQhp&#10;gRULH+A4TmLh2GbsNilfz9hpS7mIB0QeLE88PjlzzkxWd2OvyF6Ak0aXdD5LKRGam1rqtqSfP21f&#10;3VDiPNM1U0aLkh6Eo3frly9Wgy1EZjqjagEEQbQrBlvSzntbJInjneiZmxkrNB42BnrmMYQ2qYEN&#10;iN6rJEvTq2QwUFswXDiHbx+mQ7qO+E0juP/QNE54okqK3HxcIa5VWJP1ihUtMNtJfqTB/oFFz6TG&#10;j56hHphnZAfyN6hecjDONH7GTZ+YppFcxBqwmnn6SzXPHbMi1oLiOHuWyf0/WP5+/wRE1iVdoFOa&#10;9ejRR1SN6VYJkl1lQaHBugITn+0ThBqdfTT8iyPabDrME/cAZugEq5HXPOQnP10IgcOrpBremRrx&#10;2c6bKNbYQB8AUQYyRk8OZ0/E6AnHl/kyT7MlJRyPsux6sYieJaw4Xbbg/BthehI2JQUkH8HZ/tH5&#10;QIYVp5RI3ihZb6VSMYC22igge4btsY1P5I81XqYpTYaS3i6Rx98h0vj8CaKXHvtcyb6kN+ckVgTV&#10;Xus6dqFnUk17pKz0Ucag3OSAH6sxOpWfPKlMfUBdwUxtjWOIm87AN0oGbOmSuq87BoIS9VajN7fz&#10;PA8zEIN8eZ1hAJcn1eUJ0xyhSuopmbYbP83NzoJsO/zSPKqhzT362ciodfB6YnWkj20bLTiOWJiL&#10;yzhm/fgRrL8DAAD//wMAUEsDBBQABgAIAAAAIQCb+Xnm3wAAAAkBAAAPAAAAZHJzL2Rvd25yZXYu&#10;eG1sTI9BT4NAFITvJv6HzTPxZnfBCC3yaIymJh5bevH2gBVQ9i1hlxb99a6nepzMZOabfLuYQZz0&#10;5HrLCNFKgdBc26bnFuFY7u7WIJwnbmiwrBG+tYNtcX2VU9bYM+/16eBbEUrYZYTQeT9mUrq604bc&#10;yo6ag/dhJ0M+yKmVzUTnUG4GGSuVSEM9h4WORv3c6frrMBuEqo+P9LMvX5XZ7O7921J+zu8viLc3&#10;y9MjCK8XfwnDH35AhyIwVXbmxokBIVVp+OIR4iQCEQJpun4AUSEk0QZkkcv/D4pfAAAA//8DAFBL&#10;AQItABQABgAIAAAAIQC2gziS/gAAAOEBAAATAAAAAAAAAAAAAAAAAAAAAABbQ29udGVudF9UeXBl&#10;c10ueG1sUEsBAi0AFAAGAAgAAAAhADj9If/WAAAAlAEAAAsAAAAAAAAAAAAAAAAALwEAAF9yZWxz&#10;Ly5yZWxzUEsBAi0AFAAGAAgAAAAhABvUWScpAgAAUAQAAA4AAAAAAAAAAAAAAAAALgIAAGRycy9l&#10;Mm9Eb2MueG1sUEsBAi0AFAAGAAgAAAAhAJv5eebfAAAACQEAAA8AAAAAAAAAAAAAAAAAgwQAAGRy&#10;cy9kb3ducmV2LnhtbFBLBQYAAAAABAAEAPMAAACPBQAAAAA=&#10;">
                  <v:textbox>
                    <w:txbxContent>
                      <w:p w:rsidR="006363FF" w:rsidRDefault="006363FF">
                        <w:r>
                          <w:t>10</w:t>
                        </w:r>
                      </w:p>
                    </w:txbxContent>
                  </v:textbox>
                </v:rect>
              </w:pict>
            </w:r>
            <w:r>
              <w:rPr>
                <w:noProof/>
              </w:rPr>
              <w:pict>
                <v:rect id="Rectangle 261" o:spid="_x0000_s1031" style="position:absolute;margin-left:199.6pt;margin-top:13.05pt;width:35.75pt;height:17.9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Oj5KQIAAFAEAAAOAAAAZHJzL2Uyb0RvYy54bWysVNuO0zAQfUfiHyy/07Rpu5eo6WrVpQhp&#10;gRULH+A4TmLheMzYbVK+nonTlnIRD4g8WB7P+PjMmZms7vrWsL1Cr8HmfDaZcqashFLbOuefP21f&#10;3XDmg7ClMGBVzg/K87v1yxerzmUqhQZMqZARiPVZ53LehOCyJPGyUa3wE3DKkrMCbEUgE+ukRNER&#10;emuSdDq9SjrA0iFI5T2dPoxOvo74VaVk+FBVXgVmck7cQlwxrsWwJuuVyGoUrtHySEP8A4tWaEuP&#10;nqEeRBBsh/o3qFZLBA9VmEhoE6gqLVXMgbKZTX/J5rkRTsVcSBzvzjL5/wcr3++fkOky5/Nrzqxo&#10;qUYfSTVha6NYejUbFOqczyjw2T3hkKN3jyC/eGZh01CcukeErlGiJF4xPvnpwmB4usqK7h2UhC92&#10;AaJYfYXtAEgysD7W5HCuieoDk3S4WC6m6ZIzSa40vZ7PY80SkZ0uO/ThjYKWDZucI5GP4GL/6AOR&#10;p9BTSCQPRpdbbUw0sC42BtleUHts4zfkS1f8ZZixrMv57ZJ4/B1iGr8/QbQ6UJ8b3eb85hwkskG1&#10;17aMXRiENuOe3jeWaJyUGysQ+qKPlVqealJAeSBdEca2pjGkTQP4jbOOWjrn/utOoOLMvLVUm9vZ&#10;YjHMQDQWy+uUDLz0FJceYSVB5TxwNm43YZybnUNdN/TSLKph4Z7qWemo9cB4ZHWkT20b9TyO2DAX&#10;l3aM+vEjWH8HAAD//wMAUEsDBBQABgAIAAAAIQD8vr0M3wAAAAkBAAAPAAAAZHJzL2Rvd25yZXYu&#10;eG1sTI9BT4NAEIXvJv6HzZh4swvUUEGGxmhq4rGlF28DOwLK7hJ2adFf73qqx8n78t43xXbRgzjx&#10;5HprEOJVBIJNY1VvWoRjtbt7AOE8GUWDNYzwzQ625fVVQbmyZ7Pn08G3IpQYlxNC5/2YS+majjW5&#10;lR3ZhOzDTpp8OKdWqonOoVwPMomiVGrqTVjoaOTnjpuvw6wR6j450s++eo10tlv7t6X6nN9fEG9v&#10;lqdHEJ4Xf4HhTz+oQxmcajsb5cSAsM6yJKAISRqDCMD9JtqAqBHSOANZFvL/B+UvAAAA//8DAFBL&#10;AQItABQABgAIAAAAIQC2gziS/gAAAOEBAAATAAAAAAAAAAAAAAAAAAAAAABbQ29udGVudF9UeXBl&#10;c10ueG1sUEsBAi0AFAAGAAgAAAAhADj9If/WAAAAlAEAAAsAAAAAAAAAAAAAAAAALwEAAF9yZWxz&#10;Ly5yZWxzUEsBAi0AFAAGAAgAAAAhAJog6PkpAgAAUAQAAA4AAAAAAAAAAAAAAAAALgIAAGRycy9l&#10;Mm9Eb2MueG1sUEsBAi0AFAAGAAgAAAAhAPy+vQzfAAAACQEAAA8AAAAAAAAAAAAAAAAAgwQAAGRy&#10;cy9kb3ducmV2LnhtbFBLBQYAAAAABAAEAPMAAACPBQAAAAA=&#10;">
                  <v:textbox>
                    <w:txbxContent>
                      <w:p w:rsidR="006363FF" w:rsidRDefault="006363FF" w:rsidP="008A70F6">
                        <w:pPr>
                          <w:pStyle w:val="ListParagraph"/>
                          <w:numPr>
                            <w:ilvl w:val="0"/>
                            <w:numId w:val="3"/>
                          </w:numPr>
                        </w:pPr>
                      </w:p>
                    </w:txbxContent>
                  </v:textbox>
                </v:rect>
              </w:pict>
            </w:r>
          </w:p>
          <w:p w:rsidR="004E7612" w:rsidRDefault="004E7612" w:rsidP="00265A1C">
            <w:pPr>
              <w:ind w:right="43"/>
            </w:pPr>
            <w:r>
              <w:t xml:space="preserve">     f.   other                                                                  What percentage?</w:t>
            </w:r>
          </w:p>
          <w:p w:rsidR="004E7612" w:rsidRDefault="004E7612" w:rsidP="00265A1C">
            <w:pPr>
              <w:ind w:right="43"/>
            </w:pPr>
          </w:p>
          <w:p w:rsidR="004E7612" w:rsidRPr="00B26EA1" w:rsidRDefault="004E7612" w:rsidP="00265A1C">
            <w:pPr>
              <w:ind w:right="43"/>
              <w:rPr>
                <w:b/>
                <w:bCs/>
              </w:rPr>
            </w:pPr>
            <w:r w:rsidRPr="00B26EA1">
              <w:rPr>
                <w:b/>
                <w:bCs/>
              </w:rPr>
              <w:t>Comments:</w:t>
            </w:r>
          </w:p>
          <w:p w:rsidR="004E7612" w:rsidRDefault="004E7612" w:rsidP="00265A1C">
            <w:pPr>
              <w:ind w:right="43"/>
            </w:pPr>
          </w:p>
          <w:p w:rsidR="001D7668" w:rsidRPr="00470372" w:rsidRDefault="001D7668" w:rsidP="00265A1C">
            <w:pPr>
              <w:ind w:right="43"/>
            </w:pPr>
          </w:p>
        </w:tc>
      </w:tr>
    </w:tbl>
    <w:p w:rsidR="004E7612" w:rsidRPr="005A71B8" w:rsidRDefault="004E7612" w:rsidP="007E50EC">
      <w:pPr>
        <w:spacing w:before="240" w:after="120"/>
        <w:ind w:right="45"/>
        <w:rPr>
          <w:b/>
          <w:bCs/>
          <w:color w:val="C00000"/>
          <w:sz w:val="28"/>
          <w:szCs w:val="28"/>
        </w:rPr>
      </w:pPr>
      <w:r w:rsidRPr="005A71B8">
        <w:rPr>
          <w:b/>
          <w:bCs/>
          <w:color w:val="C00000"/>
          <w:sz w:val="28"/>
          <w:szCs w:val="28"/>
        </w:rPr>
        <w:lastRenderedPageBreak/>
        <w:t xml:space="preserve">B  Objectives  </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tblPr>
      <w:tblGrid>
        <w:gridCol w:w="10188"/>
      </w:tblGrid>
      <w:tr w:rsidR="004E7612" w:rsidRPr="00470372" w:rsidTr="00E10FF9">
        <w:trPr>
          <w:cantSplit/>
          <w:trHeight w:val="690"/>
        </w:trPr>
        <w:tc>
          <w:tcPr>
            <w:tcW w:w="5000" w:type="pct"/>
          </w:tcPr>
          <w:p w:rsidR="004E7612" w:rsidRPr="00470372" w:rsidRDefault="004E7612" w:rsidP="00265A1C">
            <w:pPr>
              <w:ind w:right="43"/>
            </w:pPr>
            <w:r>
              <w:t>1.  What is the main purpose for this course?</w:t>
            </w:r>
          </w:p>
          <w:p w:rsidR="00B47DA6" w:rsidRDefault="00B47DA6" w:rsidP="008A70F6">
            <w:pPr>
              <w:numPr>
                <w:ilvl w:val="0"/>
                <w:numId w:val="4"/>
              </w:numPr>
              <w:rPr>
                <w:sz w:val="22"/>
                <w:szCs w:val="22"/>
              </w:rPr>
            </w:pPr>
            <w:r>
              <w:rPr>
                <w:sz w:val="22"/>
                <w:szCs w:val="22"/>
              </w:rPr>
              <w:t>To i</w:t>
            </w:r>
            <w:r w:rsidRPr="00FE02B3">
              <w:rPr>
                <w:sz w:val="22"/>
                <w:szCs w:val="22"/>
              </w:rPr>
              <w:t>ntroduce students to Pragmatics as one of the major branches of linguistics.</w:t>
            </w:r>
          </w:p>
          <w:p w:rsidR="004E7612" w:rsidRDefault="00B47DA6" w:rsidP="008A70F6">
            <w:pPr>
              <w:pStyle w:val="ListParagraph"/>
              <w:numPr>
                <w:ilvl w:val="0"/>
                <w:numId w:val="4"/>
              </w:numPr>
              <w:ind w:right="43"/>
            </w:pPr>
            <w:r>
              <w:t xml:space="preserve">To </w:t>
            </w:r>
            <w:r>
              <w:rPr>
                <w:sz w:val="22"/>
                <w:szCs w:val="22"/>
              </w:rPr>
              <w:t>a</w:t>
            </w:r>
            <w:r w:rsidRPr="00FE02B3">
              <w:rPr>
                <w:sz w:val="22"/>
                <w:szCs w:val="22"/>
              </w:rPr>
              <w:t>cquaint students with the uses of language in real contexts</w:t>
            </w:r>
          </w:p>
          <w:p w:rsidR="00B47DA6" w:rsidRPr="00470372" w:rsidRDefault="00B47DA6" w:rsidP="008A70F6">
            <w:pPr>
              <w:pStyle w:val="ListParagraph"/>
              <w:numPr>
                <w:ilvl w:val="0"/>
                <w:numId w:val="4"/>
              </w:numPr>
              <w:ind w:right="43"/>
            </w:pPr>
            <w:r>
              <w:t xml:space="preserve">To </w:t>
            </w:r>
            <w:r>
              <w:rPr>
                <w:sz w:val="22"/>
                <w:szCs w:val="22"/>
              </w:rPr>
              <w:t>p</w:t>
            </w:r>
            <w:r w:rsidR="008D4F65">
              <w:rPr>
                <w:sz w:val="22"/>
                <w:szCs w:val="22"/>
              </w:rPr>
              <w:t>robe</w:t>
            </w:r>
            <w:r w:rsidRPr="0055193B">
              <w:rPr>
                <w:sz w:val="22"/>
                <w:szCs w:val="22"/>
              </w:rPr>
              <w:t xml:space="preserve"> the effects of the implied meaning of language in concrete everyday situations</w:t>
            </w:r>
          </w:p>
          <w:p w:rsidR="004E7612" w:rsidRPr="00470372" w:rsidRDefault="004E7612" w:rsidP="00265A1C">
            <w:pPr>
              <w:ind w:right="43"/>
            </w:pPr>
          </w:p>
          <w:p w:rsidR="004E7612" w:rsidRPr="00470372" w:rsidRDefault="004E7612" w:rsidP="00265A1C">
            <w:pPr>
              <w:ind w:right="43"/>
            </w:pPr>
          </w:p>
        </w:tc>
      </w:tr>
    </w:tbl>
    <w:p w:rsidR="00BD2CF4" w:rsidRPr="00BD2CF4" w:rsidRDefault="00BD2CF4">
      <w:pPr>
        <w:rPr>
          <w:sz w:val="20"/>
          <w:szCs w:val="20"/>
        </w:rPr>
      </w:pP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tblPr>
      <w:tblGrid>
        <w:gridCol w:w="10188"/>
      </w:tblGrid>
      <w:tr w:rsidR="004E7612" w:rsidRPr="00470372" w:rsidTr="00E10FF9">
        <w:tc>
          <w:tcPr>
            <w:tcW w:w="5000" w:type="pct"/>
          </w:tcPr>
          <w:p w:rsidR="004E7612" w:rsidRPr="00470372" w:rsidRDefault="004E7612" w:rsidP="00265A1C">
            <w:pPr>
              <w:ind w:right="43"/>
            </w:pPr>
            <w:r w:rsidRPr="00470372">
              <w:t>2.  Briefly describe any plans for developing and improving the course that are being implemented.  (e.g. increased use of IT or web based reference material,  changes in content as a result of new research in the field)</w:t>
            </w:r>
          </w:p>
          <w:p w:rsidR="004E7612" w:rsidRPr="00470372" w:rsidRDefault="00B47DA6" w:rsidP="00265A1C">
            <w:pPr>
              <w:ind w:right="43"/>
            </w:pPr>
            <w:r>
              <w:t>Encouraging students to search the internet for information related to the subjects of pragmatics</w:t>
            </w:r>
          </w:p>
          <w:p w:rsidR="004E7612" w:rsidRPr="00470372" w:rsidRDefault="004E7612" w:rsidP="00265A1C">
            <w:pPr>
              <w:ind w:right="43"/>
            </w:pPr>
          </w:p>
          <w:p w:rsidR="004E7612" w:rsidRPr="00470372" w:rsidRDefault="004E7612" w:rsidP="00265A1C">
            <w:pPr>
              <w:ind w:right="43"/>
            </w:pPr>
          </w:p>
        </w:tc>
      </w:tr>
    </w:tbl>
    <w:p w:rsidR="004E7612" w:rsidRPr="00B26EA1" w:rsidRDefault="004E7612" w:rsidP="00BD2CF4">
      <w:pPr>
        <w:spacing w:before="240" w:after="120"/>
        <w:ind w:right="45"/>
        <w:rPr>
          <w:sz w:val="22"/>
          <w:szCs w:val="22"/>
        </w:rPr>
      </w:pPr>
      <w:r w:rsidRPr="005A71B8">
        <w:rPr>
          <w:b/>
          <w:bCs/>
          <w:color w:val="C00000"/>
          <w:sz w:val="28"/>
          <w:szCs w:val="28"/>
        </w:rPr>
        <w:t>C.  Course Description</w:t>
      </w:r>
      <w:r w:rsidRPr="00B26EA1">
        <w:t xml:space="preserve"> </w:t>
      </w:r>
      <w:r w:rsidRPr="00B26EA1">
        <w:rPr>
          <w:sz w:val="22"/>
          <w:szCs w:val="22"/>
        </w:rPr>
        <w:t>(Note:  General description in the form used in Bulletin or handbook)</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10188"/>
      </w:tblGrid>
      <w:tr w:rsidR="004E7612" w:rsidTr="00E10FF9">
        <w:tc>
          <w:tcPr>
            <w:tcW w:w="5000" w:type="pct"/>
          </w:tcPr>
          <w:p w:rsidR="004E7612" w:rsidRDefault="004E7612" w:rsidP="001D3A92">
            <w:pPr>
              <w:ind w:right="43"/>
            </w:pPr>
            <w:r>
              <w:t>Course Description:</w:t>
            </w:r>
          </w:p>
          <w:p w:rsidR="004E7612" w:rsidRDefault="00DA7DD3" w:rsidP="00DA7DD3">
            <w:pPr>
              <w:ind w:right="43"/>
            </w:pPr>
            <w:r>
              <w:t>It</w:t>
            </w:r>
            <w:r w:rsidR="00B47DA6" w:rsidRPr="00B47DA6">
              <w:t xml:space="preserve"> introduce</w:t>
            </w:r>
            <w:r>
              <w:t>s</w:t>
            </w:r>
            <w:r w:rsidR="00B47DA6" w:rsidRPr="00B47DA6">
              <w:t xml:space="preserve"> students to Pragmatics as one of the  major branches of linguistics that primarily deals with how people use language within a context, in real-life everyday communicative situations</w:t>
            </w:r>
          </w:p>
          <w:p w:rsidR="004E7612" w:rsidRDefault="004E7612" w:rsidP="001D3A92">
            <w:pPr>
              <w:ind w:right="43"/>
            </w:pPr>
          </w:p>
          <w:p w:rsidR="004E7612" w:rsidRDefault="004E7612" w:rsidP="001D3A92">
            <w:pPr>
              <w:ind w:right="43"/>
            </w:pPr>
          </w:p>
        </w:tc>
      </w:tr>
    </w:tbl>
    <w:p w:rsidR="004E7612" w:rsidRPr="00BD2CF4" w:rsidRDefault="004E7612" w:rsidP="00265A1C">
      <w:pPr>
        <w:ind w:right="43"/>
        <w:rPr>
          <w:sz w:val="20"/>
          <w:szCs w:val="20"/>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tblPr>
      <w:tblGrid>
        <w:gridCol w:w="7518"/>
        <w:gridCol w:w="1335"/>
        <w:gridCol w:w="1335"/>
      </w:tblGrid>
      <w:tr w:rsidR="004E7612" w:rsidRPr="00B26EA1" w:rsidTr="005A71B8">
        <w:trPr>
          <w:trHeight w:val="340"/>
        </w:trPr>
        <w:tc>
          <w:tcPr>
            <w:tcW w:w="5000" w:type="pct"/>
            <w:gridSpan w:val="3"/>
            <w:tcBorders>
              <w:bottom w:val="single" w:sz="12" w:space="0" w:color="auto"/>
            </w:tcBorders>
            <w:shd w:val="clear" w:color="auto" w:fill="C2D69B" w:themeFill="accent3" w:themeFillTint="99"/>
            <w:vAlign w:val="center"/>
          </w:tcPr>
          <w:p w:rsidR="004E7612" w:rsidRPr="00B26EA1" w:rsidRDefault="004E7612" w:rsidP="00B26EA1">
            <w:pPr>
              <w:ind w:right="43"/>
              <w:jc w:val="center"/>
              <w:rPr>
                <w:b/>
                <w:bCs/>
              </w:rPr>
            </w:pPr>
            <w:r w:rsidRPr="00B26EA1">
              <w:rPr>
                <w:b/>
                <w:bCs/>
              </w:rPr>
              <w:t>1. Topics to be Covered</w:t>
            </w:r>
          </w:p>
        </w:tc>
      </w:tr>
      <w:tr w:rsidR="004E7612" w:rsidRPr="00B26EA1" w:rsidTr="005A71B8">
        <w:trPr>
          <w:cantSplit/>
          <w:trHeight w:val="340"/>
        </w:trPr>
        <w:tc>
          <w:tcPr>
            <w:tcW w:w="3690" w:type="pct"/>
            <w:tcBorders>
              <w:top w:val="single" w:sz="12" w:space="0" w:color="auto"/>
              <w:bottom w:val="single" w:sz="12" w:space="0" w:color="auto"/>
              <w:right w:val="single" w:sz="12" w:space="0" w:color="auto"/>
            </w:tcBorders>
            <w:shd w:val="clear" w:color="auto" w:fill="C2D69B" w:themeFill="accent3" w:themeFillTint="99"/>
            <w:vAlign w:val="center"/>
          </w:tcPr>
          <w:p w:rsidR="004E7612" w:rsidRPr="00B26EA1" w:rsidRDefault="004E7612" w:rsidP="00B26EA1">
            <w:pPr>
              <w:ind w:right="43"/>
              <w:jc w:val="center"/>
              <w:rPr>
                <w:b/>
                <w:bCs/>
              </w:rPr>
            </w:pPr>
            <w:r w:rsidRPr="00B26EA1">
              <w:rPr>
                <w:b/>
                <w:bCs/>
              </w:rPr>
              <w:t>List of Topics</w:t>
            </w:r>
          </w:p>
        </w:tc>
        <w:tc>
          <w:tcPr>
            <w:tcW w:w="655" w:type="pct"/>
            <w:tcBorders>
              <w:top w:val="single" w:sz="12" w:space="0" w:color="auto"/>
              <w:left w:val="single" w:sz="12" w:space="0" w:color="auto"/>
              <w:bottom w:val="single" w:sz="12" w:space="0" w:color="auto"/>
            </w:tcBorders>
            <w:shd w:val="clear" w:color="auto" w:fill="C2D69B" w:themeFill="accent3" w:themeFillTint="99"/>
            <w:vAlign w:val="center"/>
          </w:tcPr>
          <w:p w:rsidR="004E7612" w:rsidRPr="00B26EA1" w:rsidRDefault="004E7612" w:rsidP="00B26EA1">
            <w:pPr>
              <w:ind w:right="43"/>
              <w:jc w:val="center"/>
              <w:rPr>
                <w:b/>
                <w:bCs/>
              </w:rPr>
            </w:pPr>
            <w:r w:rsidRPr="00B26EA1">
              <w:rPr>
                <w:b/>
                <w:bCs/>
              </w:rPr>
              <w:t>No. of</w:t>
            </w:r>
          </w:p>
          <w:p w:rsidR="004E7612" w:rsidRPr="00B26EA1" w:rsidRDefault="004E7612" w:rsidP="00B26EA1">
            <w:pPr>
              <w:ind w:right="43"/>
              <w:jc w:val="center"/>
              <w:rPr>
                <w:b/>
                <w:bCs/>
              </w:rPr>
            </w:pPr>
            <w:r w:rsidRPr="00B26EA1">
              <w:rPr>
                <w:b/>
                <w:bCs/>
              </w:rPr>
              <w:t>Weeks</w:t>
            </w:r>
          </w:p>
        </w:tc>
        <w:tc>
          <w:tcPr>
            <w:tcW w:w="655" w:type="pct"/>
            <w:tcBorders>
              <w:top w:val="single" w:sz="12" w:space="0" w:color="auto"/>
              <w:bottom w:val="single" w:sz="12" w:space="0" w:color="auto"/>
            </w:tcBorders>
            <w:shd w:val="clear" w:color="auto" w:fill="C2D69B" w:themeFill="accent3" w:themeFillTint="99"/>
            <w:vAlign w:val="center"/>
          </w:tcPr>
          <w:p w:rsidR="004E7612" w:rsidRPr="00B26EA1" w:rsidRDefault="004E7612" w:rsidP="00B26EA1">
            <w:pPr>
              <w:ind w:right="43"/>
              <w:jc w:val="center"/>
              <w:rPr>
                <w:b/>
                <w:bCs/>
              </w:rPr>
            </w:pPr>
            <w:r w:rsidRPr="00B26EA1">
              <w:rPr>
                <w:b/>
                <w:bCs/>
              </w:rPr>
              <w:t>Contact hours</w:t>
            </w:r>
          </w:p>
        </w:tc>
      </w:tr>
      <w:tr w:rsidR="00DA7DD3" w:rsidRPr="00B26EA1" w:rsidTr="00E67EC5">
        <w:trPr>
          <w:cantSplit/>
          <w:trHeight w:val="340"/>
        </w:trPr>
        <w:tc>
          <w:tcPr>
            <w:tcW w:w="3690" w:type="pct"/>
            <w:tcBorders>
              <w:top w:val="single" w:sz="12" w:space="0" w:color="auto"/>
              <w:right w:val="single" w:sz="12" w:space="0" w:color="auto"/>
            </w:tcBorders>
          </w:tcPr>
          <w:p w:rsidR="00DA7DD3" w:rsidRPr="00FE02B3" w:rsidRDefault="00DA7DD3" w:rsidP="00DA7DD3">
            <w:pPr>
              <w:spacing w:line="216" w:lineRule="auto"/>
              <w:rPr>
                <w:sz w:val="22"/>
                <w:szCs w:val="22"/>
              </w:rPr>
            </w:pPr>
            <w:r w:rsidRPr="00FE02B3">
              <w:rPr>
                <w:sz w:val="22"/>
                <w:szCs w:val="22"/>
              </w:rPr>
              <w:t>Pragmatics Defined</w:t>
            </w:r>
          </w:p>
        </w:tc>
        <w:tc>
          <w:tcPr>
            <w:tcW w:w="655" w:type="pct"/>
            <w:tcBorders>
              <w:top w:val="single" w:sz="12" w:space="0" w:color="auto"/>
              <w:left w:val="single" w:sz="12" w:space="0" w:color="auto"/>
            </w:tcBorders>
          </w:tcPr>
          <w:p w:rsidR="00DA7DD3" w:rsidRPr="00FE02B3" w:rsidRDefault="00DA7DD3" w:rsidP="00DA7DD3">
            <w:pPr>
              <w:spacing w:line="216" w:lineRule="auto"/>
              <w:jc w:val="center"/>
              <w:rPr>
                <w:bCs/>
                <w:sz w:val="22"/>
                <w:szCs w:val="22"/>
                <w:lang w:bidi="ar-EG"/>
              </w:rPr>
            </w:pPr>
            <w:r w:rsidRPr="00FE02B3">
              <w:rPr>
                <w:bCs/>
                <w:sz w:val="22"/>
                <w:szCs w:val="22"/>
              </w:rPr>
              <w:t>1</w:t>
            </w:r>
          </w:p>
        </w:tc>
        <w:tc>
          <w:tcPr>
            <w:tcW w:w="655" w:type="pct"/>
            <w:tcBorders>
              <w:top w:val="single" w:sz="12" w:space="0" w:color="auto"/>
            </w:tcBorders>
          </w:tcPr>
          <w:p w:rsidR="00DA7DD3" w:rsidRPr="00FE02B3" w:rsidRDefault="00DA7DD3" w:rsidP="00DA7DD3">
            <w:pPr>
              <w:spacing w:line="216" w:lineRule="auto"/>
              <w:jc w:val="center"/>
              <w:rPr>
                <w:bCs/>
                <w:sz w:val="22"/>
                <w:szCs w:val="22"/>
                <w:lang w:bidi="ar-EG"/>
              </w:rPr>
            </w:pPr>
            <w:r w:rsidRPr="00FE02B3">
              <w:rPr>
                <w:bCs/>
                <w:sz w:val="22"/>
                <w:szCs w:val="22"/>
              </w:rPr>
              <w:t>3</w:t>
            </w:r>
          </w:p>
        </w:tc>
      </w:tr>
      <w:tr w:rsidR="00DA7DD3" w:rsidRPr="00B26EA1" w:rsidTr="00E67EC5">
        <w:trPr>
          <w:cantSplit/>
          <w:trHeight w:val="340"/>
        </w:trPr>
        <w:tc>
          <w:tcPr>
            <w:tcW w:w="3690" w:type="pct"/>
            <w:tcBorders>
              <w:right w:val="single" w:sz="12" w:space="0" w:color="auto"/>
            </w:tcBorders>
          </w:tcPr>
          <w:p w:rsidR="00DA7DD3" w:rsidRPr="00FE02B3" w:rsidRDefault="00DA7DD3" w:rsidP="00DA7DD3">
            <w:pPr>
              <w:spacing w:line="216" w:lineRule="auto"/>
              <w:rPr>
                <w:sz w:val="22"/>
                <w:szCs w:val="22"/>
              </w:rPr>
            </w:pPr>
            <w:r w:rsidRPr="00FE02B3">
              <w:rPr>
                <w:sz w:val="22"/>
                <w:szCs w:val="22"/>
              </w:rPr>
              <w:t>Speech act theory</w:t>
            </w:r>
          </w:p>
        </w:tc>
        <w:tc>
          <w:tcPr>
            <w:tcW w:w="655" w:type="pct"/>
            <w:tcBorders>
              <w:left w:val="single" w:sz="12" w:space="0" w:color="auto"/>
            </w:tcBorders>
          </w:tcPr>
          <w:p w:rsidR="00DA7DD3" w:rsidRPr="00FE02B3" w:rsidRDefault="00DA7DD3" w:rsidP="00DA7DD3">
            <w:pPr>
              <w:spacing w:line="216" w:lineRule="auto"/>
              <w:jc w:val="center"/>
              <w:rPr>
                <w:bCs/>
                <w:sz w:val="22"/>
                <w:szCs w:val="22"/>
                <w:lang w:bidi="ar-EG"/>
              </w:rPr>
            </w:pPr>
            <w:r w:rsidRPr="00FE02B3">
              <w:rPr>
                <w:bCs/>
                <w:sz w:val="22"/>
                <w:szCs w:val="22"/>
              </w:rPr>
              <w:t>1</w:t>
            </w:r>
          </w:p>
        </w:tc>
        <w:tc>
          <w:tcPr>
            <w:tcW w:w="655" w:type="pct"/>
          </w:tcPr>
          <w:p w:rsidR="00DA7DD3" w:rsidRPr="00FE02B3" w:rsidRDefault="00DA7DD3" w:rsidP="00DA7DD3">
            <w:pPr>
              <w:spacing w:line="216" w:lineRule="auto"/>
              <w:jc w:val="center"/>
              <w:rPr>
                <w:bCs/>
                <w:sz w:val="22"/>
                <w:szCs w:val="22"/>
                <w:lang w:bidi="ar-EG"/>
              </w:rPr>
            </w:pPr>
            <w:r w:rsidRPr="00FE02B3">
              <w:rPr>
                <w:bCs/>
                <w:sz w:val="22"/>
                <w:szCs w:val="22"/>
              </w:rPr>
              <w:t>3</w:t>
            </w:r>
          </w:p>
        </w:tc>
      </w:tr>
      <w:tr w:rsidR="00DA7DD3" w:rsidRPr="00B26EA1" w:rsidTr="00E67EC5">
        <w:trPr>
          <w:cantSplit/>
          <w:trHeight w:val="340"/>
        </w:trPr>
        <w:tc>
          <w:tcPr>
            <w:tcW w:w="3690" w:type="pct"/>
            <w:tcBorders>
              <w:right w:val="single" w:sz="12" w:space="0" w:color="auto"/>
            </w:tcBorders>
          </w:tcPr>
          <w:p w:rsidR="00DA7DD3" w:rsidRPr="00FE02B3" w:rsidRDefault="00DA7DD3" w:rsidP="00DA7DD3">
            <w:pPr>
              <w:spacing w:line="216" w:lineRule="auto"/>
              <w:rPr>
                <w:sz w:val="22"/>
                <w:szCs w:val="22"/>
              </w:rPr>
            </w:pPr>
            <w:r w:rsidRPr="00FE02B3">
              <w:rPr>
                <w:sz w:val="22"/>
                <w:szCs w:val="22"/>
              </w:rPr>
              <w:t>Felicity conditions</w:t>
            </w:r>
          </w:p>
        </w:tc>
        <w:tc>
          <w:tcPr>
            <w:tcW w:w="655" w:type="pct"/>
            <w:tcBorders>
              <w:left w:val="single" w:sz="12" w:space="0" w:color="auto"/>
            </w:tcBorders>
          </w:tcPr>
          <w:p w:rsidR="00DA7DD3" w:rsidRPr="00FE02B3" w:rsidRDefault="00DA7DD3" w:rsidP="00DA7DD3">
            <w:pPr>
              <w:spacing w:line="216" w:lineRule="auto"/>
              <w:jc w:val="center"/>
              <w:rPr>
                <w:bCs/>
                <w:sz w:val="22"/>
                <w:szCs w:val="22"/>
                <w:lang w:bidi="ar-EG"/>
              </w:rPr>
            </w:pPr>
            <w:r w:rsidRPr="00FE02B3">
              <w:rPr>
                <w:bCs/>
                <w:sz w:val="22"/>
                <w:szCs w:val="22"/>
              </w:rPr>
              <w:t>1</w:t>
            </w:r>
          </w:p>
        </w:tc>
        <w:tc>
          <w:tcPr>
            <w:tcW w:w="655" w:type="pct"/>
          </w:tcPr>
          <w:p w:rsidR="00DA7DD3" w:rsidRPr="00FE02B3" w:rsidRDefault="00DA7DD3" w:rsidP="00DA7DD3">
            <w:pPr>
              <w:spacing w:line="216" w:lineRule="auto"/>
              <w:jc w:val="center"/>
              <w:rPr>
                <w:bCs/>
                <w:sz w:val="22"/>
                <w:szCs w:val="22"/>
                <w:lang w:bidi="ar-EG"/>
              </w:rPr>
            </w:pPr>
            <w:r w:rsidRPr="00FE02B3">
              <w:rPr>
                <w:bCs/>
                <w:sz w:val="22"/>
                <w:szCs w:val="22"/>
              </w:rPr>
              <w:t>3</w:t>
            </w:r>
          </w:p>
        </w:tc>
      </w:tr>
      <w:tr w:rsidR="00DA7DD3" w:rsidRPr="00B26EA1" w:rsidTr="00E67EC5">
        <w:trPr>
          <w:cantSplit/>
          <w:trHeight w:val="340"/>
        </w:trPr>
        <w:tc>
          <w:tcPr>
            <w:tcW w:w="3690" w:type="pct"/>
            <w:tcBorders>
              <w:right w:val="single" w:sz="12" w:space="0" w:color="auto"/>
            </w:tcBorders>
          </w:tcPr>
          <w:p w:rsidR="00DA7DD3" w:rsidRPr="00FE02B3" w:rsidRDefault="00DA7DD3" w:rsidP="00DA7DD3">
            <w:pPr>
              <w:spacing w:line="216" w:lineRule="auto"/>
              <w:rPr>
                <w:sz w:val="22"/>
                <w:szCs w:val="22"/>
              </w:rPr>
            </w:pPr>
            <w:r w:rsidRPr="00FE02B3">
              <w:rPr>
                <w:sz w:val="22"/>
                <w:szCs w:val="22"/>
              </w:rPr>
              <w:t>Conversational implicature</w:t>
            </w:r>
          </w:p>
        </w:tc>
        <w:tc>
          <w:tcPr>
            <w:tcW w:w="655" w:type="pct"/>
            <w:tcBorders>
              <w:left w:val="single" w:sz="12" w:space="0" w:color="auto"/>
            </w:tcBorders>
          </w:tcPr>
          <w:p w:rsidR="00DA7DD3" w:rsidRPr="00FE02B3" w:rsidRDefault="00DA7DD3" w:rsidP="00DA7DD3">
            <w:pPr>
              <w:spacing w:line="216" w:lineRule="auto"/>
              <w:jc w:val="center"/>
              <w:rPr>
                <w:bCs/>
                <w:sz w:val="22"/>
                <w:szCs w:val="22"/>
                <w:lang w:bidi="ar-EG"/>
              </w:rPr>
            </w:pPr>
            <w:r w:rsidRPr="00FE02B3">
              <w:rPr>
                <w:bCs/>
                <w:sz w:val="22"/>
                <w:szCs w:val="22"/>
              </w:rPr>
              <w:t>2</w:t>
            </w:r>
          </w:p>
        </w:tc>
        <w:tc>
          <w:tcPr>
            <w:tcW w:w="655" w:type="pct"/>
          </w:tcPr>
          <w:p w:rsidR="00DA7DD3" w:rsidRPr="00FE02B3" w:rsidRDefault="00DA7DD3" w:rsidP="00DA7DD3">
            <w:pPr>
              <w:spacing w:line="216" w:lineRule="auto"/>
              <w:jc w:val="center"/>
              <w:rPr>
                <w:bCs/>
                <w:sz w:val="22"/>
                <w:szCs w:val="22"/>
                <w:lang w:bidi="ar-EG"/>
              </w:rPr>
            </w:pPr>
            <w:r w:rsidRPr="00FE02B3">
              <w:rPr>
                <w:bCs/>
                <w:sz w:val="22"/>
                <w:szCs w:val="22"/>
              </w:rPr>
              <w:t>6</w:t>
            </w:r>
          </w:p>
        </w:tc>
      </w:tr>
      <w:tr w:rsidR="00DA7DD3" w:rsidRPr="00B26EA1" w:rsidTr="00E67EC5">
        <w:trPr>
          <w:cantSplit/>
          <w:trHeight w:val="340"/>
        </w:trPr>
        <w:tc>
          <w:tcPr>
            <w:tcW w:w="3690" w:type="pct"/>
            <w:tcBorders>
              <w:right w:val="single" w:sz="12" w:space="0" w:color="auto"/>
            </w:tcBorders>
          </w:tcPr>
          <w:p w:rsidR="00DA7DD3" w:rsidRPr="00FE02B3" w:rsidRDefault="00DA7DD3" w:rsidP="00DA7DD3">
            <w:pPr>
              <w:spacing w:line="216" w:lineRule="auto"/>
              <w:rPr>
                <w:sz w:val="22"/>
                <w:szCs w:val="22"/>
              </w:rPr>
            </w:pPr>
            <w:r w:rsidRPr="00FE02B3">
              <w:rPr>
                <w:sz w:val="22"/>
                <w:szCs w:val="22"/>
              </w:rPr>
              <w:t>Entailment</w:t>
            </w:r>
          </w:p>
        </w:tc>
        <w:tc>
          <w:tcPr>
            <w:tcW w:w="655" w:type="pct"/>
            <w:tcBorders>
              <w:left w:val="single" w:sz="12" w:space="0" w:color="auto"/>
            </w:tcBorders>
          </w:tcPr>
          <w:p w:rsidR="00DA7DD3" w:rsidRPr="00FE02B3" w:rsidRDefault="00DA7DD3" w:rsidP="00DA7DD3">
            <w:pPr>
              <w:spacing w:line="216" w:lineRule="auto"/>
              <w:jc w:val="center"/>
              <w:rPr>
                <w:bCs/>
                <w:sz w:val="22"/>
                <w:szCs w:val="22"/>
                <w:lang w:bidi="ar-EG"/>
              </w:rPr>
            </w:pPr>
            <w:r w:rsidRPr="00FE02B3">
              <w:rPr>
                <w:bCs/>
                <w:sz w:val="22"/>
                <w:szCs w:val="22"/>
              </w:rPr>
              <w:t>1</w:t>
            </w:r>
          </w:p>
        </w:tc>
        <w:tc>
          <w:tcPr>
            <w:tcW w:w="655" w:type="pct"/>
          </w:tcPr>
          <w:p w:rsidR="00DA7DD3" w:rsidRPr="00FE02B3" w:rsidRDefault="00DA7DD3" w:rsidP="00DA7DD3">
            <w:pPr>
              <w:spacing w:line="216" w:lineRule="auto"/>
              <w:jc w:val="center"/>
              <w:rPr>
                <w:bCs/>
                <w:sz w:val="22"/>
                <w:szCs w:val="22"/>
                <w:lang w:bidi="ar-EG"/>
              </w:rPr>
            </w:pPr>
            <w:r w:rsidRPr="00FE02B3">
              <w:rPr>
                <w:bCs/>
                <w:sz w:val="22"/>
                <w:szCs w:val="22"/>
              </w:rPr>
              <w:t>3</w:t>
            </w:r>
          </w:p>
        </w:tc>
      </w:tr>
      <w:tr w:rsidR="00DA7DD3" w:rsidRPr="00B26EA1" w:rsidTr="00E67EC5">
        <w:trPr>
          <w:cantSplit/>
          <w:trHeight w:val="340"/>
        </w:trPr>
        <w:tc>
          <w:tcPr>
            <w:tcW w:w="3690" w:type="pct"/>
            <w:tcBorders>
              <w:right w:val="single" w:sz="12" w:space="0" w:color="auto"/>
            </w:tcBorders>
          </w:tcPr>
          <w:p w:rsidR="00DA7DD3" w:rsidRPr="00FE02B3" w:rsidRDefault="00DA7DD3" w:rsidP="00DA7DD3">
            <w:pPr>
              <w:spacing w:line="216" w:lineRule="auto"/>
              <w:rPr>
                <w:sz w:val="22"/>
                <w:szCs w:val="22"/>
              </w:rPr>
            </w:pPr>
            <w:r w:rsidRPr="00FE02B3">
              <w:rPr>
                <w:sz w:val="22"/>
                <w:szCs w:val="22"/>
              </w:rPr>
              <w:t>Cooperative principle</w:t>
            </w:r>
          </w:p>
        </w:tc>
        <w:tc>
          <w:tcPr>
            <w:tcW w:w="655" w:type="pct"/>
            <w:tcBorders>
              <w:left w:val="single" w:sz="12" w:space="0" w:color="auto"/>
            </w:tcBorders>
          </w:tcPr>
          <w:p w:rsidR="00DA7DD3" w:rsidRPr="00FE02B3" w:rsidRDefault="00DA7DD3" w:rsidP="00DA7DD3">
            <w:pPr>
              <w:spacing w:line="216" w:lineRule="auto"/>
              <w:jc w:val="center"/>
              <w:rPr>
                <w:bCs/>
                <w:sz w:val="22"/>
                <w:szCs w:val="22"/>
                <w:lang w:bidi="ar-EG"/>
              </w:rPr>
            </w:pPr>
            <w:r w:rsidRPr="00FE02B3">
              <w:rPr>
                <w:bCs/>
                <w:sz w:val="22"/>
                <w:szCs w:val="22"/>
              </w:rPr>
              <w:t>1</w:t>
            </w:r>
          </w:p>
        </w:tc>
        <w:tc>
          <w:tcPr>
            <w:tcW w:w="655" w:type="pct"/>
          </w:tcPr>
          <w:p w:rsidR="00DA7DD3" w:rsidRPr="00FE02B3" w:rsidRDefault="00DA7DD3" w:rsidP="00DA7DD3">
            <w:pPr>
              <w:spacing w:line="216" w:lineRule="auto"/>
              <w:jc w:val="center"/>
              <w:rPr>
                <w:bCs/>
                <w:sz w:val="22"/>
                <w:szCs w:val="22"/>
                <w:lang w:bidi="ar-EG"/>
              </w:rPr>
            </w:pPr>
            <w:r w:rsidRPr="00FE02B3">
              <w:rPr>
                <w:bCs/>
                <w:sz w:val="22"/>
                <w:szCs w:val="22"/>
              </w:rPr>
              <w:t>3</w:t>
            </w:r>
          </w:p>
        </w:tc>
      </w:tr>
      <w:tr w:rsidR="00DA7DD3" w:rsidRPr="00B26EA1" w:rsidTr="00E67EC5">
        <w:trPr>
          <w:cantSplit/>
          <w:trHeight w:val="340"/>
        </w:trPr>
        <w:tc>
          <w:tcPr>
            <w:tcW w:w="3690" w:type="pct"/>
            <w:tcBorders>
              <w:right w:val="single" w:sz="12" w:space="0" w:color="auto"/>
            </w:tcBorders>
          </w:tcPr>
          <w:p w:rsidR="00DA7DD3" w:rsidRPr="00FE02B3" w:rsidRDefault="00DA7DD3" w:rsidP="00DA7DD3">
            <w:pPr>
              <w:spacing w:line="216" w:lineRule="auto"/>
              <w:rPr>
                <w:sz w:val="22"/>
                <w:szCs w:val="22"/>
              </w:rPr>
            </w:pPr>
            <w:r w:rsidRPr="00FE02B3">
              <w:rPr>
                <w:sz w:val="22"/>
                <w:szCs w:val="22"/>
              </w:rPr>
              <w:t>Conversational maxims</w:t>
            </w:r>
          </w:p>
        </w:tc>
        <w:tc>
          <w:tcPr>
            <w:tcW w:w="655" w:type="pct"/>
            <w:tcBorders>
              <w:left w:val="single" w:sz="12" w:space="0" w:color="auto"/>
            </w:tcBorders>
          </w:tcPr>
          <w:p w:rsidR="00DA7DD3" w:rsidRPr="00FE02B3" w:rsidRDefault="00DA7DD3" w:rsidP="00DA7DD3">
            <w:pPr>
              <w:spacing w:line="216" w:lineRule="auto"/>
              <w:jc w:val="center"/>
              <w:rPr>
                <w:bCs/>
                <w:sz w:val="22"/>
                <w:szCs w:val="22"/>
              </w:rPr>
            </w:pPr>
            <w:r w:rsidRPr="00FE02B3">
              <w:rPr>
                <w:bCs/>
                <w:sz w:val="22"/>
                <w:szCs w:val="22"/>
              </w:rPr>
              <w:t>1</w:t>
            </w:r>
          </w:p>
        </w:tc>
        <w:tc>
          <w:tcPr>
            <w:tcW w:w="655" w:type="pct"/>
          </w:tcPr>
          <w:p w:rsidR="00DA7DD3" w:rsidRPr="00FE02B3" w:rsidRDefault="00DA7DD3" w:rsidP="00DA7DD3">
            <w:pPr>
              <w:spacing w:line="216" w:lineRule="auto"/>
              <w:jc w:val="center"/>
              <w:rPr>
                <w:bCs/>
                <w:sz w:val="22"/>
                <w:szCs w:val="22"/>
              </w:rPr>
            </w:pPr>
            <w:r w:rsidRPr="00FE02B3">
              <w:rPr>
                <w:bCs/>
                <w:sz w:val="22"/>
                <w:szCs w:val="22"/>
              </w:rPr>
              <w:t>3</w:t>
            </w:r>
          </w:p>
        </w:tc>
      </w:tr>
      <w:tr w:rsidR="00DA7DD3" w:rsidRPr="00B26EA1" w:rsidTr="00E67EC5">
        <w:trPr>
          <w:cantSplit/>
          <w:trHeight w:val="340"/>
        </w:trPr>
        <w:tc>
          <w:tcPr>
            <w:tcW w:w="3690" w:type="pct"/>
            <w:tcBorders>
              <w:right w:val="single" w:sz="12" w:space="0" w:color="auto"/>
            </w:tcBorders>
          </w:tcPr>
          <w:p w:rsidR="00DA7DD3" w:rsidRPr="00FE02B3" w:rsidRDefault="00DA7DD3" w:rsidP="00DA7DD3">
            <w:pPr>
              <w:spacing w:line="216" w:lineRule="auto"/>
              <w:rPr>
                <w:sz w:val="22"/>
                <w:szCs w:val="22"/>
              </w:rPr>
            </w:pPr>
            <w:r w:rsidRPr="00FE02B3">
              <w:rPr>
                <w:sz w:val="22"/>
                <w:szCs w:val="22"/>
              </w:rPr>
              <w:t>Deixis</w:t>
            </w:r>
          </w:p>
        </w:tc>
        <w:tc>
          <w:tcPr>
            <w:tcW w:w="655" w:type="pct"/>
            <w:tcBorders>
              <w:left w:val="single" w:sz="12" w:space="0" w:color="auto"/>
            </w:tcBorders>
          </w:tcPr>
          <w:p w:rsidR="00DA7DD3" w:rsidRPr="00FE02B3" w:rsidRDefault="00DA7DD3" w:rsidP="00DA7DD3">
            <w:pPr>
              <w:spacing w:line="216" w:lineRule="auto"/>
              <w:jc w:val="center"/>
              <w:rPr>
                <w:bCs/>
                <w:sz w:val="22"/>
                <w:szCs w:val="22"/>
                <w:lang w:bidi="ar-EG"/>
              </w:rPr>
            </w:pPr>
            <w:r w:rsidRPr="00FE02B3">
              <w:rPr>
                <w:bCs/>
                <w:sz w:val="22"/>
                <w:szCs w:val="22"/>
              </w:rPr>
              <w:t>1</w:t>
            </w:r>
          </w:p>
        </w:tc>
        <w:tc>
          <w:tcPr>
            <w:tcW w:w="655" w:type="pct"/>
          </w:tcPr>
          <w:p w:rsidR="00DA7DD3" w:rsidRPr="00FE02B3" w:rsidRDefault="00DA7DD3" w:rsidP="00DA7DD3">
            <w:pPr>
              <w:spacing w:line="216" w:lineRule="auto"/>
              <w:jc w:val="center"/>
              <w:rPr>
                <w:bCs/>
                <w:sz w:val="22"/>
                <w:szCs w:val="22"/>
                <w:lang w:bidi="ar-EG"/>
              </w:rPr>
            </w:pPr>
            <w:r w:rsidRPr="00FE02B3">
              <w:rPr>
                <w:bCs/>
                <w:sz w:val="22"/>
                <w:szCs w:val="22"/>
              </w:rPr>
              <w:t>3</w:t>
            </w:r>
          </w:p>
        </w:tc>
      </w:tr>
      <w:tr w:rsidR="00DA7DD3" w:rsidRPr="00B26EA1" w:rsidTr="00E67EC5">
        <w:trPr>
          <w:cantSplit/>
          <w:trHeight w:val="340"/>
        </w:trPr>
        <w:tc>
          <w:tcPr>
            <w:tcW w:w="3690" w:type="pct"/>
            <w:tcBorders>
              <w:right w:val="single" w:sz="12" w:space="0" w:color="auto"/>
            </w:tcBorders>
          </w:tcPr>
          <w:p w:rsidR="00DA7DD3" w:rsidRPr="00FE02B3" w:rsidRDefault="00DA7DD3" w:rsidP="00DA7DD3">
            <w:pPr>
              <w:spacing w:line="216" w:lineRule="auto"/>
              <w:rPr>
                <w:sz w:val="22"/>
                <w:szCs w:val="22"/>
              </w:rPr>
            </w:pPr>
            <w:r w:rsidRPr="00FE02B3">
              <w:rPr>
                <w:sz w:val="22"/>
                <w:szCs w:val="22"/>
              </w:rPr>
              <w:t>Politeness principles</w:t>
            </w:r>
          </w:p>
        </w:tc>
        <w:tc>
          <w:tcPr>
            <w:tcW w:w="655" w:type="pct"/>
            <w:tcBorders>
              <w:left w:val="single" w:sz="12" w:space="0" w:color="auto"/>
            </w:tcBorders>
          </w:tcPr>
          <w:p w:rsidR="00DA7DD3" w:rsidRPr="00FE02B3" w:rsidRDefault="00DA7DD3" w:rsidP="00DA7DD3">
            <w:pPr>
              <w:spacing w:line="216" w:lineRule="auto"/>
              <w:jc w:val="center"/>
              <w:rPr>
                <w:bCs/>
                <w:sz w:val="22"/>
                <w:szCs w:val="22"/>
              </w:rPr>
            </w:pPr>
            <w:r w:rsidRPr="00FE02B3">
              <w:rPr>
                <w:bCs/>
                <w:sz w:val="22"/>
                <w:szCs w:val="22"/>
              </w:rPr>
              <w:t>2</w:t>
            </w:r>
          </w:p>
        </w:tc>
        <w:tc>
          <w:tcPr>
            <w:tcW w:w="655" w:type="pct"/>
          </w:tcPr>
          <w:p w:rsidR="00DA7DD3" w:rsidRPr="00FE02B3" w:rsidRDefault="00DA7DD3" w:rsidP="00DA7DD3">
            <w:pPr>
              <w:spacing w:line="216" w:lineRule="auto"/>
              <w:jc w:val="center"/>
              <w:rPr>
                <w:bCs/>
                <w:sz w:val="22"/>
                <w:szCs w:val="22"/>
              </w:rPr>
            </w:pPr>
            <w:r w:rsidRPr="00FE02B3">
              <w:rPr>
                <w:bCs/>
                <w:sz w:val="22"/>
                <w:szCs w:val="22"/>
              </w:rPr>
              <w:t>6</w:t>
            </w:r>
          </w:p>
        </w:tc>
      </w:tr>
      <w:tr w:rsidR="00DA7DD3" w:rsidRPr="00B26EA1" w:rsidTr="00E67EC5">
        <w:trPr>
          <w:cantSplit/>
          <w:trHeight w:val="340"/>
        </w:trPr>
        <w:tc>
          <w:tcPr>
            <w:tcW w:w="3690" w:type="pct"/>
            <w:tcBorders>
              <w:right w:val="single" w:sz="12" w:space="0" w:color="auto"/>
            </w:tcBorders>
          </w:tcPr>
          <w:p w:rsidR="00DA7DD3" w:rsidRPr="00FE02B3" w:rsidRDefault="00DA7DD3" w:rsidP="00DA7DD3">
            <w:pPr>
              <w:spacing w:line="216" w:lineRule="auto"/>
              <w:rPr>
                <w:sz w:val="22"/>
                <w:szCs w:val="22"/>
              </w:rPr>
            </w:pPr>
            <w:r w:rsidRPr="00FE02B3">
              <w:rPr>
                <w:sz w:val="22"/>
                <w:szCs w:val="22"/>
              </w:rPr>
              <w:t>Presupposition.</w:t>
            </w:r>
          </w:p>
        </w:tc>
        <w:tc>
          <w:tcPr>
            <w:tcW w:w="655" w:type="pct"/>
            <w:tcBorders>
              <w:left w:val="single" w:sz="12" w:space="0" w:color="auto"/>
            </w:tcBorders>
          </w:tcPr>
          <w:p w:rsidR="00DA7DD3" w:rsidRPr="00FE02B3" w:rsidRDefault="00DA7DD3" w:rsidP="00DA7DD3">
            <w:pPr>
              <w:spacing w:line="216" w:lineRule="auto"/>
              <w:jc w:val="center"/>
              <w:rPr>
                <w:bCs/>
                <w:sz w:val="22"/>
                <w:szCs w:val="22"/>
                <w:rtl/>
              </w:rPr>
            </w:pPr>
            <w:r w:rsidRPr="00FE02B3">
              <w:rPr>
                <w:bCs/>
                <w:sz w:val="22"/>
                <w:szCs w:val="22"/>
              </w:rPr>
              <w:t>1</w:t>
            </w:r>
          </w:p>
        </w:tc>
        <w:tc>
          <w:tcPr>
            <w:tcW w:w="655" w:type="pct"/>
          </w:tcPr>
          <w:p w:rsidR="00DA7DD3" w:rsidRPr="00FE02B3" w:rsidRDefault="00DA7DD3" w:rsidP="00DA7DD3">
            <w:pPr>
              <w:spacing w:line="216" w:lineRule="auto"/>
              <w:jc w:val="center"/>
              <w:rPr>
                <w:bCs/>
                <w:sz w:val="22"/>
                <w:szCs w:val="22"/>
                <w:rtl/>
              </w:rPr>
            </w:pPr>
            <w:r w:rsidRPr="00FE02B3">
              <w:rPr>
                <w:bCs/>
                <w:sz w:val="22"/>
                <w:szCs w:val="22"/>
              </w:rPr>
              <w:t>3</w:t>
            </w:r>
          </w:p>
        </w:tc>
      </w:tr>
      <w:tr w:rsidR="00DA7DD3" w:rsidRPr="00B26EA1" w:rsidTr="00E67EC5">
        <w:trPr>
          <w:cantSplit/>
          <w:trHeight w:val="340"/>
        </w:trPr>
        <w:tc>
          <w:tcPr>
            <w:tcW w:w="3690" w:type="pct"/>
            <w:tcBorders>
              <w:right w:val="single" w:sz="12" w:space="0" w:color="auto"/>
            </w:tcBorders>
          </w:tcPr>
          <w:p w:rsidR="00DA7DD3" w:rsidRPr="00FE02B3" w:rsidRDefault="00DA7DD3" w:rsidP="00DA7DD3">
            <w:pPr>
              <w:spacing w:line="216" w:lineRule="auto"/>
              <w:rPr>
                <w:sz w:val="22"/>
                <w:szCs w:val="22"/>
              </w:rPr>
            </w:pPr>
            <w:r w:rsidRPr="00FE02B3">
              <w:rPr>
                <w:sz w:val="22"/>
                <w:szCs w:val="22"/>
              </w:rPr>
              <w:t>Nonverbal communication.</w:t>
            </w:r>
          </w:p>
        </w:tc>
        <w:tc>
          <w:tcPr>
            <w:tcW w:w="655" w:type="pct"/>
            <w:tcBorders>
              <w:left w:val="single" w:sz="12" w:space="0" w:color="auto"/>
            </w:tcBorders>
          </w:tcPr>
          <w:p w:rsidR="00DA7DD3" w:rsidRPr="00FE02B3" w:rsidRDefault="00DA7DD3" w:rsidP="00DA7DD3">
            <w:pPr>
              <w:spacing w:line="216" w:lineRule="auto"/>
              <w:jc w:val="center"/>
              <w:rPr>
                <w:bCs/>
                <w:sz w:val="22"/>
                <w:szCs w:val="22"/>
                <w:rtl/>
              </w:rPr>
            </w:pPr>
            <w:r w:rsidRPr="00FE02B3">
              <w:rPr>
                <w:bCs/>
                <w:sz w:val="22"/>
                <w:szCs w:val="22"/>
              </w:rPr>
              <w:t>1</w:t>
            </w:r>
          </w:p>
        </w:tc>
        <w:tc>
          <w:tcPr>
            <w:tcW w:w="655" w:type="pct"/>
          </w:tcPr>
          <w:p w:rsidR="00DA7DD3" w:rsidRPr="00FE02B3" w:rsidRDefault="00DA7DD3" w:rsidP="00DA7DD3">
            <w:pPr>
              <w:spacing w:line="216" w:lineRule="auto"/>
              <w:jc w:val="center"/>
              <w:rPr>
                <w:bCs/>
                <w:sz w:val="22"/>
                <w:szCs w:val="22"/>
                <w:rtl/>
              </w:rPr>
            </w:pPr>
            <w:r w:rsidRPr="00FE02B3">
              <w:rPr>
                <w:bCs/>
                <w:sz w:val="22"/>
                <w:szCs w:val="22"/>
              </w:rPr>
              <w:t>3</w:t>
            </w:r>
          </w:p>
        </w:tc>
      </w:tr>
      <w:tr w:rsidR="00DA7DD3" w:rsidRPr="00B26EA1" w:rsidTr="00E67EC5">
        <w:trPr>
          <w:cantSplit/>
          <w:trHeight w:val="340"/>
        </w:trPr>
        <w:tc>
          <w:tcPr>
            <w:tcW w:w="3690" w:type="pct"/>
            <w:tcBorders>
              <w:right w:val="single" w:sz="12" w:space="0" w:color="auto"/>
            </w:tcBorders>
          </w:tcPr>
          <w:p w:rsidR="00DA7DD3" w:rsidRPr="00FE02B3" w:rsidRDefault="00DA7DD3" w:rsidP="00DA7DD3">
            <w:pPr>
              <w:tabs>
                <w:tab w:val="center" w:pos="3693"/>
              </w:tabs>
              <w:spacing w:line="216" w:lineRule="auto"/>
              <w:rPr>
                <w:sz w:val="22"/>
                <w:szCs w:val="22"/>
              </w:rPr>
            </w:pPr>
            <w:r w:rsidRPr="00FE02B3">
              <w:rPr>
                <w:sz w:val="22"/>
                <w:szCs w:val="22"/>
              </w:rPr>
              <w:t>Functions of language</w:t>
            </w:r>
            <w:r w:rsidRPr="00FE02B3">
              <w:rPr>
                <w:sz w:val="22"/>
                <w:szCs w:val="22"/>
              </w:rPr>
              <w:cr/>
            </w:r>
            <w:r>
              <w:rPr>
                <w:sz w:val="22"/>
                <w:szCs w:val="22"/>
              </w:rPr>
              <w:tab/>
            </w:r>
          </w:p>
        </w:tc>
        <w:tc>
          <w:tcPr>
            <w:tcW w:w="655" w:type="pct"/>
            <w:tcBorders>
              <w:left w:val="single" w:sz="12" w:space="0" w:color="auto"/>
            </w:tcBorders>
          </w:tcPr>
          <w:p w:rsidR="00DA7DD3" w:rsidRPr="00FE02B3" w:rsidRDefault="00DA7DD3" w:rsidP="00DA7DD3">
            <w:pPr>
              <w:spacing w:line="216" w:lineRule="auto"/>
              <w:jc w:val="center"/>
              <w:rPr>
                <w:bCs/>
                <w:sz w:val="22"/>
                <w:szCs w:val="22"/>
                <w:rtl/>
              </w:rPr>
            </w:pPr>
            <w:r w:rsidRPr="00FE02B3">
              <w:rPr>
                <w:bCs/>
                <w:sz w:val="22"/>
                <w:szCs w:val="22"/>
              </w:rPr>
              <w:t>1</w:t>
            </w:r>
          </w:p>
        </w:tc>
        <w:tc>
          <w:tcPr>
            <w:tcW w:w="655" w:type="pct"/>
          </w:tcPr>
          <w:p w:rsidR="00DA7DD3" w:rsidRPr="00FE02B3" w:rsidRDefault="00DA7DD3" w:rsidP="00DA7DD3">
            <w:pPr>
              <w:spacing w:line="216" w:lineRule="auto"/>
              <w:jc w:val="center"/>
              <w:rPr>
                <w:bCs/>
                <w:sz w:val="22"/>
                <w:szCs w:val="22"/>
                <w:rtl/>
              </w:rPr>
            </w:pPr>
            <w:r w:rsidRPr="00FE02B3">
              <w:rPr>
                <w:bCs/>
                <w:sz w:val="22"/>
                <w:szCs w:val="22"/>
              </w:rPr>
              <w:t>3</w:t>
            </w:r>
          </w:p>
        </w:tc>
      </w:tr>
      <w:tr w:rsidR="00DA7DD3" w:rsidRPr="00B26EA1" w:rsidTr="00E67EC5">
        <w:trPr>
          <w:cantSplit/>
          <w:trHeight w:val="340"/>
        </w:trPr>
        <w:tc>
          <w:tcPr>
            <w:tcW w:w="3690" w:type="pct"/>
            <w:tcBorders>
              <w:right w:val="single" w:sz="12" w:space="0" w:color="auto"/>
            </w:tcBorders>
          </w:tcPr>
          <w:p w:rsidR="00DA7DD3" w:rsidRPr="00FE02B3" w:rsidRDefault="00DA7DD3" w:rsidP="00DA7DD3">
            <w:pPr>
              <w:spacing w:line="216" w:lineRule="auto"/>
              <w:rPr>
                <w:sz w:val="22"/>
                <w:szCs w:val="22"/>
              </w:rPr>
            </w:pPr>
            <w:r w:rsidRPr="00FE02B3">
              <w:rPr>
                <w:sz w:val="22"/>
                <w:szCs w:val="22"/>
              </w:rPr>
              <w:t>Ambiguity</w:t>
            </w:r>
          </w:p>
        </w:tc>
        <w:tc>
          <w:tcPr>
            <w:tcW w:w="655" w:type="pct"/>
            <w:tcBorders>
              <w:left w:val="single" w:sz="12" w:space="0" w:color="auto"/>
            </w:tcBorders>
          </w:tcPr>
          <w:p w:rsidR="00DA7DD3" w:rsidRPr="00FE02B3" w:rsidRDefault="00DA7DD3" w:rsidP="00DA7DD3">
            <w:pPr>
              <w:spacing w:line="216" w:lineRule="auto"/>
              <w:jc w:val="center"/>
              <w:rPr>
                <w:bCs/>
                <w:sz w:val="22"/>
                <w:szCs w:val="22"/>
                <w:rtl/>
              </w:rPr>
            </w:pPr>
            <w:r w:rsidRPr="00FE02B3">
              <w:rPr>
                <w:bCs/>
                <w:sz w:val="22"/>
                <w:szCs w:val="22"/>
              </w:rPr>
              <w:t>1</w:t>
            </w:r>
          </w:p>
        </w:tc>
        <w:tc>
          <w:tcPr>
            <w:tcW w:w="655" w:type="pct"/>
          </w:tcPr>
          <w:p w:rsidR="00DA7DD3" w:rsidRPr="00FE02B3" w:rsidRDefault="00DA7DD3" w:rsidP="00DA7DD3">
            <w:pPr>
              <w:spacing w:line="216" w:lineRule="auto"/>
              <w:jc w:val="center"/>
              <w:rPr>
                <w:bCs/>
                <w:sz w:val="22"/>
                <w:szCs w:val="22"/>
                <w:rtl/>
              </w:rPr>
            </w:pPr>
            <w:r w:rsidRPr="00FE02B3">
              <w:rPr>
                <w:bCs/>
                <w:sz w:val="22"/>
                <w:szCs w:val="22"/>
              </w:rPr>
              <w:t>3</w:t>
            </w:r>
          </w:p>
        </w:tc>
      </w:tr>
    </w:tbl>
    <w:p w:rsidR="00BD2CF4" w:rsidRPr="00BD2CF4" w:rsidRDefault="00BD2CF4">
      <w:pPr>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21"/>
        <w:gridCol w:w="982"/>
        <w:gridCol w:w="1204"/>
        <w:gridCol w:w="1296"/>
        <w:gridCol w:w="1514"/>
        <w:gridCol w:w="1510"/>
        <w:gridCol w:w="1143"/>
        <w:gridCol w:w="1418"/>
      </w:tblGrid>
      <w:tr w:rsidR="004E7612" w:rsidRPr="00B26EA1" w:rsidTr="00E10FF9">
        <w:trPr>
          <w:trHeight w:val="922"/>
        </w:trPr>
        <w:tc>
          <w:tcPr>
            <w:tcW w:w="5000" w:type="pct"/>
            <w:gridSpan w:val="8"/>
            <w:tcBorders>
              <w:top w:val="single" w:sz="12" w:space="0" w:color="auto"/>
              <w:left w:val="single" w:sz="12" w:space="0" w:color="auto"/>
              <w:bottom w:val="single" w:sz="12" w:space="0" w:color="auto"/>
              <w:right w:val="single" w:sz="12" w:space="0" w:color="auto"/>
            </w:tcBorders>
            <w:vAlign w:val="center"/>
          </w:tcPr>
          <w:p w:rsidR="004E7612" w:rsidRPr="00B26EA1" w:rsidRDefault="004E7612" w:rsidP="00B26EA1">
            <w:pPr>
              <w:ind w:right="43"/>
              <w:rPr>
                <w:b/>
                <w:bCs/>
              </w:rPr>
            </w:pPr>
            <w:r w:rsidRPr="00B26EA1">
              <w:rPr>
                <w:b/>
                <w:bCs/>
              </w:rPr>
              <w:t>2.  Course components (total contact hours and credits per semester):</w:t>
            </w:r>
          </w:p>
        </w:tc>
      </w:tr>
      <w:tr w:rsidR="00B26EA1" w:rsidRPr="00B26EA1" w:rsidTr="00DA7DD3">
        <w:trPr>
          <w:trHeight w:val="552"/>
        </w:trPr>
        <w:tc>
          <w:tcPr>
            <w:tcW w:w="1032" w:type="pct"/>
            <w:gridSpan w:val="2"/>
            <w:tcBorders>
              <w:top w:val="single" w:sz="12" w:space="0" w:color="auto"/>
              <w:left w:val="single" w:sz="12" w:space="0" w:color="auto"/>
              <w:bottom w:val="single" w:sz="4" w:space="0" w:color="auto"/>
              <w:right w:val="single" w:sz="12" w:space="0" w:color="auto"/>
            </w:tcBorders>
            <w:shd w:val="clear" w:color="auto" w:fill="C2D69B" w:themeFill="accent3" w:themeFillTint="99"/>
            <w:vAlign w:val="center"/>
          </w:tcPr>
          <w:p w:rsidR="004E7612" w:rsidRPr="00B26EA1" w:rsidRDefault="004E7612" w:rsidP="00B26EA1">
            <w:pPr>
              <w:ind w:right="43"/>
              <w:jc w:val="center"/>
              <w:rPr>
                <w:b/>
                <w:bCs/>
              </w:rPr>
            </w:pPr>
          </w:p>
        </w:tc>
        <w:tc>
          <w:tcPr>
            <w:tcW w:w="591" w:type="pct"/>
            <w:tcBorders>
              <w:top w:val="single" w:sz="12" w:space="0" w:color="auto"/>
              <w:left w:val="single" w:sz="12" w:space="0" w:color="auto"/>
              <w:bottom w:val="single" w:sz="12" w:space="0" w:color="auto"/>
              <w:right w:val="single" w:sz="4" w:space="0" w:color="auto"/>
            </w:tcBorders>
            <w:shd w:val="clear" w:color="auto" w:fill="C2D69B" w:themeFill="accent3" w:themeFillTint="99"/>
            <w:vAlign w:val="center"/>
          </w:tcPr>
          <w:p w:rsidR="004E7612" w:rsidRPr="00B26EA1" w:rsidRDefault="004E7612" w:rsidP="00B26EA1">
            <w:pPr>
              <w:ind w:right="43"/>
              <w:jc w:val="center"/>
              <w:rPr>
                <w:b/>
                <w:bCs/>
              </w:rPr>
            </w:pPr>
            <w:r w:rsidRPr="00B26EA1">
              <w:rPr>
                <w:b/>
                <w:bCs/>
              </w:rPr>
              <w:t>Lecture</w:t>
            </w:r>
          </w:p>
        </w:tc>
        <w:tc>
          <w:tcPr>
            <w:tcW w:w="636" w:type="pct"/>
            <w:tcBorders>
              <w:top w:val="single" w:sz="12" w:space="0" w:color="auto"/>
              <w:left w:val="single" w:sz="4" w:space="0" w:color="auto"/>
              <w:bottom w:val="single" w:sz="12" w:space="0" w:color="auto"/>
              <w:right w:val="single" w:sz="4" w:space="0" w:color="auto"/>
            </w:tcBorders>
            <w:shd w:val="clear" w:color="auto" w:fill="C2D69B" w:themeFill="accent3" w:themeFillTint="99"/>
            <w:vAlign w:val="center"/>
          </w:tcPr>
          <w:p w:rsidR="004E7612" w:rsidRPr="00B26EA1" w:rsidRDefault="004E7612" w:rsidP="00B26EA1">
            <w:pPr>
              <w:ind w:right="43"/>
              <w:jc w:val="center"/>
              <w:rPr>
                <w:b/>
                <w:bCs/>
              </w:rPr>
            </w:pPr>
            <w:r w:rsidRPr="00B26EA1">
              <w:rPr>
                <w:b/>
                <w:bCs/>
              </w:rPr>
              <w:t>Tutorial</w:t>
            </w:r>
          </w:p>
        </w:tc>
        <w:tc>
          <w:tcPr>
            <w:tcW w:w="743" w:type="pct"/>
            <w:tcBorders>
              <w:top w:val="single" w:sz="12" w:space="0" w:color="auto"/>
              <w:left w:val="single" w:sz="4" w:space="0" w:color="auto"/>
              <w:bottom w:val="single" w:sz="12" w:space="0" w:color="auto"/>
              <w:right w:val="single" w:sz="4" w:space="0" w:color="auto"/>
            </w:tcBorders>
            <w:shd w:val="clear" w:color="auto" w:fill="C2D69B" w:themeFill="accent3" w:themeFillTint="99"/>
            <w:vAlign w:val="center"/>
          </w:tcPr>
          <w:p w:rsidR="004E7612" w:rsidRPr="00B26EA1" w:rsidRDefault="004E7612" w:rsidP="00B26EA1">
            <w:pPr>
              <w:ind w:right="43"/>
              <w:jc w:val="center"/>
              <w:rPr>
                <w:b/>
                <w:bCs/>
              </w:rPr>
            </w:pPr>
            <w:r w:rsidRPr="00B26EA1">
              <w:rPr>
                <w:b/>
                <w:bCs/>
              </w:rPr>
              <w:t>Laboratory</w:t>
            </w:r>
            <w:r w:rsidR="00954DE5" w:rsidRPr="00B26EA1">
              <w:rPr>
                <w:b/>
                <w:bCs/>
              </w:rPr>
              <w:t>/</w:t>
            </w:r>
          </w:p>
          <w:p w:rsidR="004E7612" w:rsidRPr="00B26EA1" w:rsidRDefault="004E7612" w:rsidP="00B26EA1">
            <w:pPr>
              <w:ind w:right="43"/>
              <w:jc w:val="center"/>
              <w:rPr>
                <w:b/>
                <w:bCs/>
              </w:rPr>
            </w:pPr>
            <w:r w:rsidRPr="00B26EA1">
              <w:rPr>
                <w:b/>
                <w:bCs/>
              </w:rPr>
              <w:t>Studio</w:t>
            </w:r>
          </w:p>
        </w:tc>
        <w:tc>
          <w:tcPr>
            <w:tcW w:w="741" w:type="pct"/>
            <w:tcBorders>
              <w:top w:val="single" w:sz="12" w:space="0" w:color="auto"/>
              <w:left w:val="single" w:sz="4" w:space="0" w:color="auto"/>
              <w:bottom w:val="single" w:sz="12" w:space="0" w:color="auto"/>
              <w:right w:val="single" w:sz="4" w:space="0" w:color="auto"/>
            </w:tcBorders>
            <w:shd w:val="clear" w:color="auto" w:fill="C2D69B" w:themeFill="accent3" w:themeFillTint="99"/>
            <w:vAlign w:val="center"/>
          </w:tcPr>
          <w:p w:rsidR="004E7612" w:rsidRPr="00B26EA1" w:rsidRDefault="004E7612" w:rsidP="00B26EA1">
            <w:pPr>
              <w:ind w:right="43"/>
              <w:jc w:val="center"/>
              <w:rPr>
                <w:b/>
                <w:bCs/>
              </w:rPr>
            </w:pPr>
            <w:r w:rsidRPr="00B26EA1">
              <w:rPr>
                <w:b/>
                <w:bCs/>
              </w:rPr>
              <w:t>Practical</w:t>
            </w:r>
          </w:p>
        </w:tc>
        <w:tc>
          <w:tcPr>
            <w:tcW w:w="561" w:type="pct"/>
            <w:tcBorders>
              <w:top w:val="single" w:sz="12" w:space="0" w:color="auto"/>
              <w:left w:val="single" w:sz="4" w:space="0" w:color="auto"/>
              <w:bottom w:val="single" w:sz="12" w:space="0" w:color="auto"/>
              <w:right w:val="single" w:sz="12" w:space="0" w:color="auto"/>
            </w:tcBorders>
            <w:shd w:val="clear" w:color="auto" w:fill="C2D69B" w:themeFill="accent3" w:themeFillTint="99"/>
            <w:vAlign w:val="center"/>
          </w:tcPr>
          <w:p w:rsidR="004E7612" w:rsidRPr="00B26EA1" w:rsidRDefault="004E7612" w:rsidP="00B26EA1">
            <w:pPr>
              <w:ind w:right="43"/>
              <w:jc w:val="center"/>
              <w:rPr>
                <w:b/>
                <w:bCs/>
              </w:rPr>
            </w:pPr>
            <w:r w:rsidRPr="00B26EA1">
              <w:rPr>
                <w:b/>
                <w:bCs/>
              </w:rPr>
              <w:t>Other:</w:t>
            </w:r>
          </w:p>
        </w:tc>
        <w:tc>
          <w:tcPr>
            <w:tcW w:w="697" w:type="pct"/>
            <w:tcBorders>
              <w:top w:val="single" w:sz="12" w:space="0" w:color="auto"/>
              <w:left w:val="single" w:sz="12" w:space="0" w:color="auto"/>
              <w:bottom w:val="single" w:sz="12" w:space="0" w:color="auto"/>
              <w:right w:val="single" w:sz="12" w:space="0" w:color="auto"/>
            </w:tcBorders>
            <w:shd w:val="clear" w:color="auto" w:fill="C2D69B" w:themeFill="accent3" w:themeFillTint="99"/>
            <w:vAlign w:val="center"/>
          </w:tcPr>
          <w:p w:rsidR="004E7612" w:rsidRPr="00B26EA1" w:rsidRDefault="004E7612" w:rsidP="00B26EA1">
            <w:pPr>
              <w:ind w:right="43"/>
              <w:jc w:val="center"/>
              <w:rPr>
                <w:b/>
                <w:bCs/>
              </w:rPr>
            </w:pPr>
            <w:r w:rsidRPr="00B26EA1">
              <w:rPr>
                <w:b/>
                <w:bCs/>
              </w:rPr>
              <w:t>Total</w:t>
            </w:r>
          </w:p>
        </w:tc>
      </w:tr>
      <w:tr w:rsidR="00DA7DD3" w:rsidRPr="00B26EA1" w:rsidTr="00DA7DD3">
        <w:trPr>
          <w:trHeight w:val="552"/>
        </w:trPr>
        <w:tc>
          <w:tcPr>
            <w:tcW w:w="550" w:type="pct"/>
            <w:vMerge w:val="restart"/>
            <w:tcBorders>
              <w:top w:val="single" w:sz="12" w:space="0" w:color="auto"/>
              <w:left w:val="single" w:sz="12" w:space="0" w:color="auto"/>
              <w:right w:val="single" w:sz="4" w:space="0" w:color="auto"/>
            </w:tcBorders>
            <w:shd w:val="clear" w:color="auto" w:fill="C2D69B" w:themeFill="accent3" w:themeFillTint="99"/>
            <w:vAlign w:val="center"/>
          </w:tcPr>
          <w:p w:rsidR="00DA7DD3" w:rsidRPr="00B26EA1" w:rsidRDefault="00DA7DD3" w:rsidP="00DA7DD3">
            <w:pPr>
              <w:ind w:right="43"/>
              <w:jc w:val="center"/>
              <w:rPr>
                <w:b/>
                <w:bCs/>
              </w:rPr>
            </w:pPr>
            <w:r w:rsidRPr="00B26EA1">
              <w:rPr>
                <w:b/>
                <w:bCs/>
              </w:rPr>
              <w:t>Contact</w:t>
            </w:r>
          </w:p>
          <w:p w:rsidR="00DA7DD3" w:rsidRPr="00B26EA1" w:rsidRDefault="00DA7DD3" w:rsidP="00DA7DD3">
            <w:pPr>
              <w:ind w:right="43"/>
              <w:jc w:val="center"/>
              <w:rPr>
                <w:b/>
                <w:bCs/>
              </w:rPr>
            </w:pPr>
            <w:r w:rsidRPr="00B26EA1">
              <w:rPr>
                <w:b/>
                <w:bCs/>
              </w:rPr>
              <w:t>Hours</w:t>
            </w:r>
          </w:p>
        </w:tc>
        <w:tc>
          <w:tcPr>
            <w:tcW w:w="482" w:type="pct"/>
            <w:tcBorders>
              <w:top w:val="single" w:sz="12" w:space="0" w:color="auto"/>
              <w:left w:val="single" w:sz="4" w:space="0" w:color="auto"/>
              <w:bottom w:val="single" w:sz="4" w:space="0" w:color="auto"/>
              <w:right w:val="single" w:sz="12" w:space="0" w:color="auto"/>
            </w:tcBorders>
            <w:shd w:val="clear" w:color="auto" w:fill="D6E3BC" w:themeFill="accent3" w:themeFillTint="66"/>
            <w:vAlign w:val="center"/>
          </w:tcPr>
          <w:p w:rsidR="00DA7DD3" w:rsidRPr="00B26EA1" w:rsidRDefault="00DA7DD3" w:rsidP="00DA7DD3">
            <w:pPr>
              <w:ind w:right="43"/>
              <w:jc w:val="center"/>
              <w:rPr>
                <w:b/>
                <w:bCs/>
                <w:sz w:val="22"/>
                <w:szCs w:val="22"/>
              </w:rPr>
            </w:pPr>
            <w:r w:rsidRPr="00B26EA1">
              <w:rPr>
                <w:b/>
                <w:bCs/>
                <w:sz w:val="22"/>
                <w:szCs w:val="22"/>
              </w:rPr>
              <w:t>Planed</w:t>
            </w:r>
          </w:p>
        </w:tc>
        <w:tc>
          <w:tcPr>
            <w:tcW w:w="591" w:type="pct"/>
            <w:tcBorders>
              <w:top w:val="single" w:sz="12" w:space="0" w:color="auto"/>
              <w:left w:val="single" w:sz="12" w:space="0" w:color="auto"/>
              <w:bottom w:val="single" w:sz="4" w:space="0" w:color="auto"/>
              <w:right w:val="single" w:sz="4" w:space="0" w:color="auto"/>
            </w:tcBorders>
            <w:vAlign w:val="center"/>
          </w:tcPr>
          <w:p w:rsidR="00DA7DD3" w:rsidRPr="004C5E61" w:rsidRDefault="00DA7DD3" w:rsidP="00DA7DD3">
            <w:pPr>
              <w:pStyle w:val="Heading7"/>
              <w:spacing w:before="0" w:after="0"/>
              <w:jc w:val="center"/>
              <w:rPr>
                <w:rFonts w:ascii="Arial" w:hAnsi="Arial" w:cs="Al-Mohanad"/>
                <w:bCs/>
                <w:rtl/>
              </w:rPr>
            </w:pPr>
            <w:r w:rsidRPr="004C5E61">
              <w:rPr>
                <w:rFonts w:cs="Arial"/>
                <w:sz w:val="22"/>
                <w:szCs w:val="22"/>
              </w:rPr>
              <w:t>45 hours</w:t>
            </w:r>
          </w:p>
        </w:tc>
        <w:tc>
          <w:tcPr>
            <w:tcW w:w="636" w:type="pct"/>
            <w:tcBorders>
              <w:top w:val="single" w:sz="12" w:space="0" w:color="auto"/>
              <w:left w:val="single" w:sz="4" w:space="0" w:color="auto"/>
              <w:bottom w:val="single" w:sz="4" w:space="0" w:color="auto"/>
              <w:right w:val="single" w:sz="4" w:space="0" w:color="auto"/>
            </w:tcBorders>
          </w:tcPr>
          <w:p w:rsidR="00DA7DD3" w:rsidRPr="00FE02B3" w:rsidRDefault="00DA7DD3" w:rsidP="00DA7DD3">
            <w:pPr>
              <w:rPr>
                <w:sz w:val="22"/>
                <w:szCs w:val="22"/>
              </w:rPr>
            </w:pPr>
            <w:r w:rsidRPr="00FE02B3">
              <w:rPr>
                <w:sz w:val="22"/>
                <w:szCs w:val="22"/>
              </w:rPr>
              <w:t>none</w:t>
            </w:r>
          </w:p>
        </w:tc>
        <w:tc>
          <w:tcPr>
            <w:tcW w:w="743" w:type="pct"/>
            <w:tcBorders>
              <w:top w:val="single" w:sz="12" w:space="0" w:color="auto"/>
              <w:left w:val="single" w:sz="4" w:space="0" w:color="auto"/>
              <w:bottom w:val="single" w:sz="4" w:space="0" w:color="auto"/>
              <w:right w:val="single" w:sz="4" w:space="0" w:color="auto"/>
            </w:tcBorders>
          </w:tcPr>
          <w:p w:rsidR="00DA7DD3" w:rsidRPr="00FE02B3" w:rsidRDefault="00DA7DD3" w:rsidP="00DA7DD3">
            <w:pPr>
              <w:rPr>
                <w:sz w:val="22"/>
                <w:szCs w:val="22"/>
              </w:rPr>
            </w:pPr>
            <w:r w:rsidRPr="00FE02B3">
              <w:rPr>
                <w:sz w:val="22"/>
                <w:szCs w:val="22"/>
              </w:rPr>
              <w:t>none</w:t>
            </w:r>
          </w:p>
        </w:tc>
        <w:tc>
          <w:tcPr>
            <w:tcW w:w="741" w:type="pct"/>
            <w:tcBorders>
              <w:top w:val="single" w:sz="12" w:space="0" w:color="auto"/>
              <w:left w:val="single" w:sz="4" w:space="0" w:color="auto"/>
              <w:bottom w:val="single" w:sz="4" w:space="0" w:color="auto"/>
              <w:right w:val="single" w:sz="4" w:space="0" w:color="auto"/>
            </w:tcBorders>
          </w:tcPr>
          <w:p w:rsidR="00DA7DD3" w:rsidRPr="00FE02B3" w:rsidRDefault="00DA7DD3" w:rsidP="00DA7DD3">
            <w:pPr>
              <w:rPr>
                <w:sz w:val="22"/>
                <w:szCs w:val="22"/>
              </w:rPr>
            </w:pPr>
            <w:r w:rsidRPr="00FE02B3">
              <w:rPr>
                <w:sz w:val="22"/>
                <w:szCs w:val="22"/>
              </w:rPr>
              <w:t>none</w:t>
            </w:r>
          </w:p>
        </w:tc>
        <w:tc>
          <w:tcPr>
            <w:tcW w:w="561" w:type="pct"/>
            <w:tcBorders>
              <w:top w:val="single" w:sz="12" w:space="0" w:color="auto"/>
              <w:left w:val="single" w:sz="4" w:space="0" w:color="auto"/>
              <w:bottom w:val="single" w:sz="4" w:space="0" w:color="auto"/>
              <w:right w:val="single" w:sz="12" w:space="0" w:color="auto"/>
            </w:tcBorders>
          </w:tcPr>
          <w:p w:rsidR="00DA7DD3" w:rsidRPr="00FE02B3" w:rsidRDefault="00DA7DD3" w:rsidP="00DA7DD3">
            <w:pPr>
              <w:rPr>
                <w:sz w:val="22"/>
                <w:szCs w:val="22"/>
              </w:rPr>
            </w:pPr>
            <w:r w:rsidRPr="00FE02B3">
              <w:rPr>
                <w:sz w:val="22"/>
                <w:szCs w:val="22"/>
              </w:rPr>
              <w:t>none</w:t>
            </w:r>
          </w:p>
        </w:tc>
        <w:tc>
          <w:tcPr>
            <w:tcW w:w="697" w:type="pct"/>
            <w:tcBorders>
              <w:top w:val="single" w:sz="12" w:space="0" w:color="auto"/>
              <w:left w:val="single" w:sz="12" w:space="0" w:color="auto"/>
              <w:bottom w:val="single" w:sz="4" w:space="0" w:color="auto"/>
              <w:right w:val="single" w:sz="12" w:space="0" w:color="auto"/>
            </w:tcBorders>
          </w:tcPr>
          <w:p w:rsidR="00DA7DD3" w:rsidRPr="00FE02B3" w:rsidRDefault="00DA7DD3" w:rsidP="00DA7DD3">
            <w:pPr>
              <w:rPr>
                <w:sz w:val="22"/>
                <w:szCs w:val="22"/>
              </w:rPr>
            </w:pPr>
            <w:r w:rsidRPr="00FE02B3">
              <w:rPr>
                <w:sz w:val="22"/>
                <w:szCs w:val="22"/>
              </w:rPr>
              <w:t>45hours</w:t>
            </w:r>
          </w:p>
        </w:tc>
      </w:tr>
      <w:tr w:rsidR="00DA7DD3" w:rsidRPr="00B26EA1" w:rsidTr="00DA7DD3">
        <w:trPr>
          <w:trHeight w:val="552"/>
        </w:trPr>
        <w:tc>
          <w:tcPr>
            <w:tcW w:w="550" w:type="pct"/>
            <w:vMerge/>
            <w:tcBorders>
              <w:left w:val="single" w:sz="12" w:space="0" w:color="auto"/>
              <w:bottom w:val="single" w:sz="4" w:space="0" w:color="auto"/>
              <w:right w:val="single" w:sz="4" w:space="0" w:color="auto"/>
            </w:tcBorders>
            <w:shd w:val="clear" w:color="auto" w:fill="C2D69B" w:themeFill="accent3" w:themeFillTint="99"/>
            <w:vAlign w:val="center"/>
          </w:tcPr>
          <w:p w:rsidR="00DA7DD3" w:rsidRPr="00B26EA1" w:rsidRDefault="00DA7DD3" w:rsidP="00DA7DD3">
            <w:pPr>
              <w:ind w:right="43"/>
              <w:jc w:val="center"/>
              <w:rPr>
                <w:b/>
                <w:bCs/>
              </w:rPr>
            </w:pPr>
          </w:p>
        </w:tc>
        <w:tc>
          <w:tcPr>
            <w:tcW w:w="482" w:type="pct"/>
            <w:tcBorders>
              <w:top w:val="single" w:sz="4" w:space="0" w:color="auto"/>
              <w:left w:val="single" w:sz="4" w:space="0" w:color="auto"/>
              <w:bottom w:val="single" w:sz="4" w:space="0" w:color="auto"/>
              <w:right w:val="single" w:sz="12" w:space="0" w:color="auto"/>
            </w:tcBorders>
            <w:shd w:val="clear" w:color="auto" w:fill="D6E3BC" w:themeFill="accent3" w:themeFillTint="66"/>
            <w:vAlign w:val="center"/>
          </w:tcPr>
          <w:p w:rsidR="00DA7DD3" w:rsidRPr="00B26EA1" w:rsidRDefault="00DA7DD3" w:rsidP="00DA7DD3">
            <w:pPr>
              <w:ind w:right="43"/>
              <w:jc w:val="center"/>
              <w:rPr>
                <w:b/>
                <w:bCs/>
                <w:sz w:val="22"/>
                <w:szCs w:val="22"/>
              </w:rPr>
            </w:pPr>
            <w:r w:rsidRPr="00B26EA1">
              <w:rPr>
                <w:b/>
                <w:bCs/>
                <w:sz w:val="22"/>
                <w:szCs w:val="22"/>
              </w:rPr>
              <w:t>Actual</w:t>
            </w:r>
          </w:p>
        </w:tc>
        <w:tc>
          <w:tcPr>
            <w:tcW w:w="591" w:type="pct"/>
            <w:tcBorders>
              <w:top w:val="single" w:sz="4" w:space="0" w:color="auto"/>
              <w:left w:val="single" w:sz="12" w:space="0" w:color="auto"/>
              <w:bottom w:val="single" w:sz="4" w:space="0" w:color="auto"/>
              <w:right w:val="single" w:sz="4" w:space="0" w:color="auto"/>
            </w:tcBorders>
          </w:tcPr>
          <w:p w:rsidR="00DA7DD3" w:rsidRPr="00FE02B3" w:rsidRDefault="00DA7DD3" w:rsidP="00DA7DD3">
            <w:pPr>
              <w:rPr>
                <w:sz w:val="22"/>
                <w:szCs w:val="22"/>
              </w:rPr>
            </w:pPr>
            <w:r w:rsidRPr="004C5E61">
              <w:rPr>
                <w:rFonts w:cs="Arial"/>
                <w:sz w:val="22"/>
                <w:szCs w:val="22"/>
              </w:rPr>
              <w:t>45 hours</w:t>
            </w:r>
          </w:p>
        </w:tc>
        <w:tc>
          <w:tcPr>
            <w:tcW w:w="636" w:type="pct"/>
            <w:tcBorders>
              <w:top w:val="single" w:sz="4" w:space="0" w:color="auto"/>
              <w:left w:val="single" w:sz="4" w:space="0" w:color="auto"/>
              <w:bottom w:val="single" w:sz="4" w:space="0" w:color="auto"/>
              <w:right w:val="single" w:sz="4" w:space="0" w:color="auto"/>
            </w:tcBorders>
          </w:tcPr>
          <w:p w:rsidR="00DA7DD3" w:rsidRPr="00FE02B3" w:rsidRDefault="00DA7DD3" w:rsidP="00DA7DD3">
            <w:pPr>
              <w:rPr>
                <w:sz w:val="22"/>
                <w:szCs w:val="22"/>
              </w:rPr>
            </w:pPr>
            <w:r w:rsidRPr="00FE02B3">
              <w:rPr>
                <w:sz w:val="22"/>
                <w:szCs w:val="22"/>
              </w:rPr>
              <w:t>none</w:t>
            </w:r>
          </w:p>
        </w:tc>
        <w:tc>
          <w:tcPr>
            <w:tcW w:w="743" w:type="pct"/>
            <w:tcBorders>
              <w:top w:val="single" w:sz="4" w:space="0" w:color="auto"/>
              <w:left w:val="single" w:sz="4" w:space="0" w:color="auto"/>
              <w:bottom w:val="single" w:sz="4" w:space="0" w:color="auto"/>
              <w:right w:val="single" w:sz="4" w:space="0" w:color="auto"/>
            </w:tcBorders>
          </w:tcPr>
          <w:p w:rsidR="00DA7DD3" w:rsidRPr="00FE02B3" w:rsidRDefault="00DA7DD3" w:rsidP="00DA7DD3">
            <w:pPr>
              <w:rPr>
                <w:sz w:val="22"/>
                <w:szCs w:val="22"/>
              </w:rPr>
            </w:pPr>
            <w:r w:rsidRPr="00FE02B3">
              <w:rPr>
                <w:sz w:val="22"/>
                <w:szCs w:val="22"/>
              </w:rPr>
              <w:t>none</w:t>
            </w:r>
          </w:p>
        </w:tc>
        <w:tc>
          <w:tcPr>
            <w:tcW w:w="741" w:type="pct"/>
            <w:tcBorders>
              <w:top w:val="single" w:sz="4" w:space="0" w:color="auto"/>
              <w:left w:val="single" w:sz="4" w:space="0" w:color="auto"/>
              <w:bottom w:val="single" w:sz="4" w:space="0" w:color="auto"/>
              <w:right w:val="single" w:sz="4" w:space="0" w:color="auto"/>
            </w:tcBorders>
          </w:tcPr>
          <w:p w:rsidR="00DA7DD3" w:rsidRPr="00FE02B3" w:rsidRDefault="00DA7DD3" w:rsidP="00DA7DD3">
            <w:pPr>
              <w:rPr>
                <w:sz w:val="22"/>
                <w:szCs w:val="22"/>
              </w:rPr>
            </w:pPr>
            <w:r w:rsidRPr="00FE02B3">
              <w:rPr>
                <w:sz w:val="22"/>
                <w:szCs w:val="22"/>
              </w:rPr>
              <w:t>none</w:t>
            </w:r>
          </w:p>
        </w:tc>
        <w:tc>
          <w:tcPr>
            <w:tcW w:w="561" w:type="pct"/>
            <w:tcBorders>
              <w:top w:val="single" w:sz="4" w:space="0" w:color="auto"/>
              <w:left w:val="single" w:sz="4" w:space="0" w:color="auto"/>
              <w:bottom w:val="single" w:sz="4" w:space="0" w:color="auto"/>
              <w:right w:val="single" w:sz="12" w:space="0" w:color="auto"/>
            </w:tcBorders>
          </w:tcPr>
          <w:p w:rsidR="00DA7DD3" w:rsidRPr="00FE02B3" w:rsidRDefault="00DA7DD3" w:rsidP="00DA7DD3">
            <w:pPr>
              <w:rPr>
                <w:sz w:val="22"/>
                <w:szCs w:val="22"/>
              </w:rPr>
            </w:pPr>
            <w:r w:rsidRPr="00FE02B3">
              <w:rPr>
                <w:sz w:val="22"/>
                <w:szCs w:val="22"/>
              </w:rPr>
              <w:t>none</w:t>
            </w:r>
          </w:p>
        </w:tc>
        <w:tc>
          <w:tcPr>
            <w:tcW w:w="697" w:type="pct"/>
            <w:tcBorders>
              <w:top w:val="single" w:sz="4" w:space="0" w:color="auto"/>
              <w:left w:val="single" w:sz="12" w:space="0" w:color="auto"/>
              <w:bottom w:val="single" w:sz="4" w:space="0" w:color="auto"/>
              <w:right w:val="single" w:sz="12" w:space="0" w:color="auto"/>
            </w:tcBorders>
          </w:tcPr>
          <w:p w:rsidR="00DA7DD3" w:rsidRPr="00FE02B3" w:rsidRDefault="00DA7DD3" w:rsidP="00DA7DD3">
            <w:pPr>
              <w:rPr>
                <w:sz w:val="22"/>
                <w:szCs w:val="22"/>
              </w:rPr>
            </w:pPr>
            <w:r w:rsidRPr="004C5E61">
              <w:rPr>
                <w:rFonts w:cs="Arial"/>
                <w:sz w:val="22"/>
                <w:szCs w:val="22"/>
              </w:rPr>
              <w:t>45 hours</w:t>
            </w:r>
          </w:p>
        </w:tc>
      </w:tr>
      <w:tr w:rsidR="00DA7DD3" w:rsidRPr="00B26EA1" w:rsidTr="00DA7DD3">
        <w:trPr>
          <w:trHeight w:val="552"/>
        </w:trPr>
        <w:tc>
          <w:tcPr>
            <w:tcW w:w="550" w:type="pct"/>
            <w:vMerge w:val="restart"/>
            <w:tcBorders>
              <w:top w:val="single" w:sz="4" w:space="0" w:color="auto"/>
              <w:left w:val="single" w:sz="12" w:space="0" w:color="auto"/>
              <w:right w:val="single" w:sz="4" w:space="0" w:color="auto"/>
            </w:tcBorders>
            <w:shd w:val="clear" w:color="auto" w:fill="C2D69B" w:themeFill="accent3" w:themeFillTint="99"/>
            <w:vAlign w:val="center"/>
          </w:tcPr>
          <w:p w:rsidR="00DA7DD3" w:rsidRPr="00B26EA1" w:rsidRDefault="00DA7DD3" w:rsidP="00DA7DD3">
            <w:pPr>
              <w:ind w:right="43"/>
              <w:jc w:val="center"/>
              <w:rPr>
                <w:b/>
                <w:bCs/>
              </w:rPr>
            </w:pPr>
            <w:r w:rsidRPr="00B26EA1">
              <w:rPr>
                <w:b/>
                <w:bCs/>
              </w:rPr>
              <w:t>Credit</w:t>
            </w:r>
          </w:p>
        </w:tc>
        <w:tc>
          <w:tcPr>
            <w:tcW w:w="482" w:type="pct"/>
            <w:tcBorders>
              <w:top w:val="single" w:sz="4" w:space="0" w:color="auto"/>
              <w:left w:val="single" w:sz="4" w:space="0" w:color="auto"/>
              <w:bottom w:val="single" w:sz="4" w:space="0" w:color="auto"/>
              <w:right w:val="single" w:sz="12" w:space="0" w:color="auto"/>
            </w:tcBorders>
            <w:shd w:val="clear" w:color="auto" w:fill="D6E3BC" w:themeFill="accent3" w:themeFillTint="66"/>
            <w:vAlign w:val="center"/>
          </w:tcPr>
          <w:p w:rsidR="00DA7DD3" w:rsidRPr="00B26EA1" w:rsidRDefault="00DA7DD3" w:rsidP="00DA7DD3">
            <w:pPr>
              <w:ind w:right="43"/>
              <w:jc w:val="center"/>
              <w:rPr>
                <w:b/>
                <w:bCs/>
                <w:sz w:val="22"/>
                <w:szCs w:val="22"/>
              </w:rPr>
            </w:pPr>
            <w:r w:rsidRPr="00B26EA1">
              <w:rPr>
                <w:b/>
                <w:bCs/>
                <w:sz w:val="22"/>
                <w:szCs w:val="22"/>
              </w:rPr>
              <w:t>Planed</w:t>
            </w:r>
          </w:p>
        </w:tc>
        <w:tc>
          <w:tcPr>
            <w:tcW w:w="591" w:type="pct"/>
            <w:tcBorders>
              <w:top w:val="single" w:sz="4" w:space="0" w:color="auto"/>
              <w:left w:val="single" w:sz="12" w:space="0" w:color="auto"/>
              <w:bottom w:val="single" w:sz="4" w:space="0" w:color="auto"/>
              <w:right w:val="single" w:sz="4" w:space="0" w:color="auto"/>
            </w:tcBorders>
            <w:vAlign w:val="center"/>
          </w:tcPr>
          <w:p w:rsidR="00DA7DD3" w:rsidRPr="004C5E61" w:rsidRDefault="00DA7DD3" w:rsidP="00DA7DD3">
            <w:pPr>
              <w:pStyle w:val="Heading7"/>
              <w:spacing w:before="0" w:after="0"/>
              <w:jc w:val="center"/>
              <w:rPr>
                <w:rFonts w:ascii="Arial" w:hAnsi="Arial" w:cs="Al-Mohanad"/>
                <w:bCs/>
                <w:rtl/>
              </w:rPr>
            </w:pPr>
            <w:r>
              <w:rPr>
                <w:rFonts w:cs="Arial"/>
                <w:sz w:val="22"/>
                <w:szCs w:val="22"/>
              </w:rPr>
              <w:t>3</w:t>
            </w:r>
            <w:r w:rsidRPr="004C5E61">
              <w:rPr>
                <w:rFonts w:cs="Arial"/>
                <w:sz w:val="22"/>
                <w:szCs w:val="22"/>
              </w:rPr>
              <w:t xml:space="preserve"> hours</w:t>
            </w:r>
          </w:p>
        </w:tc>
        <w:tc>
          <w:tcPr>
            <w:tcW w:w="636" w:type="pct"/>
            <w:tcBorders>
              <w:top w:val="single" w:sz="4" w:space="0" w:color="auto"/>
              <w:left w:val="single" w:sz="4" w:space="0" w:color="auto"/>
              <w:bottom w:val="single" w:sz="4" w:space="0" w:color="auto"/>
              <w:right w:val="single" w:sz="4" w:space="0" w:color="auto"/>
            </w:tcBorders>
          </w:tcPr>
          <w:p w:rsidR="00DA7DD3" w:rsidRPr="00FE02B3" w:rsidRDefault="00DA7DD3" w:rsidP="00DA7DD3">
            <w:pPr>
              <w:rPr>
                <w:sz w:val="22"/>
                <w:szCs w:val="22"/>
              </w:rPr>
            </w:pPr>
            <w:r w:rsidRPr="00FE02B3">
              <w:rPr>
                <w:sz w:val="22"/>
                <w:szCs w:val="22"/>
              </w:rPr>
              <w:t>none</w:t>
            </w:r>
          </w:p>
        </w:tc>
        <w:tc>
          <w:tcPr>
            <w:tcW w:w="743" w:type="pct"/>
            <w:tcBorders>
              <w:top w:val="single" w:sz="4" w:space="0" w:color="auto"/>
              <w:left w:val="single" w:sz="4" w:space="0" w:color="auto"/>
              <w:bottom w:val="single" w:sz="4" w:space="0" w:color="auto"/>
              <w:right w:val="single" w:sz="4" w:space="0" w:color="auto"/>
            </w:tcBorders>
          </w:tcPr>
          <w:p w:rsidR="00DA7DD3" w:rsidRPr="00FE02B3" w:rsidRDefault="00DA7DD3" w:rsidP="00DA7DD3">
            <w:pPr>
              <w:rPr>
                <w:sz w:val="22"/>
                <w:szCs w:val="22"/>
              </w:rPr>
            </w:pPr>
            <w:r w:rsidRPr="00FE02B3">
              <w:rPr>
                <w:sz w:val="22"/>
                <w:szCs w:val="22"/>
              </w:rPr>
              <w:t>none</w:t>
            </w:r>
          </w:p>
        </w:tc>
        <w:tc>
          <w:tcPr>
            <w:tcW w:w="741" w:type="pct"/>
            <w:tcBorders>
              <w:top w:val="single" w:sz="4" w:space="0" w:color="auto"/>
              <w:left w:val="single" w:sz="4" w:space="0" w:color="auto"/>
              <w:bottom w:val="single" w:sz="4" w:space="0" w:color="auto"/>
              <w:right w:val="single" w:sz="4" w:space="0" w:color="auto"/>
            </w:tcBorders>
          </w:tcPr>
          <w:p w:rsidR="00DA7DD3" w:rsidRPr="00FE02B3" w:rsidRDefault="00DA7DD3" w:rsidP="00DA7DD3">
            <w:pPr>
              <w:rPr>
                <w:sz w:val="22"/>
                <w:szCs w:val="22"/>
              </w:rPr>
            </w:pPr>
            <w:r w:rsidRPr="00FE02B3">
              <w:rPr>
                <w:sz w:val="22"/>
                <w:szCs w:val="22"/>
              </w:rPr>
              <w:t>none</w:t>
            </w:r>
          </w:p>
        </w:tc>
        <w:tc>
          <w:tcPr>
            <w:tcW w:w="561" w:type="pct"/>
            <w:tcBorders>
              <w:top w:val="single" w:sz="4" w:space="0" w:color="auto"/>
              <w:left w:val="single" w:sz="4" w:space="0" w:color="auto"/>
              <w:bottom w:val="single" w:sz="4" w:space="0" w:color="auto"/>
              <w:right w:val="single" w:sz="12" w:space="0" w:color="auto"/>
            </w:tcBorders>
          </w:tcPr>
          <w:p w:rsidR="00DA7DD3" w:rsidRPr="00FE02B3" w:rsidRDefault="00DA7DD3" w:rsidP="00DA7DD3">
            <w:pPr>
              <w:rPr>
                <w:sz w:val="22"/>
                <w:szCs w:val="22"/>
              </w:rPr>
            </w:pPr>
            <w:r w:rsidRPr="00FE02B3">
              <w:rPr>
                <w:sz w:val="22"/>
                <w:szCs w:val="22"/>
              </w:rPr>
              <w:t>none</w:t>
            </w:r>
          </w:p>
        </w:tc>
        <w:tc>
          <w:tcPr>
            <w:tcW w:w="697" w:type="pct"/>
            <w:tcBorders>
              <w:top w:val="single" w:sz="4" w:space="0" w:color="auto"/>
              <w:left w:val="single" w:sz="12" w:space="0" w:color="auto"/>
              <w:bottom w:val="single" w:sz="4" w:space="0" w:color="auto"/>
              <w:right w:val="single" w:sz="12" w:space="0" w:color="auto"/>
            </w:tcBorders>
          </w:tcPr>
          <w:p w:rsidR="00DA7DD3" w:rsidRPr="00FE02B3" w:rsidRDefault="00DA7DD3" w:rsidP="00DA7DD3">
            <w:pPr>
              <w:rPr>
                <w:sz w:val="22"/>
                <w:szCs w:val="22"/>
              </w:rPr>
            </w:pPr>
            <w:r>
              <w:rPr>
                <w:sz w:val="22"/>
                <w:szCs w:val="22"/>
              </w:rPr>
              <w:t xml:space="preserve">3 </w:t>
            </w:r>
            <w:r w:rsidRPr="00FE02B3">
              <w:rPr>
                <w:sz w:val="22"/>
                <w:szCs w:val="22"/>
              </w:rPr>
              <w:t>hours</w:t>
            </w:r>
          </w:p>
        </w:tc>
      </w:tr>
      <w:tr w:rsidR="00DA7DD3" w:rsidRPr="00B26EA1" w:rsidTr="00DA7DD3">
        <w:trPr>
          <w:trHeight w:val="552"/>
        </w:trPr>
        <w:tc>
          <w:tcPr>
            <w:tcW w:w="550" w:type="pct"/>
            <w:vMerge/>
            <w:tcBorders>
              <w:left w:val="single" w:sz="12" w:space="0" w:color="auto"/>
              <w:bottom w:val="single" w:sz="12" w:space="0" w:color="auto"/>
              <w:right w:val="single" w:sz="4" w:space="0" w:color="auto"/>
            </w:tcBorders>
            <w:shd w:val="clear" w:color="auto" w:fill="C2D69B" w:themeFill="accent3" w:themeFillTint="99"/>
            <w:vAlign w:val="center"/>
          </w:tcPr>
          <w:p w:rsidR="00DA7DD3" w:rsidRPr="00B26EA1" w:rsidRDefault="00DA7DD3" w:rsidP="00DA7DD3">
            <w:pPr>
              <w:ind w:right="43"/>
              <w:jc w:val="center"/>
              <w:rPr>
                <w:b/>
                <w:bCs/>
              </w:rPr>
            </w:pPr>
          </w:p>
        </w:tc>
        <w:tc>
          <w:tcPr>
            <w:tcW w:w="482" w:type="pct"/>
            <w:tcBorders>
              <w:top w:val="single" w:sz="4" w:space="0" w:color="auto"/>
              <w:left w:val="single" w:sz="4" w:space="0" w:color="auto"/>
              <w:bottom w:val="single" w:sz="12" w:space="0" w:color="auto"/>
              <w:right w:val="single" w:sz="12" w:space="0" w:color="auto"/>
            </w:tcBorders>
            <w:shd w:val="clear" w:color="auto" w:fill="D6E3BC" w:themeFill="accent3" w:themeFillTint="66"/>
            <w:vAlign w:val="center"/>
          </w:tcPr>
          <w:p w:rsidR="00DA7DD3" w:rsidRPr="00B26EA1" w:rsidRDefault="00DA7DD3" w:rsidP="00DA7DD3">
            <w:pPr>
              <w:ind w:right="43"/>
              <w:jc w:val="center"/>
              <w:rPr>
                <w:b/>
                <w:bCs/>
                <w:sz w:val="22"/>
                <w:szCs w:val="22"/>
              </w:rPr>
            </w:pPr>
            <w:r w:rsidRPr="00B26EA1">
              <w:rPr>
                <w:b/>
                <w:bCs/>
                <w:sz w:val="22"/>
                <w:szCs w:val="22"/>
              </w:rPr>
              <w:t>Actual</w:t>
            </w:r>
          </w:p>
        </w:tc>
        <w:tc>
          <w:tcPr>
            <w:tcW w:w="591" w:type="pct"/>
            <w:tcBorders>
              <w:top w:val="single" w:sz="4" w:space="0" w:color="auto"/>
              <w:left w:val="single" w:sz="12" w:space="0" w:color="auto"/>
              <w:bottom w:val="single" w:sz="12" w:space="0" w:color="auto"/>
              <w:right w:val="single" w:sz="4" w:space="0" w:color="auto"/>
            </w:tcBorders>
          </w:tcPr>
          <w:p w:rsidR="00DA7DD3" w:rsidRPr="00FE02B3" w:rsidRDefault="00DA7DD3" w:rsidP="00DA7DD3">
            <w:pPr>
              <w:rPr>
                <w:sz w:val="22"/>
                <w:szCs w:val="22"/>
              </w:rPr>
            </w:pPr>
            <w:r w:rsidRPr="00FE02B3">
              <w:rPr>
                <w:sz w:val="22"/>
                <w:szCs w:val="22"/>
              </w:rPr>
              <w:t>3 hours</w:t>
            </w:r>
          </w:p>
        </w:tc>
        <w:tc>
          <w:tcPr>
            <w:tcW w:w="636" w:type="pct"/>
            <w:tcBorders>
              <w:top w:val="single" w:sz="4" w:space="0" w:color="auto"/>
              <w:left w:val="single" w:sz="4" w:space="0" w:color="auto"/>
              <w:bottom w:val="single" w:sz="12" w:space="0" w:color="auto"/>
              <w:right w:val="single" w:sz="4" w:space="0" w:color="auto"/>
            </w:tcBorders>
          </w:tcPr>
          <w:p w:rsidR="00DA7DD3" w:rsidRPr="00FE02B3" w:rsidRDefault="00DA7DD3" w:rsidP="00DA7DD3">
            <w:pPr>
              <w:rPr>
                <w:sz w:val="22"/>
                <w:szCs w:val="22"/>
              </w:rPr>
            </w:pPr>
            <w:r w:rsidRPr="00FE02B3">
              <w:rPr>
                <w:sz w:val="22"/>
                <w:szCs w:val="22"/>
              </w:rPr>
              <w:t>none</w:t>
            </w:r>
          </w:p>
        </w:tc>
        <w:tc>
          <w:tcPr>
            <w:tcW w:w="743" w:type="pct"/>
            <w:tcBorders>
              <w:top w:val="single" w:sz="4" w:space="0" w:color="auto"/>
              <w:left w:val="single" w:sz="4" w:space="0" w:color="auto"/>
              <w:bottom w:val="single" w:sz="12" w:space="0" w:color="auto"/>
              <w:right w:val="single" w:sz="4" w:space="0" w:color="auto"/>
            </w:tcBorders>
          </w:tcPr>
          <w:p w:rsidR="00DA7DD3" w:rsidRPr="00FE02B3" w:rsidRDefault="00DA7DD3" w:rsidP="00DA7DD3">
            <w:pPr>
              <w:rPr>
                <w:sz w:val="22"/>
                <w:szCs w:val="22"/>
              </w:rPr>
            </w:pPr>
            <w:r w:rsidRPr="00FE02B3">
              <w:rPr>
                <w:sz w:val="22"/>
                <w:szCs w:val="22"/>
              </w:rPr>
              <w:t>none</w:t>
            </w:r>
          </w:p>
        </w:tc>
        <w:tc>
          <w:tcPr>
            <w:tcW w:w="741" w:type="pct"/>
            <w:tcBorders>
              <w:top w:val="single" w:sz="4" w:space="0" w:color="auto"/>
              <w:left w:val="single" w:sz="4" w:space="0" w:color="auto"/>
              <w:bottom w:val="single" w:sz="12" w:space="0" w:color="auto"/>
              <w:right w:val="single" w:sz="4" w:space="0" w:color="auto"/>
            </w:tcBorders>
          </w:tcPr>
          <w:p w:rsidR="00DA7DD3" w:rsidRPr="00FE02B3" w:rsidRDefault="00DA7DD3" w:rsidP="00DA7DD3">
            <w:pPr>
              <w:rPr>
                <w:sz w:val="22"/>
                <w:szCs w:val="22"/>
              </w:rPr>
            </w:pPr>
            <w:r w:rsidRPr="00FE02B3">
              <w:rPr>
                <w:sz w:val="22"/>
                <w:szCs w:val="22"/>
              </w:rPr>
              <w:t>none</w:t>
            </w:r>
          </w:p>
        </w:tc>
        <w:tc>
          <w:tcPr>
            <w:tcW w:w="561" w:type="pct"/>
            <w:tcBorders>
              <w:top w:val="single" w:sz="4" w:space="0" w:color="auto"/>
              <w:left w:val="single" w:sz="4" w:space="0" w:color="auto"/>
              <w:bottom w:val="single" w:sz="12" w:space="0" w:color="auto"/>
              <w:right w:val="single" w:sz="12" w:space="0" w:color="auto"/>
            </w:tcBorders>
          </w:tcPr>
          <w:p w:rsidR="00DA7DD3" w:rsidRPr="00FE02B3" w:rsidRDefault="00DA7DD3" w:rsidP="00DA7DD3">
            <w:pPr>
              <w:rPr>
                <w:sz w:val="22"/>
                <w:szCs w:val="22"/>
              </w:rPr>
            </w:pPr>
            <w:r w:rsidRPr="00FE02B3">
              <w:rPr>
                <w:sz w:val="22"/>
                <w:szCs w:val="22"/>
              </w:rPr>
              <w:t>none</w:t>
            </w:r>
          </w:p>
        </w:tc>
        <w:tc>
          <w:tcPr>
            <w:tcW w:w="697" w:type="pct"/>
            <w:tcBorders>
              <w:top w:val="single" w:sz="4" w:space="0" w:color="auto"/>
              <w:left w:val="single" w:sz="12" w:space="0" w:color="auto"/>
              <w:bottom w:val="single" w:sz="12" w:space="0" w:color="auto"/>
              <w:right w:val="single" w:sz="12" w:space="0" w:color="auto"/>
            </w:tcBorders>
          </w:tcPr>
          <w:p w:rsidR="00DA7DD3" w:rsidRPr="00FE02B3" w:rsidRDefault="00DA7DD3" w:rsidP="00DA7DD3">
            <w:pPr>
              <w:rPr>
                <w:sz w:val="22"/>
                <w:szCs w:val="22"/>
              </w:rPr>
            </w:pPr>
            <w:r w:rsidRPr="00FE02B3">
              <w:rPr>
                <w:sz w:val="22"/>
                <w:szCs w:val="22"/>
              </w:rPr>
              <w:t>3 hours</w:t>
            </w:r>
          </w:p>
        </w:tc>
      </w:tr>
    </w:tbl>
    <w:p w:rsidR="00BD2CF4" w:rsidRPr="00BD2CF4" w:rsidRDefault="00BD2CF4">
      <w:pPr>
        <w:rPr>
          <w:sz w:val="20"/>
          <w:szCs w:val="20"/>
        </w:rPr>
      </w:pPr>
    </w:p>
    <w:tbl>
      <w:tblPr>
        <w:tblW w:w="5000" w:type="pct"/>
        <w:tblBorders>
          <w:top w:val="single" w:sz="12" w:space="0" w:color="auto"/>
          <w:left w:val="single" w:sz="12" w:space="0" w:color="auto"/>
          <w:bottom w:val="single" w:sz="12" w:space="0" w:color="auto"/>
          <w:right w:val="single" w:sz="12" w:space="0" w:color="auto"/>
        </w:tblBorders>
        <w:tblLook w:val="01E0"/>
      </w:tblPr>
      <w:tblGrid>
        <w:gridCol w:w="10188"/>
      </w:tblGrid>
      <w:tr w:rsidR="004E7612" w:rsidRPr="00470372" w:rsidTr="00E10FF9">
        <w:trPr>
          <w:trHeight w:val="647"/>
        </w:trPr>
        <w:tc>
          <w:tcPr>
            <w:tcW w:w="5000" w:type="pct"/>
            <w:vAlign w:val="center"/>
          </w:tcPr>
          <w:p w:rsidR="00B8040C" w:rsidRPr="00470372" w:rsidRDefault="00226FB2" w:rsidP="00954DE5">
            <w:pPr>
              <w:ind w:right="43"/>
            </w:pPr>
            <w:r>
              <w:rPr>
                <w:noProof/>
              </w:rPr>
              <w:pict>
                <v:rect id="Rectangle 267" o:spid="_x0000_s1032" style="position:absolute;margin-left:381.8pt;margin-top:2pt;width:50.15pt;height:25.1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MVqKwIAAFAEAAAOAAAAZHJzL2Uyb0RvYy54bWysVNuO0zAQfUfiHyy/0/R+iZquVl2KkBZY&#10;sfABjuMkFr4xdpuWr2fstKULPCHyYHky45Mz54yzvjtqRQ4CvLSmoKPBkBJhuK2kaQr69cvuzZIS&#10;H5ipmLJGFPQkPL3bvH617lwuxra1qhJAEMT4vHMFbUNweZZ53grN/MA6YTBZW9AsYAhNVgHrEF2r&#10;bDwczrPOQuXAcuE9vn3ok3ST8Ota8PCprr0IRBUUuYW0QlrLuGabNcsbYK6V/EyD/QMLzaTBj16h&#10;HlhgZA/yDygtOVhv6zDgVme2riUXqQfsZjT8rZvnljmRekFxvLvK5P8fLP94eAIiq4JO5pQYptGj&#10;z6gaM40SZDxfRIU653MsfHZPEHv07tHyb54Yu22xTtwD2K4VrEJeo1ifvTgQA49HSdl9sBXis32w&#10;SaxjDToCogzkmDw5XT0Rx0A4vpxP5qvhjBKOqclouVgkzzKWXw478OGdsJrETUEBySdwdnj0IZJh&#10;+aUkkbdKVjupVAqgKbcKyIHheOzSk/hjj7dlypCuoKvZeJaQX+T8LcQwPX+D0DLgnCupC7q8FrE8&#10;qvbWVGkKA5Oq3yNlZc4yRuV6B8KxPCan5hdPSludUFew/VjjNcRNa+EHJR2OdEH99z0DQYl6b9Cb&#10;1Wg6jXcgBdPZYowB3GbK2wwzHKEKGijpt9vQ35u9A9m0+KVRUsPYe/Szlknr6HXP6kwfxzZZcL5i&#10;8V7cxqnq149g8xMAAP//AwBQSwMEFAAGAAgAAAAhAIV2uPTeAAAACAEAAA8AAABkcnMvZG93bnJl&#10;di54bWxMj0FPg0AUhO8m/ofNM/FmF6FiS3k0RlMTjy29eFvYV0DZXcIuLfrrfZ70OJnJzDf5dja9&#10;ONPoO2cR7hcRCLK1051tEI7l7m4FwgdlteqdJYQv8rAtrq9ylWl3sXs6H0IjuMT6TCG0IQyZlL5u&#10;ySi/cANZ9k5uNCqwHBupR3XhctPLOIpSaVRneaFVAz23VH8eJoNQdfFRfe/L18isd0l4m8uP6f0F&#10;8fZmftqACDSHvzD84jM6FMxUuclqL3qExzRJOYqw5Evsr9JkDaJCeFjGIItc/j9Q/AAAAP//AwBQ&#10;SwECLQAUAAYACAAAACEAtoM4kv4AAADhAQAAEwAAAAAAAAAAAAAAAAAAAAAAW0NvbnRlbnRfVHlw&#10;ZXNdLnhtbFBLAQItABQABgAIAAAAIQA4/SH/1gAAAJQBAAALAAAAAAAAAAAAAAAAAC8BAABfcmVs&#10;cy8ucmVsc1BLAQItABQABgAIAAAAIQAXGMVqKwIAAFAEAAAOAAAAAAAAAAAAAAAAAC4CAABkcnMv&#10;ZTJvRG9jLnhtbFBLAQItABQABgAIAAAAIQCFdrj03gAAAAgBAAAPAAAAAAAAAAAAAAAAAIUEAABk&#10;cnMvZG93bnJldi54bWxQSwUGAAAAAAQABADzAAAAkAUAAAAA&#10;">
                  <v:textbox>
                    <w:txbxContent>
                      <w:p w:rsidR="00DA7DD3" w:rsidRDefault="00DA7DD3">
                        <w:r>
                          <w:t>2hrs</w:t>
                        </w:r>
                      </w:p>
                    </w:txbxContent>
                  </v:textbox>
                </v:rect>
              </w:pict>
            </w:r>
            <w:r w:rsidR="004E7612" w:rsidRPr="00470372">
              <w:t xml:space="preserve">3. Additional private study/learning hours expected for students per week. </w:t>
            </w:r>
          </w:p>
        </w:tc>
      </w:tr>
    </w:tbl>
    <w:p w:rsidR="004E7612" w:rsidRPr="00954DE5" w:rsidRDefault="004E7612" w:rsidP="00265A1C">
      <w:pPr>
        <w:ind w:right="43"/>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3"/>
        <w:gridCol w:w="4865"/>
        <w:gridCol w:w="2370"/>
        <w:gridCol w:w="2160"/>
      </w:tblGrid>
      <w:tr w:rsidR="004E7612" w:rsidRPr="00470372" w:rsidTr="00E10FF9">
        <w:trPr>
          <w:trHeight w:val="656"/>
        </w:trPr>
        <w:tc>
          <w:tcPr>
            <w:tcW w:w="5000" w:type="pct"/>
            <w:gridSpan w:val="4"/>
            <w:tcBorders>
              <w:top w:val="single" w:sz="12" w:space="0" w:color="auto"/>
              <w:left w:val="single" w:sz="12" w:space="0" w:color="auto"/>
              <w:bottom w:val="single" w:sz="4" w:space="0" w:color="auto"/>
              <w:right w:val="single" w:sz="12" w:space="0" w:color="auto"/>
            </w:tcBorders>
          </w:tcPr>
          <w:p w:rsidR="004E7612" w:rsidRDefault="004E7612" w:rsidP="00422FFF">
            <w:pPr>
              <w:ind w:left="176" w:right="43" w:hanging="176"/>
              <w:jc w:val="both"/>
            </w:pPr>
            <w:r w:rsidRPr="00470372">
              <w:t xml:space="preserve">4. </w:t>
            </w:r>
            <w:r w:rsidRPr="00C06E2C">
              <w:t>Course Learning Outcomes</w:t>
            </w:r>
            <w:r>
              <w:t xml:space="preserve"> in NQF</w:t>
            </w:r>
            <w:r w:rsidRPr="00C06E2C">
              <w:t xml:space="preserve"> Domains of Learning</w:t>
            </w:r>
            <w:r>
              <w:t xml:space="preserve"> and Alignment with</w:t>
            </w:r>
            <w:r w:rsidRPr="00C06E2C">
              <w:t xml:space="preserve"> Assessment Methods and Teaching Strategy</w:t>
            </w:r>
          </w:p>
          <w:p w:rsidR="00B8040C" w:rsidRDefault="00B8040C" w:rsidP="00265A1C">
            <w:pPr>
              <w:ind w:right="43"/>
              <w:jc w:val="both"/>
            </w:pPr>
          </w:p>
          <w:p w:rsidR="00422FFF" w:rsidRPr="00470372" w:rsidRDefault="00422FFF" w:rsidP="00265A1C">
            <w:pPr>
              <w:ind w:right="43"/>
              <w:jc w:val="both"/>
            </w:pPr>
          </w:p>
        </w:tc>
      </w:tr>
      <w:tr w:rsidR="004E7612" w:rsidRPr="00470372" w:rsidTr="00E10FF9">
        <w:trPr>
          <w:trHeight w:val="656"/>
        </w:trPr>
        <w:tc>
          <w:tcPr>
            <w:tcW w:w="5000" w:type="pct"/>
            <w:gridSpan w:val="4"/>
            <w:tcBorders>
              <w:top w:val="single" w:sz="4" w:space="0" w:color="auto"/>
              <w:left w:val="single" w:sz="12" w:space="0" w:color="auto"/>
              <w:right w:val="single" w:sz="12" w:space="0" w:color="auto"/>
            </w:tcBorders>
          </w:tcPr>
          <w:p w:rsidR="004E7612" w:rsidRPr="00B8040C" w:rsidRDefault="004E7612" w:rsidP="00265A1C">
            <w:pPr>
              <w:ind w:right="43"/>
              <w:jc w:val="both"/>
              <w:rPr>
                <w:b/>
                <w:bCs/>
              </w:rPr>
            </w:pPr>
            <w:r w:rsidRPr="00B8040C">
              <w:rPr>
                <w:b/>
                <w:bCs/>
              </w:rPr>
              <w:t xml:space="preserve">On the table below are the five NQF Learning Domains, numbered in the left column. </w:t>
            </w:r>
          </w:p>
          <w:p w:rsidR="004E7612" w:rsidRPr="00C06E2C" w:rsidRDefault="004E7612" w:rsidP="00265A1C">
            <w:pPr>
              <w:ind w:right="43"/>
              <w:jc w:val="both"/>
            </w:pPr>
          </w:p>
          <w:p w:rsidR="00B8040C" w:rsidRPr="00470372" w:rsidRDefault="004E7612" w:rsidP="007D3408">
            <w:pPr>
              <w:spacing w:after="240"/>
              <w:ind w:right="43"/>
              <w:jc w:val="both"/>
            </w:pPr>
            <w:r w:rsidRPr="00C06E2C">
              <w:rPr>
                <w:b/>
                <w:bCs/>
                <w:u w:val="single"/>
              </w:rPr>
              <w:t>First</w:t>
            </w:r>
            <w:r w:rsidRPr="00C06E2C">
              <w:t xml:space="preserve">, insert the suitable and measurable course learning outcomes required in the appropriate learning domains (see suggestions below the table). </w:t>
            </w:r>
            <w:r w:rsidRPr="00C06E2C">
              <w:rPr>
                <w:b/>
                <w:bCs/>
                <w:u w:val="single"/>
              </w:rPr>
              <w:t>Second</w:t>
            </w:r>
            <w:r w:rsidRPr="00C06E2C">
              <w:t xml:space="preserve">, insert supporting teaching strategies that fit and align with the assessment methods and intended learning outcomes. </w:t>
            </w:r>
            <w:r w:rsidRPr="00C06E2C">
              <w:rPr>
                <w:b/>
                <w:bCs/>
                <w:u w:val="single"/>
              </w:rPr>
              <w:t>Third</w:t>
            </w:r>
            <w:r w:rsidRPr="00C06E2C">
              <w:t>, insert appropriate assessment methods that accurately measure and evaluate the learning outcome. Each course learning outcomes, assessment method, and teaching strategy ought to reasonably fit and flow together as an integrated</w:t>
            </w:r>
            <w:r>
              <w:t xml:space="preserve"> learning and teaching process. (C</w:t>
            </w:r>
            <w:r w:rsidRPr="00C06E2C">
              <w:t>ourse</w:t>
            </w:r>
            <w:r>
              <w:t>s are</w:t>
            </w:r>
            <w:r w:rsidRPr="00C06E2C">
              <w:t xml:space="preserve"> not required to include learning outcomes from each domain.</w:t>
            </w:r>
            <w:r>
              <w:t>)</w:t>
            </w:r>
            <w:r w:rsidRPr="00C06E2C">
              <w:t xml:space="preserve"> </w:t>
            </w:r>
          </w:p>
        </w:tc>
      </w:tr>
      <w:tr w:rsidR="000811B3" w:rsidTr="00CA6ED4">
        <w:tblPrEx>
          <w:tblLook w:val="04A0"/>
        </w:tblPrEx>
        <w:trPr>
          <w:trHeight w:val="460"/>
        </w:trPr>
        <w:tc>
          <w:tcPr>
            <w:tcW w:w="389" w:type="pct"/>
            <w:tcBorders>
              <w:top w:val="single" w:sz="12" w:space="0" w:color="auto"/>
              <w:left w:val="single" w:sz="12" w:space="0" w:color="auto"/>
              <w:bottom w:val="single" w:sz="12" w:space="0" w:color="auto"/>
              <w:right w:val="single" w:sz="12" w:space="0" w:color="auto"/>
            </w:tcBorders>
            <w:shd w:val="clear" w:color="auto" w:fill="C2D69B" w:themeFill="accent3" w:themeFillTint="99"/>
            <w:vAlign w:val="center"/>
          </w:tcPr>
          <w:p w:rsidR="004E7612" w:rsidRPr="007D3408" w:rsidRDefault="004E7612" w:rsidP="007D3408">
            <w:pPr>
              <w:ind w:right="43"/>
              <w:jc w:val="center"/>
              <w:rPr>
                <w:b/>
                <w:bCs/>
              </w:rPr>
            </w:pPr>
            <w:r w:rsidRPr="007D3408">
              <w:rPr>
                <w:b/>
                <w:bCs/>
              </w:rPr>
              <w:t>Code</w:t>
            </w:r>
          </w:p>
          <w:p w:rsidR="004E7612" w:rsidRPr="007D3408" w:rsidRDefault="004E7612" w:rsidP="007D3408">
            <w:pPr>
              <w:ind w:right="43"/>
              <w:jc w:val="center"/>
              <w:rPr>
                <w:b/>
                <w:bCs/>
              </w:rPr>
            </w:pPr>
            <w:r w:rsidRPr="007D3408">
              <w:rPr>
                <w:b/>
                <w:bCs/>
              </w:rPr>
              <w:t>#</w:t>
            </w:r>
          </w:p>
        </w:tc>
        <w:tc>
          <w:tcPr>
            <w:tcW w:w="2388" w:type="pct"/>
            <w:tcBorders>
              <w:top w:val="single" w:sz="12" w:space="0" w:color="auto"/>
              <w:left w:val="single" w:sz="12" w:space="0" w:color="auto"/>
              <w:bottom w:val="single" w:sz="12" w:space="0" w:color="auto"/>
            </w:tcBorders>
            <w:shd w:val="clear" w:color="auto" w:fill="C2D69B" w:themeFill="accent3" w:themeFillTint="99"/>
            <w:vAlign w:val="center"/>
          </w:tcPr>
          <w:p w:rsidR="004E7612" w:rsidRPr="007D3408" w:rsidRDefault="004E7612" w:rsidP="007D3408">
            <w:pPr>
              <w:ind w:right="43"/>
              <w:jc w:val="center"/>
              <w:rPr>
                <w:b/>
                <w:bCs/>
              </w:rPr>
            </w:pPr>
            <w:r w:rsidRPr="007D3408">
              <w:rPr>
                <w:b/>
                <w:bCs/>
              </w:rPr>
              <w:t>NQF Learning Domains</w:t>
            </w:r>
          </w:p>
          <w:p w:rsidR="004E7612" w:rsidRPr="007D3408" w:rsidRDefault="004E7612" w:rsidP="007D3408">
            <w:pPr>
              <w:ind w:right="43"/>
              <w:jc w:val="center"/>
              <w:rPr>
                <w:b/>
                <w:bCs/>
              </w:rPr>
            </w:pPr>
            <w:r w:rsidRPr="007D3408">
              <w:rPr>
                <w:b/>
                <w:bCs/>
              </w:rPr>
              <w:t>And Course Learning Outcomes</w:t>
            </w:r>
          </w:p>
        </w:tc>
        <w:tc>
          <w:tcPr>
            <w:tcW w:w="1163" w:type="pct"/>
            <w:tcBorders>
              <w:top w:val="single" w:sz="12" w:space="0" w:color="auto"/>
              <w:bottom w:val="single" w:sz="12" w:space="0" w:color="auto"/>
            </w:tcBorders>
            <w:shd w:val="clear" w:color="auto" w:fill="C2D69B" w:themeFill="accent3" w:themeFillTint="99"/>
            <w:vAlign w:val="center"/>
          </w:tcPr>
          <w:p w:rsidR="004E7612" w:rsidRPr="007D3408" w:rsidRDefault="004E7612" w:rsidP="007D3408">
            <w:pPr>
              <w:ind w:right="43"/>
              <w:jc w:val="center"/>
              <w:rPr>
                <w:b/>
                <w:bCs/>
              </w:rPr>
            </w:pPr>
            <w:r w:rsidRPr="007D3408">
              <w:rPr>
                <w:b/>
                <w:bCs/>
              </w:rPr>
              <w:t>Course Teaching</w:t>
            </w:r>
          </w:p>
          <w:p w:rsidR="004E7612" w:rsidRPr="007D3408" w:rsidRDefault="004E7612" w:rsidP="007D3408">
            <w:pPr>
              <w:ind w:right="43"/>
              <w:jc w:val="center"/>
              <w:rPr>
                <w:b/>
                <w:bCs/>
              </w:rPr>
            </w:pPr>
            <w:r w:rsidRPr="007D3408">
              <w:rPr>
                <w:b/>
                <w:bCs/>
              </w:rPr>
              <w:t>Strategies</w:t>
            </w:r>
          </w:p>
        </w:tc>
        <w:tc>
          <w:tcPr>
            <w:tcW w:w="1060" w:type="pct"/>
            <w:tcBorders>
              <w:top w:val="single" w:sz="12" w:space="0" w:color="auto"/>
              <w:right w:val="single" w:sz="12" w:space="0" w:color="auto"/>
            </w:tcBorders>
            <w:shd w:val="clear" w:color="auto" w:fill="C2D69B" w:themeFill="accent3" w:themeFillTint="99"/>
            <w:vAlign w:val="center"/>
          </w:tcPr>
          <w:p w:rsidR="004E7612" w:rsidRPr="007D3408" w:rsidRDefault="004E7612" w:rsidP="007D3408">
            <w:pPr>
              <w:ind w:right="43"/>
              <w:jc w:val="center"/>
              <w:rPr>
                <w:b/>
                <w:bCs/>
              </w:rPr>
            </w:pPr>
            <w:r w:rsidRPr="007D3408">
              <w:rPr>
                <w:b/>
                <w:bCs/>
              </w:rPr>
              <w:t>Course Assessment</w:t>
            </w:r>
          </w:p>
          <w:p w:rsidR="004E7612" w:rsidRPr="007D3408" w:rsidRDefault="004E7612" w:rsidP="007D3408">
            <w:pPr>
              <w:ind w:right="43"/>
              <w:jc w:val="center"/>
              <w:rPr>
                <w:b/>
                <w:bCs/>
              </w:rPr>
            </w:pPr>
            <w:r w:rsidRPr="007D3408">
              <w:rPr>
                <w:b/>
                <w:bCs/>
              </w:rPr>
              <w:t>Methods</w:t>
            </w:r>
          </w:p>
        </w:tc>
      </w:tr>
      <w:tr w:rsidR="004E7612" w:rsidTr="00CA6ED4">
        <w:tblPrEx>
          <w:tblLook w:val="04A0"/>
        </w:tblPrEx>
        <w:trPr>
          <w:trHeight w:val="460"/>
        </w:trPr>
        <w:tc>
          <w:tcPr>
            <w:tcW w:w="389" w:type="pct"/>
            <w:tcBorders>
              <w:top w:val="single" w:sz="12" w:space="0" w:color="auto"/>
              <w:left w:val="single" w:sz="12" w:space="0" w:color="auto"/>
              <w:right w:val="single" w:sz="12" w:space="0" w:color="auto"/>
            </w:tcBorders>
            <w:shd w:val="clear" w:color="auto" w:fill="D6E3BC" w:themeFill="accent3" w:themeFillTint="66"/>
            <w:vAlign w:val="center"/>
          </w:tcPr>
          <w:p w:rsidR="004E7612" w:rsidRPr="007D3408" w:rsidRDefault="004E7612" w:rsidP="007D3408">
            <w:pPr>
              <w:ind w:right="43"/>
              <w:jc w:val="center"/>
              <w:rPr>
                <w:b/>
                <w:bCs/>
              </w:rPr>
            </w:pPr>
            <w:r w:rsidRPr="007D3408">
              <w:rPr>
                <w:b/>
                <w:bCs/>
              </w:rPr>
              <w:t>1.0</w:t>
            </w:r>
          </w:p>
        </w:tc>
        <w:tc>
          <w:tcPr>
            <w:tcW w:w="4611" w:type="pct"/>
            <w:gridSpan w:val="3"/>
            <w:tcBorders>
              <w:top w:val="single" w:sz="12" w:space="0" w:color="auto"/>
              <w:left w:val="single" w:sz="12" w:space="0" w:color="auto"/>
              <w:right w:val="single" w:sz="12" w:space="0" w:color="auto"/>
            </w:tcBorders>
            <w:shd w:val="clear" w:color="auto" w:fill="D6E3BC" w:themeFill="accent3" w:themeFillTint="66"/>
            <w:vAlign w:val="center"/>
          </w:tcPr>
          <w:p w:rsidR="004E7612" w:rsidRPr="007D3408" w:rsidRDefault="004E7612" w:rsidP="007D3408">
            <w:pPr>
              <w:ind w:right="43"/>
              <w:rPr>
                <w:b/>
                <w:bCs/>
              </w:rPr>
            </w:pPr>
            <w:r w:rsidRPr="007D3408">
              <w:rPr>
                <w:b/>
                <w:bCs/>
              </w:rPr>
              <w:t>Knowledge</w:t>
            </w:r>
          </w:p>
        </w:tc>
      </w:tr>
      <w:tr w:rsidR="000811B3" w:rsidTr="00CA6ED4">
        <w:tblPrEx>
          <w:tblLook w:val="04A0"/>
        </w:tblPrEx>
        <w:trPr>
          <w:trHeight w:val="460"/>
        </w:trPr>
        <w:tc>
          <w:tcPr>
            <w:tcW w:w="389" w:type="pct"/>
            <w:tcBorders>
              <w:left w:val="single" w:sz="12" w:space="0" w:color="auto"/>
              <w:right w:val="single" w:sz="12" w:space="0" w:color="auto"/>
            </w:tcBorders>
            <w:shd w:val="clear" w:color="auto" w:fill="C2D69B" w:themeFill="accent3" w:themeFillTint="99"/>
            <w:vAlign w:val="center"/>
          </w:tcPr>
          <w:p w:rsidR="004E7612" w:rsidRPr="007D3408" w:rsidRDefault="004E7612" w:rsidP="007D3408">
            <w:pPr>
              <w:ind w:right="43"/>
              <w:jc w:val="center"/>
              <w:rPr>
                <w:b/>
                <w:bCs/>
              </w:rPr>
            </w:pPr>
            <w:r w:rsidRPr="007D3408">
              <w:rPr>
                <w:b/>
                <w:bCs/>
              </w:rPr>
              <w:t>1.1</w:t>
            </w:r>
          </w:p>
        </w:tc>
        <w:tc>
          <w:tcPr>
            <w:tcW w:w="2388" w:type="pct"/>
            <w:tcBorders>
              <w:left w:val="single" w:sz="12" w:space="0" w:color="auto"/>
            </w:tcBorders>
            <w:vAlign w:val="center"/>
          </w:tcPr>
          <w:p w:rsidR="004E7612" w:rsidRPr="007D3408" w:rsidRDefault="003A3989" w:rsidP="003A3989">
            <w:pPr>
              <w:ind w:right="43"/>
            </w:pPr>
            <w:r w:rsidRPr="00434937">
              <w:rPr>
                <w:rFonts w:eastAsia="Calibri"/>
                <w:sz w:val="22"/>
                <w:szCs w:val="22"/>
              </w:rPr>
              <w:t xml:space="preserve">Define the term pragmatics and </w:t>
            </w:r>
            <w:r>
              <w:rPr>
                <w:rFonts w:eastAsia="Calibri"/>
                <w:sz w:val="22"/>
                <w:szCs w:val="22"/>
              </w:rPr>
              <w:t>the key concept</w:t>
            </w:r>
            <w:r w:rsidRPr="00434937">
              <w:rPr>
                <w:rFonts w:eastAsia="Calibri"/>
                <w:sz w:val="22"/>
                <w:szCs w:val="22"/>
              </w:rPr>
              <w:t>s</w:t>
            </w:r>
            <w:r>
              <w:rPr>
                <w:sz w:val="28"/>
                <w:szCs w:val="28"/>
              </w:rPr>
              <w:t xml:space="preserve"> </w:t>
            </w:r>
            <w:r w:rsidRPr="005D778C">
              <w:rPr>
                <w:rFonts w:eastAsia="Calibri"/>
                <w:sz w:val="22"/>
                <w:szCs w:val="22"/>
              </w:rPr>
              <w:t xml:space="preserve">in the field </w:t>
            </w:r>
            <w:r w:rsidRPr="002517B6">
              <w:rPr>
                <w:rFonts w:eastAsia="Calibri"/>
                <w:sz w:val="22"/>
                <w:szCs w:val="22"/>
              </w:rPr>
              <w:t>and understand the needs for it</w:t>
            </w:r>
            <w:r>
              <w:t>.</w:t>
            </w:r>
          </w:p>
        </w:tc>
        <w:tc>
          <w:tcPr>
            <w:tcW w:w="1163" w:type="pct"/>
            <w:vAlign w:val="center"/>
          </w:tcPr>
          <w:p w:rsidR="004E7612" w:rsidRPr="007D3408" w:rsidRDefault="003A3989" w:rsidP="007D3408">
            <w:pPr>
              <w:ind w:right="43"/>
              <w:jc w:val="center"/>
            </w:pPr>
            <w:r>
              <w:t>Lecturing</w:t>
            </w:r>
          </w:p>
        </w:tc>
        <w:tc>
          <w:tcPr>
            <w:tcW w:w="1060" w:type="pct"/>
            <w:tcBorders>
              <w:right w:val="single" w:sz="12" w:space="0" w:color="auto"/>
            </w:tcBorders>
            <w:vAlign w:val="center"/>
          </w:tcPr>
          <w:p w:rsidR="004E7612" w:rsidRPr="007D3408" w:rsidRDefault="003A3989" w:rsidP="007D3408">
            <w:pPr>
              <w:ind w:right="43"/>
              <w:jc w:val="center"/>
            </w:pPr>
            <w:r>
              <w:t>test</w:t>
            </w:r>
          </w:p>
        </w:tc>
      </w:tr>
      <w:tr w:rsidR="00CA6ED4" w:rsidTr="00CA6ED4">
        <w:tblPrEx>
          <w:tblLook w:val="04A0"/>
        </w:tblPrEx>
        <w:trPr>
          <w:trHeight w:val="460"/>
        </w:trPr>
        <w:tc>
          <w:tcPr>
            <w:tcW w:w="389" w:type="pct"/>
            <w:tcBorders>
              <w:left w:val="single" w:sz="12" w:space="0" w:color="auto"/>
              <w:right w:val="single" w:sz="12" w:space="0" w:color="auto"/>
            </w:tcBorders>
            <w:shd w:val="clear" w:color="auto" w:fill="C2D69B" w:themeFill="accent3" w:themeFillTint="99"/>
            <w:vAlign w:val="center"/>
          </w:tcPr>
          <w:p w:rsidR="00CA6ED4" w:rsidRPr="007D3408" w:rsidRDefault="00CA6ED4" w:rsidP="00CA6ED4">
            <w:pPr>
              <w:ind w:right="43"/>
              <w:jc w:val="center"/>
              <w:rPr>
                <w:b/>
                <w:bCs/>
              </w:rPr>
            </w:pPr>
            <w:r w:rsidRPr="007D3408">
              <w:rPr>
                <w:b/>
                <w:bCs/>
              </w:rPr>
              <w:t>1.2</w:t>
            </w:r>
          </w:p>
        </w:tc>
        <w:tc>
          <w:tcPr>
            <w:tcW w:w="2388" w:type="pct"/>
            <w:tcBorders>
              <w:left w:val="single" w:sz="12" w:space="0" w:color="auto"/>
            </w:tcBorders>
            <w:vAlign w:val="center"/>
          </w:tcPr>
          <w:p w:rsidR="00CA6ED4" w:rsidRPr="007D3408" w:rsidRDefault="00CA6ED4" w:rsidP="00CA6ED4">
            <w:pPr>
              <w:ind w:right="43"/>
            </w:pPr>
            <w:r>
              <w:t>Introduce the maxims of conversations and principles of politeness</w:t>
            </w:r>
          </w:p>
        </w:tc>
        <w:tc>
          <w:tcPr>
            <w:tcW w:w="1163" w:type="pct"/>
            <w:vAlign w:val="center"/>
          </w:tcPr>
          <w:p w:rsidR="00CA6ED4" w:rsidRPr="007D3408" w:rsidRDefault="00CA6ED4" w:rsidP="00CA6ED4">
            <w:pPr>
              <w:ind w:right="43"/>
              <w:jc w:val="center"/>
            </w:pPr>
            <w:r>
              <w:t>Lecturing</w:t>
            </w:r>
          </w:p>
        </w:tc>
        <w:tc>
          <w:tcPr>
            <w:tcW w:w="1060" w:type="pct"/>
            <w:tcBorders>
              <w:right w:val="single" w:sz="12" w:space="0" w:color="auto"/>
            </w:tcBorders>
            <w:vAlign w:val="center"/>
          </w:tcPr>
          <w:p w:rsidR="00CA6ED4" w:rsidRPr="007D3408" w:rsidRDefault="00CA6ED4" w:rsidP="00CA6ED4">
            <w:pPr>
              <w:ind w:right="43"/>
              <w:jc w:val="center"/>
            </w:pPr>
            <w:r>
              <w:t>test</w:t>
            </w:r>
          </w:p>
        </w:tc>
      </w:tr>
      <w:tr w:rsidR="004E7612" w:rsidTr="00CA6ED4">
        <w:tblPrEx>
          <w:tblLook w:val="04A0"/>
        </w:tblPrEx>
        <w:trPr>
          <w:trHeight w:val="460"/>
        </w:trPr>
        <w:tc>
          <w:tcPr>
            <w:tcW w:w="389" w:type="pct"/>
            <w:tcBorders>
              <w:left w:val="single" w:sz="12" w:space="0" w:color="auto"/>
              <w:right w:val="single" w:sz="12" w:space="0" w:color="auto"/>
            </w:tcBorders>
            <w:shd w:val="clear" w:color="auto" w:fill="D6E3BC" w:themeFill="accent3" w:themeFillTint="66"/>
            <w:vAlign w:val="center"/>
          </w:tcPr>
          <w:p w:rsidR="004E7612" w:rsidRPr="007D3408" w:rsidRDefault="004E7612" w:rsidP="007D3408">
            <w:pPr>
              <w:ind w:right="43"/>
              <w:jc w:val="center"/>
              <w:rPr>
                <w:b/>
                <w:bCs/>
              </w:rPr>
            </w:pPr>
            <w:r w:rsidRPr="007D3408">
              <w:rPr>
                <w:b/>
                <w:bCs/>
              </w:rPr>
              <w:t>2.0</w:t>
            </w:r>
          </w:p>
        </w:tc>
        <w:tc>
          <w:tcPr>
            <w:tcW w:w="4611" w:type="pct"/>
            <w:gridSpan w:val="3"/>
            <w:tcBorders>
              <w:left w:val="single" w:sz="12" w:space="0" w:color="auto"/>
              <w:right w:val="single" w:sz="12" w:space="0" w:color="auto"/>
            </w:tcBorders>
            <w:shd w:val="clear" w:color="auto" w:fill="D6E3BC" w:themeFill="accent3" w:themeFillTint="66"/>
            <w:vAlign w:val="center"/>
          </w:tcPr>
          <w:p w:rsidR="004E7612" w:rsidRPr="007D3408" w:rsidRDefault="004E7612" w:rsidP="007D3408">
            <w:pPr>
              <w:ind w:right="43"/>
              <w:rPr>
                <w:b/>
                <w:bCs/>
              </w:rPr>
            </w:pPr>
            <w:r w:rsidRPr="007D3408">
              <w:rPr>
                <w:b/>
                <w:bCs/>
              </w:rPr>
              <w:t>Cognitive Skills</w:t>
            </w:r>
          </w:p>
        </w:tc>
      </w:tr>
      <w:tr w:rsidR="00CA6ED4" w:rsidTr="00CA6ED4">
        <w:tblPrEx>
          <w:tblLook w:val="04A0"/>
        </w:tblPrEx>
        <w:trPr>
          <w:trHeight w:val="460"/>
        </w:trPr>
        <w:tc>
          <w:tcPr>
            <w:tcW w:w="389" w:type="pct"/>
            <w:tcBorders>
              <w:left w:val="single" w:sz="12" w:space="0" w:color="auto"/>
              <w:right w:val="single" w:sz="12" w:space="0" w:color="auto"/>
            </w:tcBorders>
            <w:shd w:val="clear" w:color="auto" w:fill="C2D69B" w:themeFill="accent3" w:themeFillTint="99"/>
            <w:vAlign w:val="center"/>
          </w:tcPr>
          <w:p w:rsidR="00CA6ED4" w:rsidRPr="007D3408" w:rsidRDefault="00CA6ED4" w:rsidP="00CA6ED4">
            <w:pPr>
              <w:ind w:right="43"/>
              <w:jc w:val="center"/>
              <w:rPr>
                <w:b/>
                <w:bCs/>
              </w:rPr>
            </w:pPr>
            <w:r w:rsidRPr="007D3408">
              <w:rPr>
                <w:b/>
                <w:bCs/>
              </w:rPr>
              <w:t>2.1</w:t>
            </w:r>
          </w:p>
        </w:tc>
        <w:tc>
          <w:tcPr>
            <w:tcW w:w="2388" w:type="pct"/>
            <w:tcBorders>
              <w:left w:val="single" w:sz="12" w:space="0" w:color="auto"/>
            </w:tcBorders>
            <w:vAlign w:val="center"/>
          </w:tcPr>
          <w:p w:rsidR="00CA6ED4" w:rsidRPr="007D3408" w:rsidRDefault="00CA6ED4" w:rsidP="00CA6ED4">
            <w:pPr>
              <w:ind w:right="43"/>
            </w:pPr>
            <w:r>
              <w:t xml:space="preserve">Differentiate between language use and usage such as implied messages </w:t>
            </w:r>
          </w:p>
        </w:tc>
        <w:tc>
          <w:tcPr>
            <w:tcW w:w="1163" w:type="pct"/>
            <w:vAlign w:val="center"/>
          </w:tcPr>
          <w:p w:rsidR="00CA6ED4" w:rsidRPr="007D3408" w:rsidRDefault="00CA6ED4" w:rsidP="00CA6ED4">
            <w:pPr>
              <w:ind w:right="43"/>
              <w:jc w:val="center"/>
            </w:pPr>
            <w:r>
              <w:t>Lecturing</w:t>
            </w:r>
          </w:p>
        </w:tc>
        <w:tc>
          <w:tcPr>
            <w:tcW w:w="1060" w:type="pct"/>
            <w:tcBorders>
              <w:right w:val="single" w:sz="12" w:space="0" w:color="auto"/>
            </w:tcBorders>
            <w:vAlign w:val="center"/>
          </w:tcPr>
          <w:p w:rsidR="00CA6ED4" w:rsidRPr="007D3408" w:rsidRDefault="00CA6ED4" w:rsidP="00CA6ED4">
            <w:pPr>
              <w:ind w:right="43"/>
              <w:jc w:val="center"/>
            </w:pPr>
            <w:r>
              <w:t>test</w:t>
            </w:r>
          </w:p>
        </w:tc>
      </w:tr>
      <w:tr w:rsidR="00CA6ED4" w:rsidTr="00CA6ED4">
        <w:tblPrEx>
          <w:tblLook w:val="04A0"/>
        </w:tblPrEx>
        <w:trPr>
          <w:trHeight w:val="460"/>
        </w:trPr>
        <w:tc>
          <w:tcPr>
            <w:tcW w:w="389" w:type="pct"/>
            <w:tcBorders>
              <w:left w:val="single" w:sz="12" w:space="0" w:color="auto"/>
              <w:right w:val="single" w:sz="12" w:space="0" w:color="auto"/>
            </w:tcBorders>
            <w:shd w:val="clear" w:color="auto" w:fill="C2D69B" w:themeFill="accent3" w:themeFillTint="99"/>
            <w:vAlign w:val="center"/>
          </w:tcPr>
          <w:p w:rsidR="00CA6ED4" w:rsidRPr="007D3408" w:rsidRDefault="00CA6ED4" w:rsidP="00CA6ED4">
            <w:pPr>
              <w:ind w:right="43"/>
              <w:jc w:val="center"/>
              <w:rPr>
                <w:b/>
                <w:bCs/>
              </w:rPr>
            </w:pPr>
            <w:r w:rsidRPr="007D3408">
              <w:rPr>
                <w:b/>
                <w:bCs/>
              </w:rPr>
              <w:t>2.2</w:t>
            </w:r>
          </w:p>
        </w:tc>
        <w:tc>
          <w:tcPr>
            <w:tcW w:w="2388" w:type="pct"/>
            <w:tcBorders>
              <w:left w:val="single" w:sz="12" w:space="0" w:color="auto"/>
            </w:tcBorders>
          </w:tcPr>
          <w:p w:rsidR="00CA6ED4" w:rsidRPr="00A50433" w:rsidRDefault="00CA6ED4" w:rsidP="00CA6ED4">
            <w:pPr>
              <w:jc w:val="both"/>
              <w:rPr>
                <w:b/>
                <w:bCs/>
                <w:sz w:val="28"/>
                <w:szCs w:val="28"/>
              </w:rPr>
            </w:pPr>
            <w:r>
              <w:rPr>
                <w:rFonts w:eastAsia="Calibri"/>
                <w:sz w:val="22"/>
                <w:szCs w:val="22"/>
              </w:rPr>
              <w:t>Explain</w:t>
            </w:r>
            <w:r w:rsidRPr="00E35B92">
              <w:rPr>
                <w:rFonts w:eastAsia="Calibri"/>
                <w:sz w:val="22"/>
                <w:szCs w:val="22"/>
              </w:rPr>
              <w:t xml:space="preserve"> the similarities and differences between Semantics and Pragmatics</w:t>
            </w:r>
          </w:p>
        </w:tc>
        <w:tc>
          <w:tcPr>
            <w:tcW w:w="1163" w:type="pct"/>
            <w:vAlign w:val="center"/>
          </w:tcPr>
          <w:p w:rsidR="00CA6ED4" w:rsidRPr="007D3408" w:rsidRDefault="00CA6ED4" w:rsidP="00CA6ED4">
            <w:pPr>
              <w:ind w:right="43"/>
              <w:jc w:val="center"/>
            </w:pPr>
            <w:r>
              <w:t>Lecturing</w:t>
            </w:r>
          </w:p>
        </w:tc>
        <w:tc>
          <w:tcPr>
            <w:tcW w:w="1060" w:type="pct"/>
            <w:tcBorders>
              <w:right w:val="single" w:sz="12" w:space="0" w:color="auto"/>
            </w:tcBorders>
            <w:vAlign w:val="center"/>
          </w:tcPr>
          <w:p w:rsidR="00CA6ED4" w:rsidRPr="007D3408" w:rsidRDefault="00CA6ED4" w:rsidP="00CA6ED4">
            <w:pPr>
              <w:ind w:right="43"/>
              <w:jc w:val="center"/>
            </w:pPr>
            <w:r>
              <w:t>test</w:t>
            </w:r>
          </w:p>
        </w:tc>
      </w:tr>
      <w:tr w:rsidR="00CA6ED4" w:rsidTr="00CA6ED4">
        <w:tblPrEx>
          <w:tblLook w:val="04A0"/>
        </w:tblPrEx>
        <w:trPr>
          <w:trHeight w:val="460"/>
        </w:trPr>
        <w:tc>
          <w:tcPr>
            <w:tcW w:w="389" w:type="pct"/>
            <w:tcBorders>
              <w:left w:val="single" w:sz="12" w:space="0" w:color="auto"/>
              <w:right w:val="single" w:sz="12" w:space="0" w:color="auto"/>
            </w:tcBorders>
            <w:shd w:val="clear" w:color="auto" w:fill="D6E3BC" w:themeFill="accent3" w:themeFillTint="66"/>
            <w:vAlign w:val="center"/>
          </w:tcPr>
          <w:p w:rsidR="00CA6ED4" w:rsidRPr="007D3408" w:rsidRDefault="00CA6ED4" w:rsidP="00CA6ED4">
            <w:pPr>
              <w:ind w:right="43"/>
              <w:jc w:val="center"/>
              <w:rPr>
                <w:b/>
                <w:bCs/>
              </w:rPr>
            </w:pPr>
            <w:r w:rsidRPr="007D3408">
              <w:rPr>
                <w:b/>
                <w:bCs/>
              </w:rPr>
              <w:t>3.0</w:t>
            </w:r>
          </w:p>
        </w:tc>
        <w:tc>
          <w:tcPr>
            <w:tcW w:w="4611" w:type="pct"/>
            <w:gridSpan w:val="3"/>
            <w:tcBorders>
              <w:left w:val="single" w:sz="12" w:space="0" w:color="auto"/>
              <w:right w:val="single" w:sz="12" w:space="0" w:color="auto"/>
            </w:tcBorders>
            <w:shd w:val="clear" w:color="auto" w:fill="D6E3BC" w:themeFill="accent3" w:themeFillTint="66"/>
            <w:vAlign w:val="center"/>
          </w:tcPr>
          <w:p w:rsidR="00CA6ED4" w:rsidRPr="007D3408" w:rsidRDefault="00CA6ED4" w:rsidP="00CA6ED4">
            <w:pPr>
              <w:ind w:right="43"/>
              <w:rPr>
                <w:b/>
                <w:bCs/>
              </w:rPr>
            </w:pPr>
            <w:r w:rsidRPr="007D3408">
              <w:rPr>
                <w:b/>
                <w:bCs/>
              </w:rPr>
              <w:t>Interpersonal Skills &amp; Responsibility</w:t>
            </w:r>
          </w:p>
        </w:tc>
      </w:tr>
      <w:tr w:rsidR="00CA6ED4" w:rsidTr="00CA6ED4">
        <w:tblPrEx>
          <w:tblLook w:val="04A0"/>
        </w:tblPrEx>
        <w:trPr>
          <w:trHeight w:val="460"/>
        </w:trPr>
        <w:tc>
          <w:tcPr>
            <w:tcW w:w="389" w:type="pct"/>
            <w:tcBorders>
              <w:left w:val="single" w:sz="12" w:space="0" w:color="auto"/>
              <w:right w:val="single" w:sz="12" w:space="0" w:color="auto"/>
            </w:tcBorders>
            <w:shd w:val="clear" w:color="auto" w:fill="C2D69B" w:themeFill="accent3" w:themeFillTint="99"/>
            <w:vAlign w:val="center"/>
          </w:tcPr>
          <w:p w:rsidR="00CA6ED4" w:rsidRPr="007D3408" w:rsidRDefault="00CA6ED4" w:rsidP="00CA6ED4">
            <w:pPr>
              <w:ind w:right="43"/>
              <w:jc w:val="center"/>
              <w:rPr>
                <w:b/>
                <w:bCs/>
              </w:rPr>
            </w:pPr>
            <w:r w:rsidRPr="007D3408">
              <w:rPr>
                <w:b/>
                <w:bCs/>
              </w:rPr>
              <w:t>3.1</w:t>
            </w:r>
          </w:p>
        </w:tc>
        <w:tc>
          <w:tcPr>
            <w:tcW w:w="2388" w:type="pct"/>
            <w:tcBorders>
              <w:left w:val="single" w:sz="12" w:space="0" w:color="auto"/>
            </w:tcBorders>
            <w:vAlign w:val="center"/>
          </w:tcPr>
          <w:p w:rsidR="00CA6ED4" w:rsidRPr="007D3408" w:rsidRDefault="00CA6ED4" w:rsidP="00CA6ED4">
            <w:pPr>
              <w:ind w:right="43"/>
            </w:pPr>
            <w:r>
              <w:t>Solving problems</w:t>
            </w:r>
          </w:p>
        </w:tc>
        <w:tc>
          <w:tcPr>
            <w:tcW w:w="1163" w:type="pct"/>
            <w:vAlign w:val="center"/>
          </w:tcPr>
          <w:p w:rsidR="00CA6ED4" w:rsidRDefault="00B9310C" w:rsidP="00CA6ED4">
            <w:pPr>
              <w:ind w:right="43"/>
              <w:jc w:val="center"/>
            </w:pPr>
            <w:r>
              <w:t>Lecturing</w:t>
            </w:r>
          </w:p>
          <w:p w:rsidR="00B9310C" w:rsidRPr="007D3408" w:rsidRDefault="00B9310C" w:rsidP="00CA6ED4">
            <w:pPr>
              <w:ind w:right="43"/>
              <w:jc w:val="center"/>
            </w:pPr>
          </w:p>
        </w:tc>
        <w:tc>
          <w:tcPr>
            <w:tcW w:w="1060" w:type="pct"/>
            <w:tcBorders>
              <w:right w:val="single" w:sz="12" w:space="0" w:color="auto"/>
            </w:tcBorders>
            <w:vAlign w:val="center"/>
          </w:tcPr>
          <w:p w:rsidR="00CA6ED4" w:rsidRPr="007D3408" w:rsidRDefault="00B9310C" w:rsidP="00CA6ED4">
            <w:pPr>
              <w:ind w:right="43"/>
              <w:jc w:val="center"/>
            </w:pPr>
            <w:r>
              <w:t>Homework assignments</w:t>
            </w:r>
          </w:p>
        </w:tc>
      </w:tr>
      <w:tr w:rsidR="00CA6ED4" w:rsidTr="00CA6ED4">
        <w:tblPrEx>
          <w:tblLook w:val="04A0"/>
        </w:tblPrEx>
        <w:trPr>
          <w:trHeight w:val="460"/>
        </w:trPr>
        <w:tc>
          <w:tcPr>
            <w:tcW w:w="389" w:type="pct"/>
            <w:tcBorders>
              <w:left w:val="single" w:sz="12" w:space="0" w:color="auto"/>
              <w:right w:val="single" w:sz="12" w:space="0" w:color="auto"/>
            </w:tcBorders>
            <w:shd w:val="clear" w:color="auto" w:fill="C2D69B" w:themeFill="accent3" w:themeFillTint="99"/>
            <w:vAlign w:val="center"/>
          </w:tcPr>
          <w:p w:rsidR="00CA6ED4" w:rsidRPr="007D3408" w:rsidRDefault="00CA6ED4" w:rsidP="00CA6ED4">
            <w:pPr>
              <w:ind w:right="43"/>
              <w:jc w:val="center"/>
              <w:rPr>
                <w:b/>
                <w:bCs/>
              </w:rPr>
            </w:pPr>
            <w:r w:rsidRPr="007D3408">
              <w:rPr>
                <w:b/>
                <w:bCs/>
              </w:rPr>
              <w:t>3.2</w:t>
            </w:r>
          </w:p>
        </w:tc>
        <w:tc>
          <w:tcPr>
            <w:tcW w:w="2388" w:type="pct"/>
            <w:tcBorders>
              <w:left w:val="single" w:sz="12" w:space="0" w:color="auto"/>
            </w:tcBorders>
            <w:vAlign w:val="center"/>
          </w:tcPr>
          <w:p w:rsidR="00CA6ED4" w:rsidRPr="007D3408" w:rsidRDefault="00CA6ED4" w:rsidP="00CA6ED4">
            <w:pPr>
              <w:ind w:right="43"/>
              <w:jc w:val="center"/>
            </w:pPr>
          </w:p>
        </w:tc>
        <w:tc>
          <w:tcPr>
            <w:tcW w:w="1163" w:type="pct"/>
            <w:vAlign w:val="center"/>
          </w:tcPr>
          <w:p w:rsidR="00CA6ED4" w:rsidRPr="007D3408" w:rsidRDefault="00CA6ED4" w:rsidP="00CA6ED4">
            <w:pPr>
              <w:ind w:right="43"/>
              <w:jc w:val="center"/>
            </w:pPr>
          </w:p>
        </w:tc>
        <w:tc>
          <w:tcPr>
            <w:tcW w:w="1060" w:type="pct"/>
            <w:tcBorders>
              <w:right w:val="single" w:sz="12" w:space="0" w:color="auto"/>
            </w:tcBorders>
            <w:vAlign w:val="center"/>
          </w:tcPr>
          <w:p w:rsidR="00CA6ED4" w:rsidRPr="007D3408" w:rsidRDefault="00CA6ED4" w:rsidP="00CA6ED4">
            <w:pPr>
              <w:ind w:right="43"/>
              <w:jc w:val="center"/>
            </w:pPr>
          </w:p>
        </w:tc>
      </w:tr>
      <w:tr w:rsidR="00CA6ED4" w:rsidTr="00CA6ED4">
        <w:tblPrEx>
          <w:tblLook w:val="04A0"/>
        </w:tblPrEx>
        <w:trPr>
          <w:trHeight w:val="460"/>
        </w:trPr>
        <w:tc>
          <w:tcPr>
            <w:tcW w:w="389" w:type="pct"/>
            <w:tcBorders>
              <w:left w:val="single" w:sz="12" w:space="0" w:color="auto"/>
              <w:right w:val="single" w:sz="12" w:space="0" w:color="auto"/>
            </w:tcBorders>
            <w:shd w:val="clear" w:color="auto" w:fill="D6E3BC" w:themeFill="accent3" w:themeFillTint="66"/>
            <w:vAlign w:val="center"/>
          </w:tcPr>
          <w:p w:rsidR="00CA6ED4" w:rsidRPr="007D3408" w:rsidRDefault="00CA6ED4" w:rsidP="00CA6ED4">
            <w:pPr>
              <w:ind w:right="43"/>
              <w:jc w:val="center"/>
              <w:rPr>
                <w:b/>
                <w:bCs/>
              </w:rPr>
            </w:pPr>
            <w:r w:rsidRPr="007D3408">
              <w:rPr>
                <w:b/>
                <w:bCs/>
              </w:rPr>
              <w:lastRenderedPageBreak/>
              <w:t>4.0</w:t>
            </w:r>
          </w:p>
        </w:tc>
        <w:tc>
          <w:tcPr>
            <w:tcW w:w="4611" w:type="pct"/>
            <w:gridSpan w:val="3"/>
            <w:tcBorders>
              <w:left w:val="single" w:sz="12" w:space="0" w:color="auto"/>
              <w:right w:val="single" w:sz="12" w:space="0" w:color="auto"/>
            </w:tcBorders>
            <w:shd w:val="clear" w:color="auto" w:fill="D6E3BC" w:themeFill="accent3" w:themeFillTint="66"/>
            <w:vAlign w:val="center"/>
          </w:tcPr>
          <w:p w:rsidR="00CA6ED4" w:rsidRPr="007D3408" w:rsidRDefault="00CA6ED4" w:rsidP="00CA6ED4">
            <w:pPr>
              <w:ind w:right="43"/>
              <w:rPr>
                <w:b/>
                <w:bCs/>
              </w:rPr>
            </w:pPr>
            <w:r w:rsidRPr="007D3408">
              <w:rPr>
                <w:b/>
                <w:bCs/>
              </w:rPr>
              <w:t>Communication, Information Technology, Numerical</w:t>
            </w:r>
          </w:p>
        </w:tc>
      </w:tr>
      <w:tr w:rsidR="00CA6ED4" w:rsidTr="00CA6ED4">
        <w:tblPrEx>
          <w:tblLook w:val="04A0"/>
        </w:tblPrEx>
        <w:trPr>
          <w:trHeight w:val="460"/>
        </w:trPr>
        <w:tc>
          <w:tcPr>
            <w:tcW w:w="389" w:type="pct"/>
            <w:tcBorders>
              <w:left w:val="single" w:sz="12" w:space="0" w:color="auto"/>
              <w:right w:val="single" w:sz="12" w:space="0" w:color="auto"/>
            </w:tcBorders>
            <w:shd w:val="clear" w:color="auto" w:fill="C2D69B" w:themeFill="accent3" w:themeFillTint="99"/>
            <w:vAlign w:val="center"/>
          </w:tcPr>
          <w:p w:rsidR="00CA6ED4" w:rsidRPr="007D3408" w:rsidRDefault="00CA6ED4" w:rsidP="00CA6ED4">
            <w:pPr>
              <w:ind w:right="43"/>
              <w:jc w:val="center"/>
              <w:rPr>
                <w:b/>
                <w:bCs/>
              </w:rPr>
            </w:pPr>
            <w:r w:rsidRPr="007D3408">
              <w:rPr>
                <w:b/>
                <w:bCs/>
              </w:rPr>
              <w:t>4.1</w:t>
            </w:r>
          </w:p>
        </w:tc>
        <w:tc>
          <w:tcPr>
            <w:tcW w:w="2388" w:type="pct"/>
            <w:tcBorders>
              <w:left w:val="single" w:sz="12" w:space="0" w:color="auto"/>
            </w:tcBorders>
            <w:vAlign w:val="center"/>
          </w:tcPr>
          <w:p w:rsidR="00CA6ED4" w:rsidRPr="007D3408" w:rsidRDefault="00B9310C" w:rsidP="00B9310C">
            <w:pPr>
              <w:ind w:right="43"/>
            </w:pPr>
            <w:r>
              <w:t>Search the internet for intended topics</w:t>
            </w:r>
          </w:p>
        </w:tc>
        <w:tc>
          <w:tcPr>
            <w:tcW w:w="1163" w:type="pct"/>
            <w:vAlign w:val="center"/>
          </w:tcPr>
          <w:p w:rsidR="00CA6ED4" w:rsidRPr="007D3408" w:rsidRDefault="00B9310C" w:rsidP="00CA6ED4">
            <w:pPr>
              <w:ind w:right="43"/>
              <w:jc w:val="center"/>
            </w:pPr>
            <w:r>
              <w:t>PowerPoint presentation</w:t>
            </w:r>
          </w:p>
        </w:tc>
        <w:tc>
          <w:tcPr>
            <w:tcW w:w="1060" w:type="pct"/>
            <w:tcBorders>
              <w:right w:val="single" w:sz="12" w:space="0" w:color="auto"/>
            </w:tcBorders>
            <w:vAlign w:val="center"/>
          </w:tcPr>
          <w:p w:rsidR="00CA6ED4" w:rsidRPr="007D3408" w:rsidRDefault="00B9310C" w:rsidP="00CA6ED4">
            <w:pPr>
              <w:ind w:right="43"/>
              <w:jc w:val="center"/>
            </w:pPr>
            <w:r>
              <w:t>In class participation</w:t>
            </w:r>
          </w:p>
        </w:tc>
      </w:tr>
      <w:tr w:rsidR="00CA6ED4" w:rsidTr="00CA6ED4">
        <w:tblPrEx>
          <w:tblLook w:val="04A0"/>
        </w:tblPrEx>
        <w:trPr>
          <w:trHeight w:val="460"/>
        </w:trPr>
        <w:tc>
          <w:tcPr>
            <w:tcW w:w="389" w:type="pct"/>
            <w:tcBorders>
              <w:left w:val="single" w:sz="12" w:space="0" w:color="auto"/>
              <w:right w:val="single" w:sz="12" w:space="0" w:color="auto"/>
            </w:tcBorders>
            <w:shd w:val="clear" w:color="auto" w:fill="C2D69B" w:themeFill="accent3" w:themeFillTint="99"/>
            <w:vAlign w:val="center"/>
          </w:tcPr>
          <w:p w:rsidR="00CA6ED4" w:rsidRPr="007D3408" w:rsidRDefault="00CA6ED4" w:rsidP="00CA6ED4">
            <w:pPr>
              <w:ind w:right="43"/>
              <w:jc w:val="center"/>
              <w:rPr>
                <w:b/>
                <w:bCs/>
              </w:rPr>
            </w:pPr>
            <w:r w:rsidRPr="007D3408">
              <w:rPr>
                <w:b/>
                <w:bCs/>
              </w:rPr>
              <w:t>4.2</w:t>
            </w:r>
          </w:p>
        </w:tc>
        <w:tc>
          <w:tcPr>
            <w:tcW w:w="2388" w:type="pct"/>
            <w:tcBorders>
              <w:left w:val="single" w:sz="12" w:space="0" w:color="auto"/>
            </w:tcBorders>
            <w:vAlign w:val="center"/>
          </w:tcPr>
          <w:p w:rsidR="00CA6ED4" w:rsidRPr="007D3408" w:rsidRDefault="00CA6ED4" w:rsidP="00CA6ED4">
            <w:pPr>
              <w:ind w:right="43"/>
              <w:jc w:val="center"/>
            </w:pPr>
          </w:p>
        </w:tc>
        <w:tc>
          <w:tcPr>
            <w:tcW w:w="1163" w:type="pct"/>
            <w:vAlign w:val="center"/>
          </w:tcPr>
          <w:p w:rsidR="00CA6ED4" w:rsidRPr="007D3408" w:rsidRDefault="00CA6ED4" w:rsidP="00CA6ED4">
            <w:pPr>
              <w:ind w:right="43"/>
              <w:jc w:val="center"/>
            </w:pPr>
          </w:p>
        </w:tc>
        <w:tc>
          <w:tcPr>
            <w:tcW w:w="1060" w:type="pct"/>
            <w:tcBorders>
              <w:right w:val="single" w:sz="12" w:space="0" w:color="auto"/>
            </w:tcBorders>
            <w:vAlign w:val="center"/>
          </w:tcPr>
          <w:p w:rsidR="00CA6ED4" w:rsidRPr="007D3408" w:rsidRDefault="00CA6ED4" w:rsidP="00CA6ED4">
            <w:pPr>
              <w:ind w:right="43"/>
              <w:jc w:val="center"/>
            </w:pPr>
          </w:p>
        </w:tc>
      </w:tr>
      <w:tr w:rsidR="00CA6ED4" w:rsidTr="00CA6ED4">
        <w:tblPrEx>
          <w:tblLook w:val="04A0"/>
        </w:tblPrEx>
        <w:trPr>
          <w:trHeight w:val="460"/>
        </w:trPr>
        <w:tc>
          <w:tcPr>
            <w:tcW w:w="389" w:type="pct"/>
            <w:tcBorders>
              <w:left w:val="single" w:sz="12" w:space="0" w:color="auto"/>
              <w:right w:val="single" w:sz="12" w:space="0" w:color="auto"/>
            </w:tcBorders>
            <w:shd w:val="clear" w:color="auto" w:fill="D6E3BC" w:themeFill="accent3" w:themeFillTint="66"/>
            <w:vAlign w:val="center"/>
          </w:tcPr>
          <w:p w:rsidR="00CA6ED4" w:rsidRPr="007D3408" w:rsidRDefault="00CA6ED4" w:rsidP="00CA6ED4">
            <w:pPr>
              <w:ind w:right="43"/>
              <w:jc w:val="center"/>
              <w:rPr>
                <w:b/>
                <w:bCs/>
              </w:rPr>
            </w:pPr>
            <w:r w:rsidRPr="007D3408">
              <w:rPr>
                <w:b/>
                <w:bCs/>
              </w:rPr>
              <w:t>5.0</w:t>
            </w:r>
          </w:p>
        </w:tc>
        <w:tc>
          <w:tcPr>
            <w:tcW w:w="4611" w:type="pct"/>
            <w:gridSpan w:val="3"/>
            <w:tcBorders>
              <w:left w:val="single" w:sz="12" w:space="0" w:color="auto"/>
              <w:right w:val="single" w:sz="12" w:space="0" w:color="auto"/>
            </w:tcBorders>
            <w:shd w:val="clear" w:color="auto" w:fill="D6E3BC" w:themeFill="accent3" w:themeFillTint="66"/>
            <w:vAlign w:val="center"/>
          </w:tcPr>
          <w:p w:rsidR="00CA6ED4" w:rsidRPr="007D3408" w:rsidRDefault="00CA6ED4" w:rsidP="00CA6ED4">
            <w:pPr>
              <w:ind w:right="43"/>
              <w:rPr>
                <w:b/>
                <w:bCs/>
              </w:rPr>
            </w:pPr>
            <w:r w:rsidRPr="007D3408">
              <w:rPr>
                <w:b/>
                <w:bCs/>
              </w:rPr>
              <w:t>Psychomotor</w:t>
            </w:r>
          </w:p>
        </w:tc>
      </w:tr>
      <w:tr w:rsidR="00CA6ED4" w:rsidTr="00CA6ED4">
        <w:tblPrEx>
          <w:tblLook w:val="04A0"/>
        </w:tblPrEx>
        <w:trPr>
          <w:trHeight w:val="460"/>
        </w:trPr>
        <w:tc>
          <w:tcPr>
            <w:tcW w:w="389" w:type="pct"/>
            <w:tcBorders>
              <w:left w:val="single" w:sz="12" w:space="0" w:color="auto"/>
              <w:right w:val="single" w:sz="12" w:space="0" w:color="auto"/>
            </w:tcBorders>
            <w:shd w:val="clear" w:color="auto" w:fill="C2D69B" w:themeFill="accent3" w:themeFillTint="99"/>
            <w:vAlign w:val="center"/>
          </w:tcPr>
          <w:p w:rsidR="00CA6ED4" w:rsidRPr="007D3408" w:rsidRDefault="00CA6ED4" w:rsidP="00CA6ED4">
            <w:pPr>
              <w:ind w:right="43"/>
              <w:jc w:val="center"/>
              <w:rPr>
                <w:b/>
                <w:bCs/>
              </w:rPr>
            </w:pPr>
            <w:r w:rsidRPr="007D3408">
              <w:rPr>
                <w:b/>
                <w:bCs/>
              </w:rPr>
              <w:t>5.1</w:t>
            </w:r>
          </w:p>
        </w:tc>
        <w:tc>
          <w:tcPr>
            <w:tcW w:w="2388" w:type="pct"/>
            <w:tcBorders>
              <w:left w:val="single" w:sz="12" w:space="0" w:color="auto"/>
            </w:tcBorders>
            <w:vAlign w:val="center"/>
          </w:tcPr>
          <w:p w:rsidR="00CA6ED4" w:rsidRPr="007D3408" w:rsidRDefault="00CA6ED4" w:rsidP="00CA6ED4">
            <w:pPr>
              <w:ind w:right="43"/>
              <w:jc w:val="center"/>
            </w:pPr>
          </w:p>
        </w:tc>
        <w:tc>
          <w:tcPr>
            <w:tcW w:w="1163" w:type="pct"/>
            <w:vAlign w:val="center"/>
          </w:tcPr>
          <w:p w:rsidR="00CA6ED4" w:rsidRPr="007D3408" w:rsidRDefault="00CA6ED4" w:rsidP="00CA6ED4">
            <w:pPr>
              <w:ind w:right="43"/>
              <w:jc w:val="center"/>
            </w:pPr>
          </w:p>
        </w:tc>
        <w:tc>
          <w:tcPr>
            <w:tcW w:w="1060" w:type="pct"/>
            <w:tcBorders>
              <w:right w:val="single" w:sz="12" w:space="0" w:color="auto"/>
            </w:tcBorders>
            <w:vAlign w:val="center"/>
          </w:tcPr>
          <w:p w:rsidR="00CA6ED4" w:rsidRPr="007D3408" w:rsidRDefault="00CA6ED4" w:rsidP="00CA6ED4">
            <w:pPr>
              <w:ind w:right="43"/>
              <w:jc w:val="center"/>
            </w:pPr>
          </w:p>
        </w:tc>
      </w:tr>
      <w:tr w:rsidR="00CA6ED4" w:rsidTr="00CA6ED4">
        <w:tblPrEx>
          <w:tblLook w:val="04A0"/>
        </w:tblPrEx>
        <w:trPr>
          <w:trHeight w:val="460"/>
        </w:trPr>
        <w:tc>
          <w:tcPr>
            <w:tcW w:w="389" w:type="pct"/>
            <w:tcBorders>
              <w:left w:val="single" w:sz="12" w:space="0" w:color="auto"/>
              <w:bottom w:val="single" w:sz="12" w:space="0" w:color="auto"/>
              <w:right w:val="single" w:sz="12" w:space="0" w:color="auto"/>
            </w:tcBorders>
            <w:shd w:val="clear" w:color="auto" w:fill="C2D69B" w:themeFill="accent3" w:themeFillTint="99"/>
            <w:vAlign w:val="center"/>
          </w:tcPr>
          <w:p w:rsidR="00CA6ED4" w:rsidRPr="007D3408" w:rsidRDefault="00CA6ED4" w:rsidP="00CA6ED4">
            <w:pPr>
              <w:ind w:right="43"/>
              <w:jc w:val="center"/>
              <w:rPr>
                <w:b/>
                <w:bCs/>
              </w:rPr>
            </w:pPr>
            <w:r w:rsidRPr="007D3408">
              <w:rPr>
                <w:b/>
                <w:bCs/>
              </w:rPr>
              <w:t>5.2</w:t>
            </w:r>
          </w:p>
        </w:tc>
        <w:tc>
          <w:tcPr>
            <w:tcW w:w="2388" w:type="pct"/>
            <w:tcBorders>
              <w:left w:val="single" w:sz="12" w:space="0" w:color="auto"/>
              <w:bottom w:val="single" w:sz="12" w:space="0" w:color="auto"/>
            </w:tcBorders>
            <w:vAlign w:val="center"/>
          </w:tcPr>
          <w:p w:rsidR="00CA6ED4" w:rsidRPr="007D3408" w:rsidRDefault="00CA6ED4" w:rsidP="00CA6ED4">
            <w:pPr>
              <w:ind w:right="43"/>
              <w:jc w:val="center"/>
            </w:pPr>
          </w:p>
        </w:tc>
        <w:tc>
          <w:tcPr>
            <w:tcW w:w="1163" w:type="pct"/>
            <w:tcBorders>
              <w:bottom w:val="single" w:sz="12" w:space="0" w:color="auto"/>
            </w:tcBorders>
            <w:vAlign w:val="center"/>
          </w:tcPr>
          <w:p w:rsidR="00CA6ED4" w:rsidRPr="007D3408" w:rsidRDefault="00CA6ED4" w:rsidP="00CA6ED4">
            <w:pPr>
              <w:ind w:right="43"/>
              <w:jc w:val="center"/>
            </w:pPr>
          </w:p>
        </w:tc>
        <w:tc>
          <w:tcPr>
            <w:tcW w:w="1060" w:type="pct"/>
            <w:tcBorders>
              <w:bottom w:val="single" w:sz="12" w:space="0" w:color="auto"/>
              <w:right w:val="single" w:sz="12" w:space="0" w:color="auto"/>
            </w:tcBorders>
            <w:vAlign w:val="center"/>
          </w:tcPr>
          <w:p w:rsidR="00CA6ED4" w:rsidRPr="007D3408" w:rsidRDefault="00CA6ED4" w:rsidP="00CA6ED4">
            <w:pPr>
              <w:ind w:right="43"/>
              <w:jc w:val="center"/>
            </w:pPr>
          </w:p>
        </w:tc>
      </w:tr>
    </w:tbl>
    <w:p w:rsidR="00D71696" w:rsidRDefault="00D71696"/>
    <w:p w:rsidR="00D71696" w:rsidRDefault="00D71696"/>
    <w:p w:rsidR="00D71696" w:rsidRDefault="00D71696"/>
    <w:tbl>
      <w:tblPr>
        <w:tblW w:w="1021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425"/>
        <w:gridCol w:w="5943"/>
        <w:gridCol w:w="1445"/>
        <w:gridCol w:w="2406"/>
      </w:tblGrid>
      <w:tr w:rsidR="004E7612" w:rsidRPr="00D71696" w:rsidTr="00B9310C">
        <w:trPr>
          <w:trHeight w:val="552"/>
        </w:trPr>
        <w:tc>
          <w:tcPr>
            <w:tcW w:w="10219" w:type="dxa"/>
            <w:gridSpan w:val="4"/>
            <w:shd w:val="clear" w:color="auto" w:fill="C2D69B" w:themeFill="accent3" w:themeFillTint="99"/>
            <w:vAlign w:val="center"/>
          </w:tcPr>
          <w:p w:rsidR="004E7612" w:rsidRPr="00D71696" w:rsidRDefault="009D3A5F" w:rsidP="00D71696">
            <w:pPr>
              <w:ind w:right="43"/>
              <w:rPr>
                <w:b/>
                <w:bCs/>
              </w:rPr>
            </w:pPr>
            <w:r w:rsidRPr="00D71696">
              <w:rPr>
                <w:b/>
                <w:bCs/>
              </w:rPr>
              <w:t>5</w:t>
            </w:r>
            <w:r w:rsidR="004E7612" w:rsidRPr="00D71696">
              <w:rPr>
                <w:b/>
                <w:bCs/>
              </w:rPr>
              <w:t>. Schedule of Assessment Tasks for Students During the Semester</w:t>
            </w:r>
          </w:p>
        </w:tc>
      </w:tr>
      <w:tr w:rsidR="004E7612" w:rsidRPr="00D71696" w:rsidTr="00B9310C">
        <w:trPr>
          <w:trHeight w:val="552"/>
        </w:trPr>
        <w:tc>
          <w:tcPr>
            <w:tcW w:w="425" w:type="dxa"/>
            <w:tcBorders>
              <w:top w:val="single" w:sz="12" w:space="0" w:color="auto"/>
              <w:bottom w:val="single" w:sz="12" w:space="0" w:color="auto"/>
              <w:right w:val="single" w:sz="12" w:space="0" w:color="auto"/>
            </w:tcBorders>
            <w:shd w:val="clear" w:color="auto" w:fill="C2D69B" w:themeFill="accent3" w:themeFillTint="99"/>
          </w:tcPr>
          <w:p w:rsidR="004E7612" w:rsidRPr="00D71696" w:rsidRDefault="004E7612" w:rsidP="00265A1C">
            <w:pPr>
              <w:ind w:right="43"/>
              <w:rPr>
                <w:b/>
                <w:bCs/>
              </w:rPr>
            </w:pPr>
          </w:p>
        </w:tc>
        <w:tc>
          <w:tcPr>
            <w:tcW w:w="5943" w:type="dxa"/>
            <w:tcBorders>
              <w:top w:val="single" w:sz="12" w:space="0" w:color="auto"/>
              <w:left w:val="single" w:sz="12" w:space="0" w:color="auto"/>
              <w:bottom w:val="single" w:sz="12" w:space="0" w:color="auto"/>
              <w:right w:val="single" w:sz="12" w:space="0" w:color="auto"/>
            </w:tcBorders>
            <w:shd w:val="clear" w:color="auto" w:fill="C2D69B" w:themeFill="accent3" w:themeFillTint="99"/>
            <w:vAlign w:val="center"/>
          </w:tcPr>
          <w:p w:rsidR="004E7612" w:rsidRPr="00D71696" w:rsidRDefault="009D3A5F" w:rsidP="00422FFF">
            <w:pPr>
              <w:ind w:right="43"/>
              <w:jc w:val="center"/>
              <w:rPr>
                <w:b/>
                <w:bCs/>
              </w:rPr>
            </w:pPr>
            <w:r w:rsidRPr="00D71696">
              <w:rPr>
                <w:b/>
                <w:bCs/>
              </w:rPr>
              <w:t>Assessment task (i.e.,</w:t>
            </w:r>
            <w:r w:rsidR="004E7612" w:rsidRPr="00D71696">
              <w:rPr>
                <w:b/>
                <w:bCs/>
              </w:rPr>
              <w:t xml:space="preserve"> essay, test, </w:t>
            </w:r>
            <w:r w:rsidR="004107C6" w:rsidRPr="00D71696">
              <w:rPr>
                <w:b/>
                <w:bCs/>
              </w:rPr>
              <w:t>quizzes</w:t>
            </w:r>
            <w:r w:rsidRPr="00D71696">
              <w:rPr>
                <w:b/>
                <w:bCs/>
              </w:rPr>
              <w:t xml:space="preserve">, </w:t>
            </w:r>
            <w:r w:rsidR="004E7612" w:rsidRPr="00D71696">
              <w:rPr>
                <w:b/>
                <w:bCs/>
              </w:rPr>
              <w:t>group project, examination, speech, oral presentation, etc.)</w:t>
            </w:r>
          </w:p>
        </w:tc>
        <w:tc>
          <w:tcPr>
            <w:tcW w:w="1445" w:type="dxa"/>
            <w:tcBorders>
              <w:top w:val="single" w:sz="12" w:space="0" w:color="auto"/>
              <w:left w:val="single" w:sz="12" w:space="0" w:color="auto"/>
              <w:bottom w:val="single" w:sz="12" w:space="0" w:color="auto"/>
            </w:tcBorders>
            <w:shd w:val="clear" w:color="auto" w:fill="C2D69B" w:themeFill="accent3" w:themeFillTint="99"/>
            <w:vAlign w:val="center"/>
          </w:tcPr>
          <w:p w:rsidR="004E7612" w:rsidRPr="00D71696" w:rsidRDefault="004E7612" w:rsidP="00422FFF">
            <w:pPr>
              <w:ind w:right="43"/>
              <w:jc w:val="center"/>
              <w:rPr>
                <w:b/>
                <w:bCs/>
              </w:rPr>
            </w:pPr>
            <w:r w:rsidRPr="00D71696">
              <w:rPr>
                <w:b/>
                <w:bCs/>
              </w:rPr>
              <w:t>Week Due</w:t>
            </w:r>
          </w:p>
        </w:tc>
        <w:tc>
          <w:tcPr>
            <w:tcW w:w="2406" w:type="dxa"/>
            <w:tcBorders>
              <w:top w:val="single" w:sz="12" w:space="0" w:color="auto"/>
              <w:bottom w:val="single" w:sz="12" w:space="0" w:color="auto"/>
            </w:tcBorders>
            <w:shd w:val="clear" w:color="auto" w:fill="C2D69B" w:themeFill="accent3" w:themeFillTint="99"/>
            <w:vAlign w:val="center"/>
          </w:tcPr>
          <w:p w:rsidR="004E7612" w:rsidRPr="00D71696" w:rsidRDefault="004E7612" w:rsidP="00422FFF">
            <w:pPr>
              <w:ind w:right="43"/>
              <w:jc w:val="center"/>
              <w:rPr>
                <w:b/>
                <w:bCs/>
              </w:rPr>
            </w:pPr>
            <w:r w:rsidRPr="00D71696">
              <w:rPr>
                <w:b/>
                <w:bCs/>
              </w:rPr>
              <w:t>Proportion of Total Assessment</w:t>
            </w:r>
          </w:p>
        </w:tc>
      </w:tr>
      <w:tr w:rsidR="00B9310C" w:rsidRPr="00D71696" w:rsidTr="00B9310C">
        <w:trPr>
          <w:trHeight w:val="552"/>
        </w:trPr>
        <w:tc>
          <w:tcPr>
            <w:tcW w:w="425" w:type="dxa"/>
            <w:tcBorders>
              <w:top w:val="single" w:sz="12" w:space="0" w:color="auto"/>
              <w:right w:val="single" w:sz="12" w:space="0" w:color="auto"/>
            </w:tcBorders>
            <w:shd w:val="clear" w:color="auto" w:fill="C2D69B" w:themeFill="accent3" w:themeFillTint="99"/>
            <w:vAlign w:val="center"/>
          </w:tcPr>
          <w:p w:rsidR="00B9310C" w:rsidRPr="00D71696" w:rsidRDefault="00B9310C" w:rsidP="00B9310C">
            <w:pPr>
              <w:ind w:right="43"/>
              <w:jc w:val="center"/>
              <w:rPr>
                <w:b/>
                <w:bCs/>
              </w:rPr>
            </w:pPr>
            <w:r w:rsidRPr="00D71696">
              <w:rPr>
                <w:b/>
                <w:bCs/>
              </w:rPr>
              <w:t>1</w:t>
            </w:r>
          </w:p>
        </w:tc>
        <w:tc>
          <w:tcPr>
            <w:tcW w:w="5943" w:type="dxa"/>
            <w:tcBorders>
              <w:top w:val="single" w:sz="12" w:space="0" w:color="auto"/>
              <w:left w:val="single" w:sz="12" w:space="0" w:color="auto"/>
              <w:right w:val="single" w:sz="12" w:space="0" w:color="auto"/>
            </w:tcBorders>
            <w:vAlign w:val="center"/>
          </w:tcPr>
          <w:p w:rsidR="00B9310C" w:rsidRPr="00FE02B3" w:rsidRDefault="00B9310C" w:rsidP="00B9310C">
            <w:pPr>
              <w:spacing w:line="216" w:lineRule="auto"/>
              <w:rPr>
                <w:sz w:val="22"/>
                <w:szCs w:val="22"/>
                <w:lang w:bidi="ar-EG"/>
              </w:rPr>
            </w:pPr>
          </w:p>
          <w:p w:rsidR="00B9310C" w:rsidRPr="00FE02B3" w:rsidRDefault="00B9310C" w:rsidP="00B9310C">
            <w:pPr>
              <w:spacing w:line="216" w:lineRule="auto"/>
              <w:rPr>
                <w:sz w:val="22"/>
                <w:szCs w:val="22"/>
                <w:lang w:bidi="ar-EG"/>
              </w:rPr>
            </w:pPr>
            <w:r w:rsidRPr="00FE02B3">
              <w:rPr>
                <w:sz w:val="22"/>
                <w:szCs w:val="22"/>
                <w:lang w:bidi="ar-EG"/>
              </w:rPr>
              <w:t>1</w:t>
            </w:r>
            <w:r w:rsidRPr="00FE02B3">
              <w:rPr>
                <w:sz w:val="22"/>
                <w:szCs w:val="22"/>
                <w:vertAlign w:val="superscript"/>
                <w:lang w:bidi="ar-EG"/>
              </w:rPr>
              <w:t>st</w:t>
            </w:r>
            <w:r w:rsidRPr="00FE02B3">
              <w:rPr>
                <w:sz w:val="22"/>
                <w:szCs w:val="22"/>
                <w:lang w:bidi="ar-EG"/>
              </w:rPr>
              <w:t xml:space="preserve"> midterm</w:t>
            </w:r>
          </w:p>
        </w:tc>
        <w:tc>
          <w:tcPr>
            <w:tcW w:w="1445" w:type="dxa"/>
            <w:tcBorders>
              <w:top w:val="single" w:sz="12" w:space="0" w:color="auto"/>
              <w:left w:val="single" w:sz="12" w:space="0" w:color="auto"/>
            </w:tcBorders>
          </w:tcPr>
          <w:p w:rsidR="00B9310C" w:rsidRPr="00FE02B3" w:rsidRDefault="00B9310C" w:rsidP="00B9310C">
            <w:pPr>
              <w:rPr>
                <w:sz w:val="22"/>
                <w:szCs w:val="22"/>
              </w:rPr>
            </w:pPr>
            <w:r w:rsidRPr="00FE02B3">
              <w:rPr>
                <w:sz w:val="22"/>
                <w:szCs w:val="22"/>
              </w:rPr>
              <w:t xml:space="preserve">Week </w:t>
            </w:r>
            <w:r>
              <w:rPr>
                <w:sz w:val="22"/>
                <w:szCs w:val="22"/>
              </w:rPr>
              <w:t>6</w:t>
            </w:r>
            <w:r w:rsidRPr="00B9310C">
              <w:rPr>
                <w:sz w:val="22"/>
                <w:szCs w:val="22"/>
                <w:vertAlign w:val="superscript"/>
              </w:rPr>
              <w:t>th</w:t>
            </w:r>
            <w:r>
              <w:rPr>
                <w:sz w:val="22"/>
                <w:szCs w:val="22"/>
              </w:rPr>
              <w:t xml:space="preserve"> or 7th</w:t>
            </w:r>
          </w:p>
        </w:tc>
        <w:tc>
          <w:tcPr>
            <w:tcW w:w="2406" w:type="dxa"/>
            <w:tcBorders>
              <w:top w:val="single" w:sz="12" w:space="0" w:color="auto"/>
            </w:tcBorders>
          </w:tcPr>
          <w:p w:rsidR="00B9310C" w:rsidRPr="00FE02B3" w:rsidRDefault="005220D4" w:rsidP="00B9310C">
            <w:pPr>
              <w:rPr>
                <w:sz w:val="22"/>
                <w:szCs w:val="22"/>
              </w:rPr>
            </w:pPr>
            <w:r>
              <w:rPr>
                <w:sz w:val="22"/>
                <w:szCs w:val="22"/>
              </w:rPr>
              <w:t>20</w:t>
            </w:r>
            <w:r w:rsidR="00B9310C" w:rsidRPr="00FE02B3">
              <w:rPr>
                <w:sz w:val="22"/>
                <w:szCs w:val="22"/>
              </w:rPr>
              <w:t>%</w:t>
            </w:r>
          </w:p>
        </w:tc>
      </w:tr>
      <w:tr w:rsidR="00B9310C" w:rsidRPr="00D71696" w:rsidTr="00B9310C">
        <w:trPr>
          <w:trHeight w:val="552"/>
        </w:trPr>
        <w:tc>
          <w:tcPr>
            <w:tcW w:w="425" w:type="dxa"/>
            <w:tcBorders>
              <w:right w:val="single" w:sz="12" w:space="0" w:color="auto"/>
            </w:tcBorders>
            <w:shd w:val="clear" w:color="auto" w:fill="C2D69B" w:themeFill="accent3" w:themeFillTint="99"/>
            <w:vAlign w:val="center"/>
          </w:tcPr>
          <w:p w:rsidR="00B9310C" w:rsidRPr="00D71696" w:rsidRDefault="00B9310C" w:rsidP="00B9310C">
            <w:pPr>
              <w:ind w:right="43"/>
              <w:jc w:val="center"/>
              <w:rPr>
                <w:b/>
                <w:bCs/>
              </w:rPr>
            </w:pPr>
            <w:r w:rsidRPr="00D71696">
              <w:rPr>
                <w:b/>
                <w:bCs/>
              </w:rPr>
              <w:t>2</w:t>
            </w:r>
          </w:p>
        </w:tc>
        <w:tc>
          <w:tcPr>
            <w:tcW w:w="5943" w:type="dxa"/>
            <w:tcBorders>
              <w:left w:val="single" w:sz="12" w:space="0" w:color="auto"/>
              <w:right w:val="single" w:sz="12" w:space="0" w:color="auto"/>
            </w:tcBorders>
            <w:vAlign w:val="center"/>
          </w:tcPr>
          <w:p w:rsidR="00B9310C" w:rsidRPr="00FE02B3" w:rsidRDefault="00B9310C" w:rsidP="00B9310C">
            <w:pPr>
              <w:spacing w:line="216" w:lineRule="auto"/>
              <w:rPr>
                <w:sz w:val="22"/>
                <w:szCs w:val="22"/>
                <w:lang w:bidi="ar-EG"/>
              </w:rPr>
            </w:pPr>
            <w:r w:rsidRPr="00FE02B3">
              <w:rPr>
                <w:sz w:val="22"/>
                <w:szCs w:val="22"/>
                <w:lang w:bidi="ar-EG"/>
              </w:rPr>
              <w:t>2</w:t>
            </w:r>
            <w:r w:rsidRPr="00FE02B3">
              <w:rPr>
                <w:sz w:val="22"/>
                <w:szCs w:val="22"/>
                <w:vertAlign w:val="superscript"/>
                <w:lang w:bidi="ar-EG"/>
              </w:rPr>
              <w:t>nd</w:t>
            </w:r>
            <w:r w:rsidRPr="00FE02B3">
              <w:rPr>
                <w:sz w:val="22"/>
                <w:szCs w:val="22"/>
                <w:lang w:bidi="ar-EG"/>
              </w:rPr>
              <w:t xml:space="preserve"> midterm</w:t>
            </w:r>
          </w:p>
          <w:p w:rsidR="00B9310C" w:rsidRPr="00FE02B3" w:rsidRDefault="00B9310C" w:rsidP="00B9310C">
            <w:pPr>
              <w:spacing w:line="216" w:lineRule="auto"/>
              <w:rPr>
                <w:sz w:val="22"/>
                <w:szCs w:val="22"/>
                <w:lang w:bidi="ar-EG"/>
              </w:rPr>
            </w:pPr>
          </w:p>
        </w:tc>
        <w:tc>
          <w:tcPr>
            <w:tcW w:w="1445" w:type="dxa"/>
            <w:tcBorders>
              <w:left w:val="single" w:sz="12" w:space="0" w:color="auto"/>
            </w:tcBorders>
          </w:tcPr>
          <w:p w:rsidR="00B9310C" w:rsidRPr="00FE02B3" w:rsidRDefault="00B9310C" w:rsidP="00B9310C">
            <w:pPr>
              <w:rPr>
                <w:sz w:val="22"/>
                <w:szCs w:val="22"/>
              </w:rPr>
            </w:pPr>
            <w:r>
              <w:rPr>
                <w:sz w:val="22"/>
                <w:szCs w:val="22"/>
              </w:rPr>
              <w:t>Week 12</w:t>
            </w:r>
            <w:r w:rsidRPr="00B9310C">
              <w:rPr>
                <w:sz w:val="22"/>
                <w:szCs w:val="22"/>
                <w:vertAlign w:val="superscript"/>
              </w:rPr>
              <w:t>th</w:t>
            </w:r>
            <w:r>
              <w:rPr>
                <w:sz w:val="22"/>
                <w:szCs w:val="22"/>
              </w:rPr>
              <w:t xml:space="preserve"> or 13th</w:t>
            </w:r>
          </w:p>
        </w:tc>
        <w:tc>
          <w:tcPr>
            <w:tcW w:w="2406" w:type="dxa"/>
          </w:tcPr>
          <w:p w:rsidR="00B9310C" w:rsidRPr="00FE02B3" w:rsidRDefault="005220D4" w:rsidP="00B9310C">
            <w:pPr>
              <w:rPr>
                <w:sz w:val="22"/>
                <w:szCs w:val="22"/>
              </w:rPr>
            </w:pPr>
            <w:r>
              <w:rPr>
                <w:sz w:val="22"/>
                <w:szCs w:val="22"/>
              </w:rPr>
              <w:t>20</w:t>
            </w:r>
            <w:r w:rsidR="00B9310C" w:rsidRPr="00FE02B3">
              <w:rPr>
                <w:sz w:val="22"/>
                <w:szCs w:val="22"/>
              </w:rPr>
              <w:t>%</w:t>
            </w:r>
          </w:p>
        </w:tc>
      </w:tr>
      <w:tr w:rsidR="00B9310C" w:rsidRPr="00D71696" w:rsidTr="00B9310C">
        <w:trPr>
          <w:trHeight w:val="552"/>
        </w:trPr>
        <w:tc>
          <w:tcPr>
            <w:tcW w:w="425" w:type="dxa"/>
            <w:tcBorders>
              <w:right w:val="single" w:sz="12" w:space="0" w:color="auto"/>
            </w:tcBorders>
            <w:shd w:val="clear" w:color="auto" w:fill="C2D69B" w:themeFill="accent3" w:themeFillTint="99"/>
            <w:vAlign w:val="center"/>
          </w:tcPr>
          <w:p w:rsidR="00B9310C" w:rsidRPr="00D71696" w:rsidRDefault="00B9310C" w:rsidP="00B9310C">
            <w:pPr>
              <w:ind w:right="43"/>
              <w:jc w:val="center"/>
              <w:rPr>
                <w:b/>
                <w:bCs/>
              </w:rPr>
            </w:pPr>
            <w:r w:rsidRPr="00D71696">
              <w:rPr>
                <w:b/>
                <w:bCs/>
              </w:rPr>
              <w:t>3</w:t>
            </w:r>
          </w:p>
        </w:tc>
        <w:tc>
          <w:tcPr>
            <w:tcW w:w="5943" w:type="dxa"/>
            <w:tcBorders>
              <w:left w:val="single" w:sz="12" w:space="0" w:color="auto"/>
              <w:right w:val="single" w:sz="12" w:space="0" w:color="auto"/>
            </w:tcBorders>
            <w:vAlign w:val="center"/>
          </w:tcPr>
          <w:p w:rsidR="00B9310C" w:rsidRPr="00FE02B3" w:rsidRDefault="00B9310C" w:rsidP="00B9310C">
            <w:pPr>
              <w:spacing w:line="216" w:lineRule="auto"/>
              <w:rPr>
                <w:sz w:val="22"/>
                <w:szCs w:val="22"/>
                <w:lang w:bidi="ar-EG"/>
              </w:rPr>
            </w:pPr>
            <w:r w:rsidRPr="00FE02B3">
              <w:rPr>
                <w:sz w:val="22"/>
                <w:szCs w:val="22"/>
                <w:lang w:bidi="ar-EG"/>
              </w:rPr>
              <w:t>Participation &amp; Assignments</w:t>
            </w:r>
          </w:p>
          <w:p w:rsidR="00B9310C" w:rsidRPr="00FE02B3" w:rsidRDefault="00B9310C" w:rsidP="00B9310C">
            <w:pPr>
              <w:spacing w:line="216" w:lineRule="auto"/>
              <w:rPr>
                <w:sz w:val="22"/>
                <w:szCs w:val="22"/>
                <w:lang w:bidi="ar-EG"/>
              </w:rPr>
            </w:pPr>
          </w:p>
        </w:tc>
        <w:tc>
          <w:tcPr>
            <w:tcW w:w="1445" w:type="dxa"/>
            <w:tcBorders>
              <w:left w:val="single" w:sz="12" w:space="0" w:color="auto"/>
            </w:tcBorders>
          </w:tcPr>
          <w:p w:rsidR="00B9310C" w:rsidRPr="00FE02B3" w:rsidRDefault="00B9310C" w:rsidP="00B9310C">
            <w:pPr>
              <w:rPr>
                <w:sz w:val="22"/>
                <w:szCs w:val="22"/>
              </w:rPr>
            </w:pPr>
            <w:r w:rsidRPr="00FE02B3">
              <w:rPr>
                <w:sz w:val="22"/>
                <w:szCs w:val="22"/>
              </w:rPr>
              <w:t>Continuous assessment</w:t>
            </w:r>
          </w:p>
        </w:tc>
        <w:tc>
          <w:tcPr>
            <w:tcW w:w="2406" w:type="dxa"/>
          </w:tcPr>
          <w:p w:rsidR="00B9310C" w:rsidRPr="00FE02B3" w:rsidRDefault="005220D4" w:rsidP="00B9310C">
            <w:pPr>
              <w:rPr>
                <w:sz w:val="22"/>
                <w:szCs w:val="22"/>
              </w:rPr>
            </w:pPr>
            <w:r>
              <w:rPr>
                <w:sz w:val="22"/>
                <w:szCs w:val="22"/>
              </w:rPr>
              <w:t>20</w:t>
            </w:r>
            <w:r w:rsidR="00B9310C" w:rsidRPr="00FE02B3">
              <w:rPr>
                <w:sz w:val="22"/>
                <w:szCs w:val="22"/>
              </w:rPr>
              <w:t>%</w:t>
            </w:r>
          </w:p>
        </w:tc>
      </w:tr>
      <w:tr w:rsidR="00B9310C" w:rsidRPr="00D71696" w:rsidTr="00B9310C">
        <w:trPr>
          <w:trHeight w:val="552"/>
        </w:trPr>
        <w:tc>
          <w:tcPr>
            <w:tcW w:w="425" w:type="dxa"/>
            <w:tcBorders>
              <w:right w:val="single" w:sz="12" w:space="0" w:color="auto"/>
            </w:tcBorders>
            <w:shd w:val="clear" w:color="auto" w:fill="C2D69B" w:themeFill="accent3" w:themeFillTint="99"/>
            <w:vAlign w:val="center"/>
          </w:tcPr>
          <w:p w:rsidR="00B9310C" w:rsidRPr="00D71696" w:rsidRDefault="00B9310C" w:rsidP="00B9310C">
            <w:pPr>
              <w:ind w:right="43"/>
              <w:jc w:val="center"/>
              <w:rPr>
                <w:b/>
                <w:bCs/>
              </w:rPr>
            </w:pPr>
            <w:r w:rsidRPr="00D71696">
              <w:rPr>
                <w:b/>
                <w:bCs/>
              </w:rPr>
              <w:t>4</w:t>
            </w:r>
          </w:p>
        </w:tc>
        <w:tc>
          <w:tcPr>
            <w:tcW w:w="5943" w:type="dxa"/>
            <w:tcBorders>
              <w:left w:val="single" w:sz="12" w:space="0" w:color="auto"/>
              <w:right w:val="single" w:sz="12" w:space="0" w:color="auto"/>
            </w:tcBorders>
          </w:tcPr>
          <w:p w:rsidR="00B9310C" w:rsidRPr="00FE02B3" w:rsidRDefault="00B9310C" w:rsidP="00B9310C">
            <w:pPr>
              <w:spacing w:line="216" w:lineRule="auto"/>
              <w:rPr>
                <w:sz w:val="22"/>
                <w:szCs w:val="22"/>
                <w:lang w:bidi="ar-EG"/>
              </w:rPr>
            </w:pPr>
            <w:r w:rsidRPr="00FE02B3">
              <w:rPr>
                <w:sz w:val="22"/>
                <w:szCs w:val="22"/>
                <w:lang w:bidi="ar-EG"/>
              </w:rPr>
              <w:t>Final exam</w:t>
            </w:r>
          </w:p>
          <w:p w:rsidR="00B9310C" w:rsidRPr="00FE02B3" w:rsidRDefault="00B9310C" w:rsidP="00B9310C">
            <w:pPr>
              <w:rPr>
                <w:sz w:val="22"/>
                <w:szCs w:val="22"/>
              </w:rPr>
            </w:pPr>
          </w:p>
        </w:tc>
        <w:tc>
          <w:tcPr>
            <w:tcW w:w="1445" w:type="dxa"/>
            <w:tcBorders>
              <w:left w:val="single" w:sz="12" w:space="0" w:color="auto"/>
            </w:tcBorders>
          </w:tcPr>
          <w:p w:rsidR="00B9310C" w:rsidRPr="00FE02B3" w:rsidRDefault="00B9310C" w:rsidP="00B9310C">
            <w:pPr>
              <w:rPr>
                <w:sz w:val="22"/>
                <w:szCs w:val="22"/>
              </w:rPr>
            </w:pPr>
            <w:r w:rsidRPr="00FE02B3">
              <w:rPr>
                <w:sz w:val="22"/>
                <w:szCs w:val="22"/>
              </w:rPr>
              <w:t>At the end of the semester</w:t>
            </w:r>
          </w:p>
        </w:tc>
        <w:tc>
          <w:tcPr>
            <w:tcW w:w="2406" w:type="dxa"/>
          </w:tcPr>
          <w:p w:rsidR="00B9310C" w:rsidRPr="00FE02B3" w:rsidRDefault="005220D4" w:rsidP="00B9310C">
            <w:pPr>
              <w:rPr>
                <w:sz w:val="22"/>
                <w:szCs w:val="22"/>
              </w:rPr>
            </w:pPr>
            <w:r>
              <w:rPr>
                <w:sz w:val="22"/>
                <w:szCs w:val="22"/>
              </w:rPr>
              <w:t>40%</w:t>
            </w:r>
          </w:p>
        </w:tc>
      </w:tr>
      <w:tr w:rsidR="004E7612" w:rsidRPr="00D71696" w:rsidTr="00B9310C">
        <w:trPr>
          <w:trHeight w:val="552"/>
        </w:trPr>
        <w:tc>
          <w:tcPr>
            <w:tcW w:w="425" w:type="dxa"/>
            <w:tcBorders>
              <w:right w:val="single" w:sz="12" w:space="0" w:color="auto"/>
            </w:tcBorders>
            <w:shd w:val="clear" w:color="auto" w:fill="C2D69B" w:themeFill="accent3" w:themeFillTint="99"/>
            <w:vAlign w:val="center"/>
          </w:tcPr>
          <w:p w:rsidR="004E7612" w:rsidRPr="00D71696" w:rsidRDefault="004E7612" w:rsidP="00954DE5">
            <w:pPr>
              <w:ind w:right="43"/>
              <w:jc w:val="center"/>
              <w:rPr>
                <w:b/>
                <w:bCs/>
              </w:rPr>
            </w:pPr>
            <w:r w:rsidRPr="00D71696">
              <w:rPr>
                <w:b/>
                <w:bCs/>
              </w:rPr>
              <w:t>5</w:t>
            </w:r>
          </w:p>
        </w:tc>
        <w:tc>
          <w:tcPr>
            <w:tcW w:w="5943" w:type="dxa"/>
            <w:tcBorders>
              <w:left w:val="single" w:sz="12" w:space="0" w:color="auto"/>
              <w:right w:val="single" w:sz="12" w:space="0" w:color="auto"/>
            </w:tcBorders>
          </w:tcPr>
          <w:p w:rsidR="004E7612" w:rsidRPr="00D71696" w:rsidRDefault="004E7612" w:rsidP="00265A1C">
            <w:pPr>
              <w:ind w:right="43"/>
              <w:rPr>
                <w:b/>
                <w:bCs/>
              </w:rPr>
            </w:pPr>
          </w:p>
        </w:tc>
        <w:tc>
          <w:tcPr>
            <w:tcW w:w="1445" w:type="dxa"/>
            <w:tcBorders>
              <w:left w:val="single" w:sz="12" w:space="0" w:color="auto"/>
            </w:tcBorders>
          </w:tcPr>
          <w:p w:rsidR="004E7612" w:rsidRPr="00D71696" w:rsidRDefault="004E7612" w:rsidP="00265A1C">
            <w:pPr>
              <w:ind w:right="43"/>
              <w:rPr>
                <w:b/>
                <w:bCs/>
              </w:rPr>
            </w:pPr>
          </w:p>
        </w:tc>
        <w:tc>
          <w:tcPr>
            <w:tcW w:w="2406" w:type="dxa"/>
          </w:tcPr>
          <w:p w:rsidR="004E7612" w:rsidRPr="00D71696" w:rsidRDefault="004E7612" w:rsidP="00265A1C">
            <w:pPr>
              <w:ind w:right="43"/>
              <w:rPr>
                <w:b/>
                <w:bCs/>
              </w:rPr>
            </w:pPr>
          </w:p>
        </w:tc>
      </w:tr>
      <w:tr w:rsidR="004E7612" w:rsidRPr="00D71696" w:rsidTr="00B9310C">
        <w:trPr>
          <w:trHeight w:val="552"/>
        </w:trPr>
        <w:tc>
          <w:tcPr>
            <w:tcW w:w="425" w:type="dxa"/>
            <w:tcBorders>
              <w:right w:val="single" w:sz="12" w:space="0" w:color="auto"/>
            </w:tcBorders>
            <w:shd w:val="clear" w:color="auto" w:fill="C2D69B" w:themeFill="accent3" w:themeFillTint="99"/>
            <w:vAlign w:val="center"/>
          </w:tcPr>
          <w:p w:rsidR="004E7612" w:rsidRPr="00D71696" w:rsidRDefault="004E7612" w:rsidP="00954DE5">
            <w:pPr>
              <w:ind w:right="43"/>
              <w:jc w:val="center"/>
              <w:rPr>
                <w:b/>
                <w:bCs/>
              </w:rPr>
            </w:pPr>
            <w:r w:rsidRPr="00D71696">
              <w:rPr>
                <w:b/>
                <w:bCs/>
              </w:rPr>
              <w:t>6</w:t>
            </w:r>
          </w:p>
        </w:tc>
        <w:tc>
          <w:tcPr>
            <w:tcW w:w="5943" w:type="dxa"/>
            <w:tcBorders>
              <w:left w:val="single" w:sz="12" w:space="0" w:color="auto"/>
              <w:right w:val="single" w:sz="12" w:space="0" w:color="auto"/>
            </w:tcBorders>
          </w:tcPr>
          <w:p w:rsidR="004E7612" w:rsidRPr="00D71696" w:rsidRDefault="004E7612" w:rsidP="00265A1C">
            <w:pPr>
              <w:ind w:right="43"/>
              <w:rPr>
                <w:b/>
                <w:bCs/>
              </w:rPr>
            </w:pPr>
          </w:p>
        </w:tc>
        <w:tc>
          <w:tcPr>
            <w:tcW w:w="1445" w:type="dxa"/>
            <w:tcBorders>
              <w:left w:val="single" w:sz="12" w:space="0" w:color="auto"/>
            </w:tcBorders>
          </w:tcPr>
          <w:p w:rsidR="004E7612" w:rsidRPr="00D71696" w:rsidRDefault="004E7612" w:rsidP="00265A1C">
            <w:pPr>
              <w:ind w:right="43"/>
              <w:rPr>
                <w:b/>
                <w:bCs/>
              </w:rPr>
            </w:pPr>
          </w:p>
        </w:tc>
        <w:tc>
          <w:tcPr>
            <w:tcW w:w="2406" w:type="dxa"/>
          </w:tcPr>
          <w:p w:rsidR="004E7612" w:rsidRPr="00D71696" w:rsidRDefault="004E7612" w:rsidP="00265A1C">
            <w:pPr>
              <w:ind w:right="43"/>
              <w:rPr>
                <w:b/>
                <w:bCs/>
              </w:rPr>
            </w:pPr>
          </w:p>
        </w:tc>
      </w:tr>
      <w:tr w:rsidR="004E7612" w:rsidRPr="00D71696" w:rsidTr="00B9310C">
        <w:trPr>
          <w:trHeight w:val="552"/>
        </w:trPr>
        <w:tc>
          <w:tcPr>
            <w:tcW w:w="425" w:type="dxa"/>
            <w:tcBorders>
              <w:right w:val="single" w:sz="12" w:space="0" w:color="auto"/>
            </w:tcBorders>
            <w:shd w:val="clear" w:color="auto" w:fill="C2D69B" w:themeFill="accent3" w:themeFillTint="99"/>
            <w:vAlign w:val="center"/>
          </w:tcPr>
          <w:p w:rsidR="004E7612" w:rsidRPr="00D71696" w:rsidRDefault="004E7612" w:rsidP="00954DE5">
            <w:pPr>
              <w:ind w:right="43"/>
              <w:jc w:val="center"/>
              <w:rPr>
                <w:b/>
                <w:bCs/>
              </w:rPr>
            </w:pPr>
            <w:r w:rsidRPr="00D71696">
              <w:rPr>
                <w:b/>
                <w:bCs/>
              </w:rPr>
              <w:t>7</w:t>
            </w:r>
          </w:p>
        </w:tc>
        <w:tc>
          <w:tcPr>
            <w:tcW w:w="5943" w:type="dxa"/>
            <w:tcBorders>
              <w:left w:val="single" w:sz="12" w:space="0" w:color="auto"/>
              <w:right w:val="single" w:sz="12" w:space="0" w:color="auto"/>
            </w:tcBorders>
          </w:tcPr>
          <w:p w:rsidR="004E7612" w:rsidRPr="00D71696" w:rsidRDefault="004E7612" w:rsidP="00265A1C">
            <w:pPr>
              <w:ind w:right="43"/>
              <w:rPr>
                <w:b/>
                <w:bCs/>
              </w:rPr>
            </w:pPr>
          </w:p>
        </w:tc>
        <w:tc>
          <w:tcPr>
            <w:tcW w:w="1445" w:type="dxa"/>
            <w:tcBorders>
              <w:left w:val="single" w:sz="12" w:space="0" w:color="auto"/>
            </w:tcBorders>
          </w:tcPr>
          <w:p w:rsidR="004E7612" w:rsidRPr="00D71696" w:rsidRDefault="004E7612" w:rsidP="00265A1C">
            <w:pPr>
              <w:ind w:right="43"/>
              <w:rPr>
                <w:b/>
                <w:bCs/>
              </w:rPr>
            </w:pPr>
          </w:p>
        </w:tc>
        <w:tc>
          <w:tcPr>
            <w:tcW w:w="2406" w:type="dxa"/>
          </w:tcPr>
          <w:p w:rsidR="004E7612" w:rsidRPr="00D71696" w:rsidRDefault="004E7612" w:rsidP="00265A1C">
            <w:pPr>
              <w:ind w:right="43"/>
              <w:rPr>
                <w:b/>
                <w:bCs/>
              </w:rPr>
            </w:pPr>
          </w:p>
        </w:tc>
      </w:tr>
      <w:tr w:rsidR="004E7612" w:rsidRPr="00D71696" w:rsidTr="00B9310C">
        <w:trPr>
          <w:trHeight w:val="552"/>
        </w:trPr>
        <w:tc>
          <w:tcPr>
            <w:tcW w:w="425" w:type="dxa"/>
            <w:tcBorders>
              <w:right w:val="single" w:sz="12" w:space="0" w:color="auto"/>
            </w:tcBorders>
            <w:shd w:val="clear" w:color="auto" w:fill="C2D69B" w:themeFill="accent3" w:themeFillTint="99"/>
            <w:vAlign w:val="center"/>
          </w:tcPr>
          <w:p w:rsidR="004E7612" w:rsidRPr="00D71696" w:rsidRDefault="004E7612" w:rsidP="00954DE5">
            <w:pPr>
              <w:ind w:right="43"/>
              <w:jc w:val="center"/>
              <w:rPr>
                <w:b/>
                <w:bCs/>
              </w:rPr>
            </w:pPr>
            <w:r w:rsidRPr="00D71696">
              <w:rPr>
                <w:b/>
                <w:bCs/>
              </w:rPr>
              <w:t>8</w:t>
            </w:r>
          </w:p>
        </w:tc>
        <w:tc>
          <w:tcPr>
            <w:tcW w:w="5943" w:type="dxa"/>
            <w:tcBorders>
              <w:left w:val="single" w:sz="12" w:space="0" w:color="auto"/>
              <w:right w:val="single" w:sz="12" w:space="0" w:color="auto"/>
            </w:tcBorders>
          </w:tcPr>
          <w:p w:rsidR="004E7612" w:rsidRPr="00D71696" w:rsidRDefault="004E7612" w:rsidP="00265A1C">
            <w:pPr>
              <w:ind w:right="43"/>
              <w:rPr>
                <w:b/>
                <w:bCs/>
              </w:rPr>
            </w:pPr>
          </w:p>
        </w:tc>
        <w:tc>
          <w:tcPr>
            <w:tcW w:w="1445" w:type="dxa"/>
            <w:tcBorders>
              <w:left w:val="single" w:sz="12" w:space="0" w:color="auto"/>
            </w:tcBorders>
          </w:tcPr>
          <w:p w:rsidR="004E7612" w:rsidRPr="00D71696" w:rsidRDefault="004E7612" w:rsidP="00265A1C">
            <w:pPr>
              <w:ind w:right="43"/>
              <w:rPr>
                <w:b/>
                <w:bCs/>
              </w:rPr>
            </w:pPr>
          </w:p>
        </w:tc>
        <w:tc>
          <w:tcPr>
            <w:tcW w:w="2406" w:type="dxa"/>
          </w:tcPr>
          <w:p w:rsidR="004E7612" w:rsidRPr="00D71696" w:rsidRDefault="004E7612" w:rsidP="00265A1C">
            <w:pPr>
              <w:ind w:right="43"/>
              <w:rPr>
                <w:b/>
                <w:bCs/>
              </w:rPr>
            </w:pPr>
          </w:p>
        </w:tc>
      </w:tr>
    </w:tbl>
    <w:p w:rsidR="004E7612" w:rsidRPr="005A71B8" w:rsidRDefault="004E7612" w:rsidP="00422FFF">
      <w:pPr>
        <w:spacing w:before="240" w:after="120"/>
        <w:ind w:right="45"/>
        <w:rPr>
          <w:b/>
          <w:bCs/>
          <w:color w:val="C00000"/>
          <w:sz w:val="28"/>
          <w:szCs w:val="28"/>
        </w:rPr>
      </w:pPr>
      <w:r w:rsidRPr="005A71B8">
        <w:rPr>
          <w:b/>
          <w:bCs/>
          <w:color w:val="C00000"/>
          <w:sz w:val="28"/>
          <w:szCs w:val="28"/>
        </w:rPr>
        <w:t>D. Student Academic Counseling and Support</w:t>
      </w:r>
    </w:p>
    <w:tbl>
      <w:tblPr>
        <w:tblW w:w="0" w:type="auto"/>
        <w:tblBorders>
          <w:top w:val="single" w:sz="12" w:space="0" w:color="auto"/>
          <w:left w:val="single" w:sz="12" w:space="0" w:color="auto"/>
          <w:bottom w:val="single" w:sz="12" w:space="0" w:color="auto"/>
          <w:right w:val="single" w:sz="12" w:space="0" w:color="auto"/>
        </w:tblBorders>
        <w:tblLayout w:type="fixed"/>
        <w:tblLook w:val="01E0"/>
      </w:tblPr>
      <w:tblGrid>
        <w:gridCol w:w="10188"/>
      </w:tblGrid>
      <w:tr w:rsidR="004E7612" w:rsidRPr="00470372" w:rsidTr="005A71B8">
        <w:tc>
          <w:tcPr>
            <w:tcW w:w="10188" w:type="dxa"/>
          </w:tcPr>
          <w:p w:rsidR="004E7612" w:rsidRPr="00470372" w:rsidRDefault="004E7612" w:rsidP="00552F88">
            <w:pPr>
              <w:ind w:right="43"/>
              <w:jc w:val="both"/>
            </w:pPr>
            <w:r w:rsidRPr="00470372">
              <w:t>1. Arrangements for availability of</w:t>
            </w:r>
            <w:r>
              <w:t xml:space="preserve"> faculty and</w:t>
            </w:r>
            <w:r w:rsidRPr="00470372">
              <w:t xml:space="preserve"> teaching staff for individual student consultations and academic advice. (include amount of time teaching staff are expected to be available each week)</w:t>
            </w:r>
          </w:p>
          <w:p w:rsidR="004E7612" w:rsidRPr="00470372" w:rsidRDefault="004E7612" w:rsidP="00265A1C">
            <w:pPr>
              <w:ind w:right="43"/>
            </w:pPr>
          </w:p>
          <w:p w:rsidR="004E7612" w:rsidRPr="00470372" w:rsidRDefault="0070621D" w:rsidP="00984869">
            <w:pPr>
              <w:ind w:right="43"/>
            </w:pPr>
            <w:r>
              <w:t>Every day</w:t>
            </w:r>
          </w:p>
        </w:tc>
      </w:tr>
    </w:tbl>
    <w:p w:rsidR="004E7612" w:rsidRPr="005A71B8" w:rsidRDefault="004E7612" w:rsidP="00422FFF">
      <w:pPr>
        <w:spacing w:before="240" w:after="120"/>
        <w:ind w:right="45"/>
        <w:rPr>
          <w:b/>
          <w:bCs/>
          <w:color w:val="C00000"/>
          <w:sz w:val="28"/>
          <w:szCs w:val="28"/>
        </w:rPr>
      </w:pPr>
      <w:r w:rsidRPr="005A71B8">
        <w:rPr>
          <w:b/>
          <w:bCs/>
          <w:color w:val="C00000"/>
          <w:sz w:val="28"/>
          <w:szCs w:val="28"/>
        </w:rPr>
        <w:t>E Learning Resources</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tblPr>
      <w:tblGrid>
        <w:gridCol w:w="10188"/>
      </w:tblGrid>
      <w:tr w:rsidR="004E7612" w:rsidRPr="00470372" w:rsidTr="005A71B8">
        <w:tc>
          <w:tcPr>
            <w:tcW w:w="10188" w:type="dxa"/>
          </w:tcPr>
          <w:p w:rsidR="004E7612" w:rsidRPr="00470372" w:rsidRDefault="004E7612" w:rsidP="00265A1C">
            <w:pPr>
              <w:ind w:right="43"/>
            </w:pPr>
            <w:r>
              <w:t>1. List Required Textbooks</w:t>
            </w:r>
          </w:p>
          <w:p w:rsidR="0070621D" w:rsidRPr="00F30A61" w:rsidRDefault="0070621D" w:rsidP="008A70F6">
            <w:pPr>
              <w:numPr>
                <w:ilvl w:val="0"/>
                <w:numId w:val="5"/>
              </w:numPr>
              <w:jc w:val="both"/>
              <w:rPr>
                <w:rFonts w:ascii="Arial" w:hAnsi="Arial" w:cs="Al-Mohanad"/>
                <w:sz w:val="28"/>
                <w:szCs w:val="28"/>
                <w:lang w:bidi="ar-EG"/>
              </w:rPr>
            </w:pPr>
            <w:r w:rsidRPr="00FE02B3">
              <w:rPr>
                <w:sz w:val="22"/>
                <w:szCs w:val="22"/>
              </w:rPr>
              <w:t>Defining Pragmatics, Mira Ariel, Cambridge University Press, 2010.</w:t>
            </w:r>
          </w:p>
          <w:p w:rsidR="0070621D" w:rsidRDefault="0070621D" w:rsidP="008A70F6">
            <w:pPr>
              <w:numPr>
                <w:ilvl w:val="0"/>
                <w:numId w:val="5"/>
              </w:numPr>
              <w:rPr>
                <w:sz w:val="22"/>
                <w:szCs w:val="22"/>
              </w:rPr>
            </w:pPr>
            <w:r w:rsidRPr="00FE02B3">
              <w:rPr>
                <w:sz w:val="22"/>
                <w:szCs w:val="22"/>
              </w:rPr>
              <w:t>Pragmatics Language Workbooks, Peccei, Jean Stilwell,2005</w:t>
            </w:r>
            <w:r>
              <w:rPr>
                <w:sz w:val="22"/>
                <w:szCs w:val="22"/>
              </w:rPr>
              <w:t>.</w:t>
            </w:r>
          </w:p>
          <w:p w:rsidR="004E7612" w:rsidRPr="0070621D" w:rsidRDefault="0070621D" w:rsidP="008A70F6">
            <w:pPr>
              <w:numPr>
                <w:ilvl w:val="0"/>
                <w:numId w:val="5"/>
              </w:numPr>
              <w:rPr>
                <w:sz w:val="22"/>
                <w:szCs w:val="22"/>
              </w:rPr>
            </w:pPr>
            <w:r w:rsidRPr="0070621D">
              <w:rPr>
                <w:sz w:val="22"/>
                <w:szCs w:val="22"/>
              </w:rPr>
              <w:t>The Handbook of Pragmatics, Laurence R. Horn and Gregory Ward, 2006</w:t>
            </w:r>
          </w:p>
          <w:p w:rsidR="004E7612" w:rsidRDefault="004E7612" w:rsidP="00265A1C">
            <w:pPr>
              <w:ind w:right="43"/>
            </w:pPr>
          </w:p>
          <w:p w:rsidR="00552F88" w:rsidRPr="00470372" w:rsidRDefault="00552F88" w:rsidP="00265A1C">
            <w:pPr>
              <w:ind w:right="43"/>
            </w:pPr>
          </w:p>
        </w:tc>
      </w:tr>
      <w:tr w:rsidR="004E7612" w:rsidRPr="00470372" w:rsidTr="005A71B8">
        <w:tc>
          <w:tcPr>
            <w:tcW w:w="10188" w:type="dxa"/>
          </w:tcPr>
          <w:p w:rsidR="004E7612" w:rsidRPr="00470372" w:rsidRDefault="004E7612" w:rsidP="00265A1C">
            <w:pPr>
              <w:ind w:right="43"/>
            </w:pPr>
            <w:r>
              <w:lastRenderedPageBreak/>
              <w:t>2. List Essential References Materials (Journals, Reports, etc.)</w:t>
            </w:r>
          </w:p>
          <w:p w:rsidR="004E7612" w:rsidRDefault="00226FB2" w:rsidP="00265A1C">
            <w:pPr>
              <w:ind w:right="43"/>
            </w:pPr>
            <w:hyperlink r:id="rId11" w:history="1">
              <w:r w:rsidR="0070621D" w:rsidRPr="0029608F">
                <w:rPr>
                  <w:rStyle w:val="Hyperlink"/>
                  <w:rFonts w:ascii="Arial" w:hAnsi="Arial" w:cs="Arial"/>
                  <w:sz w:val="21"/>
                  <w:szCs w:val="21"/>
                  <w:shd w:val="clear" w:color="auto" w:fill="FFFFFF"/>
                </w:rPr>
                <w:t>https://www.journals.elsevier.com/journal-of-pragmatics/</w:t>
              </w:r>
            </w:hyperlink>
          </w:p>
          <w:p w:rsidR="0070621D" w:rsidRDefault="00226FB2" w:rsidP="00265A1C">
            <w:pPr>
              <w:ind w:right="43"/>
              <w:rPr>
                <w:rFonts w:ascii="Arial" w:hAnsi="Arial" w:cs="Arial"/>
                <w:color w:val="006621"/>
                <w:sz w:val="21"/>
                <w:szCs w:val="21"/>
                <w:shd w:val="clear" w:color="auto" w:fill="FFFFFF"/>
              </w:rPr>
            </w:pPr>
            <w:hyperlink r:id="rId12" w:history="1">
              <w:r w:rsidR="0070621D" w:rsidRPr="0029608F">
                <w:rPr>
                  <w:rStyle w:val="Hyperlink"/>
                  <w:rFonts w:ascii="Arial" w:hAnsi="Arial" w:cs="Arial"/>
                  <w:sz w:val="21"/>
                  <w:szCs w:val="21"/>
                  <w:shd w:val="clear" w:color="auto" w:fill="FFFFFF"/>
                </w:rPr>
                <w:t>https://benjamins.com/catalog/prag</w:t>
              </w:r>
            </w:hyperlink>
          </w:p>
          <w:p w:rsidR="0070621D" w:rsidRDefault="00226FB2" w:rsidP="00265A1C">
            <w:pPr>
              <w:ind w:right="43"/>
              <w:rPr>
                <w:rFonts w:ascii="Arial" w:hAnsi="Arial" w:cs="Arial"/>
                <w:color w:val="006621"/>
                <w:sz w:val="21"/>
                <w:szCs w:val="21"/>
                <w:shd w:val="clear" w:color="auto" w:fill="FFFFFF"/>
              </w:rPr>
            </w:pPr>
            <w:hyperlink r:id="rId13" w:history="1">
              <w:r w:rsidR="0070621D" w:rsidRPr="0029608F">
                <w:rPr>
                  <w:rStyle w:val="Hyperlink"/>
                  <w:rFonts w:ascii="Arial" w:hAnsi="Arial" w:cs="Arial"/>
                  <w:sz w:val="21"/>
                  <w:szCs w:val="21"/>
                  <w:shd w:val="clear" w:color="auto" w:fill="FFFFFF"/>
                </w:rPr>
                <w:t>www.sciencedirect.com/science/journal/03782166</w:t>
              </w:r>
            </w:hyperlink>
          </w:p>
          <w:p w:rsidR="004E7612" w:rsidRPr="00470372" w:rsidRDefault="004E7612" w:rsidP="00265A1C">
            <w:pPr>
              <w:ind w:right="43"/>
            </w:pPr>
          </w:p>
        </w:tc>
      </w:tr>
      <w:tr w:rsidR="004E7612" w:rsidRPr="00470372" w:rsidTr="005A71B8">
        <w:tc>
          <w:tcPr>
            <w:tcW w:w="10188" w:type="dxa"/>
          </w:tcPr>
          <w:p w:rsidR="004E7612" w:rsidRPr="00470372" w:rsidRDefault="00E213AE" w:rsidP="00265A1C">
            <w:pPr>
              <w:ind w:right="43"/>
            </w:pPr>
            <w:r>
              <w:t>3</w:t>
            </w:r>
            <w:r w:rsidR="004E7612">
              <w:t xml:space="preserve">. List </w:t>
            </w:r>
            <w:r w:rsidR="004E7612" w:rsidRPr="00470372">
              <w:t>Electronic Materials, Web Sites</w:t>
            </w:r>
            <w:r w:rsidR="004E7612">
              <w:t xml:space="preserve">, Facebook, Twitter, </w:t>
            </w:r>
            <w:r w:rsidR="004E7612" w:rsidRPr="00470372">
              <w:t>etc</w:t>
            </w:r>
            <w:r w:rsidR="004E7612">
              <w:t>.</w:t>
            </w:r>
          </w:p>
          <w:p w:rsidR="004E7612" w:rsidRDefault="004E7612" w:rsidP="00265A1C">
            <w:pPr>
              <w:ind w:right="43"/>
            </w:pPr>
          </w:p>
          <w:p w:rsidR="0070621D" w:rsidRDefault="0070621D" w:rsidP="0070621D">
            <w:pPr>
              <w:jc w:val="both"/>
              <w:rPr>
                <w:rFonts w:ascii="Arial" w:hAnsi="Arial" w:cs="Al-Mohanad"/>
                <w:b/>
                <w:color w:val="C00000"/>
                <w:sz w:val="28"/>
                <w:szCs w:val="28"/>
                <w:rtl/>
              </w:rPr>
            </w:pPr>
            <w:r w:rsidRPr="00FE02B3">
              <w:rPr>
                <w:sz w:val="22"/>
                <w:szCs w:val="22"/>
              </w:rPr>
              <w:t>Wikipedia.com</w:t>
            </w:r>
            <w:r w:rsidRPr="00C7360F">
              <w:rPr>
                <w:rFonts w:ascii="Arial" w:hAnsi="Arial" w:cs="Al-Mohanad" w:hint="cs"/>
                <w:b/>
                <w:color w:val="C00000"/>
                <w:sz w:val="28"/>
                <w:szCs w:val="28"/>
                <w:rtl/>
              </w:rPr>
              <w:t xml:space="preserve"> </w:t>
            </w:r>
          </w:p>
          <w:p w:rsidR="00552F88" w:rsidRPr="0070621D" w:rsidRDefault="0070621D" w:rsidP="00265A1C">
            <w:pPr>
              <w:ind w:right="43"/>
              <w:rPr>
                <w:rFonts w:asciiTheme="majorBidi" w:hAnsiTheme="majorBidi" w:cstheme="majorBidi"/>
                <w:bCs/>
              </w:rPr>
            </w:pPr>
            <w:r w:rsidRPr="0070621D">
              <w:rPr>
                <w:rFonts w:asciiTheme="majorBidi" w:hAnsiTheme="majorBidi" w:cstheme="majorBidi"/>
                <w:bCs/>
              </w:rPr>
              <w:t>ELLO</w:t>
            </w:r>
          </w:p>
        </w:tc>
      </w:tr>
      <w:tr w:rsidR="004E7612" w:rsidRPr="00470372" w:rsidTr="005A71B8">
        <w:tc>
          <w:tcPr>
            <w:tcW w:w="10188" w:type="dxa"/>
          </w:tcPr>
          <w:p w:rsidR="004E7612" w:rsidRPr="00470372" w:rsidRDefault="00E213AE" w:rsidP="00552F88">
            <w:pPr>
              <w:ind w:right="43"/>
              <w:jc w:val="both"/>
            </w:pPr>
            <w:r>
              <w:t>4</w:t>
            </w:r>
            <w:r w:rsidR="004E7612">
              <w:t xml:space="preserve">. </w:t>
            </w:r>
            <w:r w:rsidR="004E7612" w:rsidRPr="00470372">
              <w:t>Other learning material such as computer-based prog</w:t>
            </w:r>
            <w:r w:rsidR="004E7612">
              <w:t xml:space="preserve">rams/CD, professional standards or </w:t>
            </w:r>
            <w:r w:rsidR="004E7612" w:rsidRPr="00470372">
              <w:t>regulations</w:t>
            </w:r>
            <w:r w:rsidR="004E7612">
              <w:t xml:space="preserve"> and software.</w:t>
            </w:r>
          </w:p>
          <w:p w:rsidR="004E7612" w:rsidRPr="00470372" w:rsidRDefault="004E7612" w:rsidP="00265A1C">
            <w:pPr>
              <w:ind w:right="43"/>
            </w:pPr>
          </w:p>
          <w:p w:rsidR="004E7612" w:rsidRDefault="004E7612" w:rsidP="00265A1C">
            <w:pPr>
              <w:ind w:right="43"/>
            </w:pPr>
          </w:p>
          <w:p w:rsidR="00552F88" w:rsidRPr="00470372" w:rsidRDefault="00552F88" w:rsidP="00265A1C">
            <w:pPr>
              <w:ind w:right="43"/>
            </w:pPr>
          </w:p>
        </w:tc>
      </w:tr>
    </w:tbl>
    <w:p w:rsidR="004E7612" w:rsidRDefault="004E7612" w:rsidP="00265A1C">
      <w:pPr>
        <w:ind w:right="43"/>
      </w:pPr>
    </w:p>
    <w:p w:rsidR="004E7612" w:rsidRPr="005A71B8" w:rsidRDefault="004E7612" w:rsidP="006519EE">
      <w:pPr>
        <w:rPr>
          <w:b/>
          <w:bCs/>
          <w:color w:val="C00000"/>
          <w:sz w:val="28"/>
          <w:szCs w:val="28"/>
        </w:rPr>
      </w:pPr>
      <w:r w:rsidRPr="005A71B8">
        <w:rPr>
          <w:b/>
          <w:bCs/>
          <w:color w:val="C00000"/>
          <w:sz w:val="28"/>
          <w:szCs w:val="28"/>
        </w:rPr>
        <w:t>F. Facilities Required</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tblPr>
      <w:tblGrid>
        <w:gridCol w:w="10188"/>
      </w:tblGrid>
      <w:tr w:rsidR="004E7612" w:rsidRPr="00470372" w:rsidTr="005A71B8">
        <w:trPr>
          <w:trHeight w:val="1104"/>
        </w:trPr>
        <w:tc>
          <w:tcPr>
            <w:tcW w:w="10188" w:type="dxa"/>
          </w:tcPr>
          <w:p w:rsidR="004E7612" w:rsidRPr="00470372" w:rsidRDefault="004E7612" w:rsidP="00BD308C">
            <w:pPr>
              <w:ind w:right="43"/>
            </w:pPr>
            <w:r w:rsidRPr="00470372">
              <w:t xml:space="preserve">Indicate requirements for the course including size of classrooms and laboratories (i.e. number of seats in classrooms and laboratories, extent of </w:t>
            </w:r>
            <w:r w:rsidRPr="00422FFF">
              <w:t>computer access</w:t>
            </w:r>
            <w:r w:rsidR="00BD308C" w:rsidRPr="00422FFF">
              <w:t>,</w:t>
            </w:r>
            <w:r w:rsidR="00BD308C" w:rsidRPr="00BD308C">
              <w:rPr>
                <w:color w:val="FF0000"/>
              </w:rPr>
              <w:t xml:space="preserve"> </w:t>
            </w:r>
            <w:r w:rsidRPr="00470372">
              <w:t>etc.)</w:t>
            </w:r>
          </w:p>
        </w:tc>
      </w:tr>
      <w:tr w:rsidR="004E7612" w:rsidRPr="00470372" w:rsidTr="005A71B8">
        <w:trPr>
          <w:trHeight w:val="1104"/>
        </w:trPr>
        <w:tc>
          <w:tcPr>
            <w:tcW w:w="10188" w:type="dxa"/>
          </w:tcPr>
          <w:p w:rsidR="004E7612" w:rsidRPr="00470372" w:rsidRDefault="004E7612" w:rsidP="00265A1C">
            <w:pPr>
              <w:ind w:right="43"/>
            </w:pPr>
            <w:r>
              <w:t>1.  Accommodation (Class</w:t>
            </w:r>
            <w:r w:rsidRPr="00470372">
              <w:t>rooms, laboratories,</w:t>
            </w:r>
            <w:r>
              <w:t xml:space="preserve"> demonstration rooms/labs,</w:t>
            </w:r>
            <w:r w:rsidRPr="00470372">
              <w:t xml:space="preserve"> etc.)</w:t>
            </w:r>
          </w:p>
          <w:p w:rsidR="004E7612" w:rsidRPr="00470372" w:rsidRDefault="004E7612" w:rsidP="00265A1C">
            <w:pPr>
              <w:ind w:right="43"/>
            </w:pPr>
          </w:p>
          <w:p w:rsidR="004E7612" w:rsidRPr="00470372" w:rsidRDefault="00795816" w:rsidP="00265A1C">
            <w:pPr>
              <w:ind w:right="43"/>
            </w:pPr>
            <w:r>
              <w:t>Available</w:t>
            </w:r>
          </w:p>
        </w:tc>
      </w:tr>
      <w:tr w:rsidR="004E7612" w:rsidRPr="00470372" w:rsidTr="005A71B8">
        <w:trPr>
          <w:trHeight w:val="1104"/>
        </w:trPr>
        <w:tc>
          <w:tcPr>
            <w:tcW w:w="10188" w:type="dxa"/>
          </w:tcPr>
          <w:p w:rsidR="004E7612" w:rsidRPr="00470372" w:rsidRDefault="004E7612" w:rsidP="006203E8">
            <w:pPr>
              <w:ind w:right="43"/>
            </w:pPr>
            <w:r w:rsidRPr="00470372">
              <w:t xml:space="preserve">2. </w:t>
            </w:r>
            <w:r w:rsidR="006203E8">
              <w:t>Technology</w:t>
            </w:r>
            <w:r w:rsidRPr="00470372">
              <w:t xml:space="preserve"> resources</w:t>
            </w:r>
            <w:r>
              <w:t xml:space="preserve"> (AV, data show, Smart Board, software, etc.)</w:t>
            </w:r>
          </w:p>
          <w:p w:rsidR="004E7612" w:rsidRPr="00470372" w:rsidRDefault="004E7612" w:rsidP="00265A1C">
            <w:pPr>
              <w:ind w:right="43"/>
            </w:pPr>
          </w:p>
          <w:p w:rsidR="004E7612" w:rsidRPr="00470372" w:rsidRDefault="00795816" w:rsidP="00265A1C">
            <w:pPr>
              <w:ind w:right="43"/>
            </w:pPr>
            <w:r>
              <w:t>Available</w:t>
            </w:r>
          </w:p>
        </w:tc>
      </w:tr>
      <w:tr w:rsidR="004E7612" w:rsidRPr="00470372" w:rsidTr="005A71B8">
        <w:trPr>
          <w:trHeight w:val="1104"/>
        </w:trPr>
        <w:tc>
          <w:tcPr>
            <w:tcW w:w="10188" w:type="dxa"/>
          </w:tcPr>
          <w:p w:rsidR="004E7612" w:rsidRPr="00470372" w:rsidRDefault="004E7612" w:rsidP="00265A1C">
            <w:pPr>
              <w:ind w:right="43"/>
            </w:pPr>
            <w:r>
              <w:t>3. Other resources (specify, e.g. i</w:t>
            </w:r>
            <w:r w:rsidRPr="00470372">
              <w:t xml:space="preserve">f specific laboratory equipment is required, list requirements or attach list) </w:t>
            </w:r>
          </w:p>
          <w:p w:rsidR="004E7612" w:rsidRPr="00470372" w:rsidRDefault="004E7612" w:rsidP="00265A1C">
            <w:pPr>
              <w:ind w:right="43"/>
            </w:pPr>
          </w:p>
          <w:p w:rsidR="004E7612" w:rsidRPr="00470372" w:rsidRDefault="004E7612" w:rsidP="00265A1C">
            <w:pPr>
              <w:ind w:right="43"/>
            </w:pPr>
          </w:p>
        </w:tc>
      </w:tr>
    </w:tbl>
    <w:p w:rsidR="004E7612" w:rsidRPr="005A71B8" w:rsidRDefault="004E7612" w:rsidP="006519EE">
      <w:pPr>
        <w:rPr>
          <w:b/>
          <w:bCs/>
          <w:color w:val="C00000"/>
          <w:sz w:val="28"/>
          <w:szCs w:val="28"/>
        </w:rPr>
      </w:pPr>
      <w:r w:rsidRPr="005A71B8">
        <w:rPr>
          <w:b/>
          <w:bCs/>
          <w:color w:val="C00000"/>
          <w:sz w:val="28"/>
          <w:szCs w:val="28"/>
        </w:rPr>
        <w:t>G   Course Evaluation and Improvement Processes</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tblPr>
      <w:tblGrid>
        <w:gridCol w:w="10188"/>
      </w:tblGrid>
      <w:tr w:rsidR="004E7612" w:rsidRPr="00470372" w:rsidTr="005A71B8">
        <w:trPr>
          <w:trHeight w:val="1380"/>
        </w:trPr>
        <w:tc>
          <w:tcPr>
            <w:tcW w:w="10188" w:type="dxa"/>
          </w:tcPr>
          <w:p w:rsidR="004E7612" w:rsidRPr="00470372" w:rsidRDefault="004E7612" w:rsidP="00265A1C">
            <w:pPr>
              <w:ind w:right="43"/>
            </w:pPr>
            <w:r w:rsidRPr="00470372">
              <w:t>1</w:t>
            </w:r>
            <w:r w:rsidR="00671BBF">
              <w:t>.</w:t>
            </w:r>
            <w:r w:rsidRPr="00470372">
              <w:t xml:space="preserve"> Strategies for Obtaining Student Feedback on Effectiveness of Teaching</w:t>
            </w:r>
          </w:p>
          <w:p w:rsidR="004E7612" w:rsidRPr="00470372" w:rsidRDefault="004E7612" w:rsidP="00265A1C">
            <w:pPr>
              <w:ind w:right="43"/>
            </w:pPr>
          </w:p>
          <w:p w:rsidR="00795816" w:rsidRPr="005E17F3" w:rsidRDefault="00795816" w:rsidP="00795816">
            <w:pPr>
              <w:rPr>
                <w:b/>
                <w:bCs/>
                <w:sz w:val="22"/>
                <w:szCs w:val="22"/>
              </w:rPr>
            </w:pPr>
            <w:r w:rsidRPr="00FE02B3">
              <w:rPr>
                <w:sz w:val="22"/>
                <w:szCs w:val="22"/>
              </w:rPr>
              <w:t>Students Evaluation Questionnaire for the Course</w:t>
            </w:r>
          </w:p>
          <w:p w:rsidR="004E7612" w:rsidRPr="00470372" w:rsidRDefault="004E7612" w:rsidP="00265A1C">
            <w:pPr>
              <w:ind w:right="43"/>
            </w:pPr>
          </w:p>
        </w:tc>
      </w:tr>
      <w:tr w:rsidR="004E7612" w:rsidRPr="00470372" w:rsidTr="005A71B8">
        <w:trPr>
          <w:trHeight w:val="1380"/>
        </w:trPr>
        <w:tc>
          <w:tcPr>
            <w:tcW w:w="10188" w:type="dxa"/>
          </w:tcPr>
          <w:p w:rsidR="004E7612" w:rsidRPr="00470372" w:rsidRDefault="004E7612" w:rsidP="00265A1C">
            <w:pPr>
              <w:ind w:right="43"/>
            </w:pPr>
            <w:r w:rsidRPr="00470372">
              <w:t>2</w:t>
            </w:r>
            <w:r w:rsidR="00671BBF">
              <w:t>.</w:t>
            </w:r>
            <w:r w:rsidRPr="00470372">
              <w:t xml:space="preserve">  Other Strategies for Evaluation of Teaching by the Instructor or by the Department</w:t>
            </w:r>
          </w:p>
          <w:p w:rsidR="004E7612" w:rsidRPr="00470372" w:rsidRDefault="004E7612" w:rsidP="00265A1C">
            <w:pPr>
              <w:ind w:right="43"/>
            </w:pPr>
          </w:p>
          <w:p w:rsidR="00795816" w:rsidRPr="004662E5" w:rsidRDefault="00795816" w:rsidP="00795816">
            <w:pPr>
              <w:tabs>
                <w:tab w:val="left" w:pos="5828"/>
                <w:tab w:val="left" w:pos="6692"/>
              </w:tabs>
              <w:rPr>
                <w:rFonts w:cs="Traditional Arabic"/>
              </w:rPr>
            </w:pPr>
            <w:r w:rsidRPr="004662E5">
              <w:rPr>
                <w:rFonts w:cs="Traditional Arabic"/>
              </w:rPr>
              <w:t>Set</w:t>
            </w:r>
            <w:r>
              <w:rPr>
                <w:rFonts w:cs="Traditional Arabic"/>
              </w:rPr>
              <w:t>ting</w:t>
            </w:r>
            <w:r w:rsidRPr="004662E5">
              <w:rPr>
                <w:rFonts w:cs="Traditional Arabic"/>
              </w:rPr>
              <w:t xml:space="preserve"> goals for achieving excellence in teaching at the beginning of each new semester after reviewing last semester’s teaching strategies and results</w:t>
            </w:r>
          </w:p>
          <w:p w:rsidR="004E7612" w:rsidRPr="00470372" w:rsidRDefault="004E7612" w:rsidP="00265A1C">
            <w:pPr>
              <w:ind w:right="43"/>
            </w:pPr>
          </w:p>
        </w:tc>
      </w:tr>
      <w:tr w:rsidR="004E7612" w:rsidRPr="00470372" w:rsidTr="005A71B8">
        <w:trPr>
          <w:trHeight w:val="1380"/>
        </w:trPr>
        <w:tc>
          <w:tcPr>
            <w:tcW w:w="10188" w:type="dxa"/>
          </w:tcPr>
          <w:p w:rsidR="004E7612" w:rsidRPr="00470372" w:rsidRDefault="004E7612" w:rsidP="00265A1C">
            <w:pPr>
              <w:ind w:right="43"/>
            </w:pPr>
            <w:r w:rsidRPr="00470372">
              <w:lastRenderedPageBreak/>
              <w:t>3</w:t>
            </w:r>
            <w:r w:rsidR="00671BBF">
              <w:t>.</w:t>
            </w:r>
            <w:r w:rsidRPr="00470372">
              <w:t xml:space="preserve">  Processes for Improvement of Teaching</w:t>
            </w:r>
          </w:p>
          <w:p w:rsidR="004E7612" w:rsidRPr="00470372" w:rsidRDefault="004E7612" w:rsidP="00265A1C">
            <w:pPr>
              <w:ind w:right="43"/>
            </w:pPr>
          </w:p>
          <w:p w:rsidR="00795816" w:rsidRPr="00470372" w:rsidRDefault="00795816" w:rsidP="00795816">
            <w:pPr>
              <w:ind w:right="43"/>
            </w:pPr>
            <w:r>
              <w:rPr>
                <w:rFonts w:cs="Traditional Arabic"/>
              </w:rPr>
              <w:t>Organizing w</w:t>
            </w:r>
            <w:r w:rsidRPr="004662E5">
              <w:rPr>
                <w:rFonts w:cs="Traditional Arabic"/>
              </w:rPr>
              <w:t>orkshops</w:t>
            </w:r>
            <w:r>
              <w:rPr>
                <w:rFonts w:cs="Traditional Arabic"/>
              </w:rPr>
              <w:t xml:space="preserve"> and training sessions</w:t>
            </w:r>
            <w:r w:rsidRPr="004662E5">
              <w:rPr>
                <w:rFonts w:cs="Traditional Arabic"/>
              </w:rPr>
              <w:t xml:space="preserve"> to facilitate experience exchange among faculty members</w:t>
            </w:r>
            <w:r>
              <w:rPr>
                <w:rFonts w:cs="Traditional Arabic"/>
              </w:rPr>
              <w:t>.</w:t>
            </w:r>
          </w:p>
          <w:p w:rsidR="004E7612" w:rsidRPr="00470372" w:rsidRDefault="004E7612" w:rsidP="00265A1C">
            <w:pPr>
              <w:ind w:right="43"/>
            </w:pPr>
          </w:p>
        </w:tc>
      </w:tr>
      <w:tr w:rsidR="004E7612" w:rsidRPr="00470372" w:rsidTr="005A71B8">
        <w:trPr>
          <w:trHeight w:val="1380"/>
        </w:trPr>
        <w:tc>
          <w:tcPr>
            <w:tcW w:w="10188" w:type="dxa"/>
          </w:tcPr>
          <w:p w:rsidR="004E7612" w:rsidRPr="00470372" w:rsidRDefault="004E7612" w:rsidP="00265A1C">
            <w:pPr>
              <w:ind w:right="43"/>
            </w:pPr>
            <w:r w:rsidRPr="00470372">
              <w:t>4. Processes for Verifying Standards of Student Achievement (e.g. check marking by an independent  member teaching staff of a sample of student work, periodic exchange and remarking of tests or a sample of assignments with staff at another institution)</w:t>
            </w:r>
          </w:p>
          <w:p w:rsidR="004E7612" w:rsidRPr="00470372" w:rsidRDefault="004E7612" w:rsidP="00265A1C">
            <w:pPr>
              <w:ind w:right="43"/>
            </w:pPr>
          </w:p>
          <w:p w:rsidR="00795816" w:rsidRDefault="00795816" w:rsidP="00795816">
            <w:pPr>
              <w:ind w:right="43"/>
            </w:pPr>
            <w:r>
              <w:rPr>
                <w:rFonts w:cs="Traditional Arabic"/>
              </w:rPr>
              <w:t>1.</w:t>
            </w:r>
            <w:r w:rsidRPr="004662E5">
              <w:rPr>
                <w:rFonts w:cs="Traditional Arabic"/>
              </w:rPr>
              <w:t xml:space="preserve"> Check marking of a sample of examination papers either by a resident or visiting faculty member</w:t>
            </w:r>
            <w:r>
              <w:t>.</w:t>
            </w:r>
          </w:p>
          <w:p w:rsidR="004E7612" w:rsidRDefault="00795816" w:rsidP="00795816">
            <w:pPr>
              <w:ind w:right="43"/>
            </w:pPr>
            <w:r>
              <w:rPr>
                <w:rFonts w:cs="Traditional Arabic"/>
              </w:rPr>
              <w:t xml:space="preserve">2. </w:t>
            </w:r>
            <w:r w:rsidRPr="004662E5">
              <w:rPr>
                <w:rFonts w:cs="Traditional Arabic"/>
              </w:rPr>
              <w:t>Double-check papers by a second reader in case of students who believe they are underrated</w:t>
            </w:r>
          </w:p>
          <w:p w:rsidR="006519EE" w:rsidRPr="00470372" w:rsidRDefault="006519EE" w:rsidP="00265A1C">
            <w:pPr>
              <w:ind w:right="43"/>
            </w:pPr>
          </w:p>
        </w:tc>
      </w:tr>
      <w:tr w:rsidR="004E7612" w:rsidRPr="00470372" w:rsidTr="005A71B8">
        <w:trPr>
          <w:trHeight w:val="1380"/>
        </w:trPr>
        <w:tc>
          <w:tcPr>
            <w:tcW w:w="10188" w:type="dxa"/>
          </w:tcPr>
          <w:p w:rsidR="004E7612" w:rsidRPr="00470372" w:rsidRDefault="004E7612" w:rsidP="00265A1C">
            <w:pPr>
              <w:ind w:right="43"/>
            </w:pPr>
            <w:r w:rsidRPr="00470372">
              <w:t>5</w:t>
            </w:r>
            <w:r w:rsidR="00671BBF">
              <w:t>.</w:t>
            </w:r>
            <w:r w:rsidRPr="00470372">
              <w:t xml:space="preserve"> Describe the planning arrangements for periodically reviewing course effectiveness and planning for improvement.</w:t>
            </w:r>
          </w:p>
          <w:p w:rsidR="00795816" w:rsidRPr="002D1B87" w:rsidRDefault="00795816" w:rsidP="00795816">
            <w:pPr>
              <w:rPr>
                <w:lang w:bidi="ar-EG"/>
              </w:rPr>
            </w:pPr>
            <w:r>
              <w:rPr>
                <w:lang w:bidi="ar-EG"/>
              </w:rPr>
              <w:t xml:space="preserve">1. </w:t>
            </w:r>
            <w:r w:rsidRPr="002D1B87">
              <w:rPr>
                <w:lang w:bidi="ar-EG"/>
              </w:rPr>
              <w:t xml:space="preserve">Compare syllabi and course description with other universities (including </w:t>
            </w:r>
            <w:r w:rsidRPr="002D1B87">
              <w:rPr>
                <w:bCs/>
                <w:lang w:bidi="ar-EG"/>
              </w:rPr>
              <w:t>those on</w:t>
            </w:r>
            <w:r w:rsidRPr="002D1B87">
              <w:rPr>
                <w:lang w:bidi="ar-EG"/>
              </w:rPr>
              <w:t xml:space="preserve"> the net)</w:t>
            </w:r>
          </w:p>
          <w:p w:rsidR="00795816" w:rsidRPr="002D1B87" w:rsidRDefault="00795816" w:rsidP="00795816">
            <w:pPr>
              <w:rPr>
                <w:lang w:bidi="ar-EG"/>
              </w:rPr>
            </w:pPr>
            <w:r w:rsidRPr="002D1B87">
              <w:rPr>
                <w:lang w:bidi="ar-EG"/>
              </w:rPr>
              <w:t>2. B</w:t>
            </w:r>
            <w:r>
              <w:rPr>
                <w:lang w:bidi="ar-EG"/>
              </w:rPr>
              <w:t>ia</w:t>
            </w:r>
            <w:r w:rsidRPr="002D1B87">
              <w:rPr>
                <w:lang w:bidi="ar-EG"/>
              </w:rPr>
              <w:t xml:space="preserve">nnual meetings of faculty members to discuss improvement </w:t>
            </w:r>
          </w:p>
          <w:p w:rsidR="00795816" w:rsidRPr="00470372" w:rsidRDefault="00795816" w:rsidP="00795816">
            <w:pPr>
              <w:ind w:right="43"/>
            </w:pPr>
            <w:r w:rsidRPr="002D1B87">
              <w:rPr>
                <w:lang w:bidi="ar-EG"/>
              </w:rPr>
              <w:t>3. Have a curriculum review committee to review the curriculum periodically and suggest</w:t>
            </w:r>
          </w:p>
          <w:p w:rsidR="006519EE" w:rsidRPr="00470372" w:rsidRDefault="006519EE" w:rsidP="00265A1C">
            <w:pPr>
              <w:ind w:right="43"/>
            </w:pPr>
          </w:p>
        </w:tc>
      </w:tr>
    </w:tbl>
    <w:p w:rsidR="007E50EC" w:rsidRDefault="007E50EC" w:rsidP="00265A1C">
      <w:pPr>
        <w:ind w:right="43"/>
      </w:pPr>
    </w:p>
    <w:p w:rsidR="00422FFF" w:rsidRDefault="00422FFF" w:rsidP="00BF11BB">
      <w:pPr>
        <w:ind w:right="43"/>
      </w:pPr>
    </w:p>
    <w:p w:rsidR="00252D27" w:rsidRPr="006519EE" w:rsidRDefault="00252D27" w:rsidP="00ED5BB6">
      <w:pPr>
        <w:ind w:right="43"/>
        <w:rPr>
          <w:b/>
          <w:bCs/>
        </w:rPr>
      </w:pPr>
      <w:r w:rsidRPr="006519EE">
        <w:rPr>
          <w:b/>
          <w:bCs/>
        </w:rPr>
        <w:t xml:space="preserve">Name of Course Instructor: </w:t>
      </w:r>
      <w:r w:rsidR="00ED5BB6">
        <w:rPr>
          <w:b/>
          <w:bCs/>
        </w:rPr>
        <w:t>Sana Abdelhay</w:t>
      </w:r>
    </w:p>
    <w:p w:rsidR="00252D27" w:rsidRPr="006519EE" w:rsidRDefault="00252D27" w:rsidP="00252D27">
      <w:pPr>
        <w:ind w:right="43"/>
        <w:rPr>
          <w:b/>
          <w:bCs/>
        </w:rPr>
      </w:pPr>
    </w:p>
    <w:p w:rsidR="00252D27" w:rsidRPr="006519EE" w:rsidRDefault="00252D27" w:rsidP="006519EE">
      <w:pPr>
        <w:ind w:right="43"/>
        <w:rPr>
          <w:b/>
          <w:bCs/>
        </w:rPr>
      </w:pPr>
      <w:r w:rsidRPr="006519EE">
        <w:rPr>
          <w:b/>
          <w:bCs/>
        </w:rPr>
        <w:t xml:space="preserve">Signature:  </w:t>
      </w:r>
      <w:r w:rsidR="004673B6">
        <w:rPr>
          <w:b/>
          <w:bCs/>
        </w:rPr>
        <w:t>Sana Abdelhay</w:t>
      </w:r>
      <w:r w:rsidR="004673B6" w:rsidRPr="006519EE">
        <w:rPr>
          <w:b/>
          <w:bCs/>
        </w:rPr>
        <w:t xml:space="preserve"> </w:t>
      </w:r>
      <w:r w:rsidR="004673B6">
        <w:rPr>
          <w:b/>
          <w:bCs/>
        </w:rPr>
        <w:t xml:space="preserve">   </w:t>
      </w:r>
      <w:r w:rsidRPr="006519EE">
        <w:rPr>
          <w:b/>
          <w:bCs/>
        </w:rPr>
        <w:t xml:space="preserve">Date </w:t>
      </w:r>
      <w:r w:rsidR="00BF11BB" w:rsidRPr="006519EE">
        <w:rPr>
          <w:b/>
          <w:bCs/>
        </w:rPr>
        <w:t>Specification</w:t>
      </w:r>
      <w:r w:rsidRPr="006519EE">
        <w:rPr>
          <w:b/>
          <w:bCs/>
        </w:rPr>
        <w:t xml:space="preserve"> Completed:  </w:t>
      </w:r>
      <w:r w:rsidR="004673B6">
        <w:rPr>
          <w:b/>
          <w:bCs/>
        </w:rPr>
        <w:t>16/11/2017</w:t>
      </w:r>
    </w:p>
    <w:p w:rsidR="00252D27" w:rsidRPr="006519EE" w:rsidRDefault="00252D27" w:rsidP="00252D27">
      <w:pPr>
        <w:ind w:right="43"/>
        <w:rPr>
          <w:b/>
          <w:bCs/>
        </w:rPr>
      </w:pPr>
    </w:p>
    <w:p w:rsidR="00ED5BB6" w:rsidRPr="006519EE" w:rsidRDefault="00252D27" w:rsidP="00ED5BB6">
      <w:pPr>
        <w:ind w:right="43"/>
        <w:rPr>
          <w:b/>
          <w:bCs/>
        </w:rPr>
      </w:pPr>
      <w:r w:rsidRPr="006519EE">
        <w:rPr>
          <w:b/>
          <w:bCs/>
        </w:rPr>
        <w:t xml:space="preserve">Program Coordinator: </w:t>
      </w:r>
      <w:r w:rsidR="00ED5BB6">
        <w:rPr>
          <w:b/>
          <w:bCs/>
        </w:rPr>
        <w:t>Dr. Murad Al.Shboul</w:t>
      </w:r>
    </w:p>
    <w:p w:rsidR="00252D27" w:rsidRPr="006519EE" w:rsidRDefault="00252D27" w:rsidP="00ED5BB6">
      <w:pPr>
        <w:ind w:right="43"/>
        <w:rPr>
          <w:b/>
          <w:bCs/>
        </w:rPr>
      </w:pPr>
      <w:r w:rsidRPr="006519EE">
        <w:rPr>
          <w:b/>
          <w:bCs/>
        </w:rPr>
        <w:t xml:space="preserve">Signature: </w:t>
      </w:r>
      <w:r w:rsidR="006519EE">
        <w:rPr>
          <w:b/>
          <w:bCs/>
        </w:rPr>
        <w:t xml:space="preserve">…………………………..   </w:t>
      </w:r>
      <w:r w:rsidRPr="006519EE">
        <w:rPr>
          <w:b/>
          <w:bCs/>
        </w:rPr>
        <w:t xml:space="preserve">Date Received: </w:t>
      </w:r>
      <w:r w:rsidR="006519EE">
        <w:rPr>
          <w:b/>
          <w:bCs/>
        </w:rPr>
        <w:t>………………………………......</w:t>
      </w:r>
    </w:p>
    <w:sectPr w:rsidR="00252D27" w:rsidRPr="006519EE" w:rsidSect="005A71B8">
      <w:headerReference w:type="default" r:id="rId14"/>
      <w:footerReference w:type="even" r:id="rId15"/>
      <w:footerReference w:type="default" r:id="rId16"/>
      <w:headerReference w:type="first" r:id="rId17"/>
      <w:pgSz w:w="12240" w:h="15840"/>
      <w:pgMar w:top="1276" w:right="1134" w:bottom="1134" w:left="1134"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5238" w:rsidRDefault="00B05238">
      <w:r>
        <w:separator/>
      </w:r>
    </w:p>
  </w:endnote>
  <w:endnote w:type="continuationSeparator" w:id="0">
    <w:p w:rsidR="00B05238" w:rsidRDefault="00B0523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l-Mohanad">
    <w:altName w:val="Times New Roman"/>
    <w:charset w:val="00"/>
    <w:family w:val="roman"/>
    <w:pitch w:val="variable"/>
    <w:sig w:usb0="00000000" w:usb1="C000204A" w:usb2="00000008" w:usb3="00000000" w:csb0="00000041" w:csb1="00000000"/>
  </w:font>
  <w:font w:name="Calibri">
    <w:panose1 w:val="020F0502020204030204"/>
    <w:charset w:val="00"/>
    <w:family w:val="swiss"/>
    <w:pitch w:val="variable"/>
    <w:sig w:usb0="E0002AFF" w:usb1="C000247B" w:usb2="00000009" w:usb3="00000000" w:csb0="000001FF" w:csb1="00000000"/>
  </w:font>
  <w:font w:name="Traditional Arabic">
    <w:charset w:val="00"/>
    <w:family w:val="roman"/>
    <w:pitch w:val="variable"/>
    <w:sig w:usb0="00002003" w:usb1="80000000" w:usb2="00000008" w:usb3="00000000" w:csb0="0000004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3EDA" w:rsidRDefault="00226FB2">
    <w:pPr>
      <w:pStyle w:val="Footer"/>
      <w:framePr w:wrap="around" w:vAnchor="text" w:hAnchor="margin" w:xAlign="center" w:y="1"/>
      <w:rPr>
        <w:rStyle w:val="PageNumber"/>
      </w:rPr>
    </w:pPr>
    <w:r>
      <w:rPr>
        <w:rStyle w:val="PageNumber"/>
      </w:rPr>
      <w:fldChar w:fldCharType="begin"/>
    </w:r>
    <w:r w:rsidR="00663EDA">
      <w:rPr>
        <w:rStyle w:val="PageNumber"/>
      </w:rPr>
      <w:instrText xml:space="preserve">PAGE  </w:instrText>
    </w:r>
    <w:r>
      <w:rPr>
        <w:rStyle w:val="PageNumber"/>
      </w:rPr>
      <w:fldChar w:fldCharType="separate"/>
    </w:r>
    <w:r w:rsidR="00663EDA">
      <w:rPr>
        <w:rStyle w:val="PageNumber"/>
        <w:noProof/>
      </w:rPr>
      <w:t>246</w:t>
    </w:r>
    <w:r>
      <w:rPr>
        <w:rStyle w:val="PageNumber"/>
      </w:rPr>
      <w:fldChar w:fldCharType="end"/>
    </w:r>
  </w:p>
  <w:p w:rsidR="00663EDA" w:rsidRDefault="00663ED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6752" w:rsidRDefault="00226FB2">
    <w:pPr>
      <w:pStyle w:val="Footer"/>
    </w:pPr>
    <w:r>
      <w:rPr>
        <w:noProof/>
      </w:rPr>
      <w:pict>
        <v:shapetype id="_x0000_t202" coordsize="21600,21600" o:spt="202" path="m,l,21600r21600,l21600,xe">
          <v:stroke joinstyle="miter"/>
          <v:path gradientshapeok="t" o:connecttype="rect"/>
        </v:shapetype>
        <v:shape id="Text Box 1" o:spid="_x0000_s4097" type="#_x0000_t202" style="position:absolute;margin-left:323.1pt;margin-top:9.55pt;width:132.8pt;height:21.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FPtAIAALkFAAAOAAAAZHJzL2Uyb0RvYy54bWysVG1vmzAQ/j5p/8Hyd8pLgQAqqdoQpknd&#10;i9TuBzhggjWwme0Eumn/fWfTpEmrSdM2Pli27/zcPXcPd3U99R3aU6mY4Dn2LzyMKK9Ezfg2x18e&#10;SifBSGnCa9IJTnP8SBW+Xr59czUOGQ1EK7qaSgQgXGXjkONW6yFzXVW1tCfqQgyUg7ERsicajnLr&#10;1pKMgN53buB5sTsKWQ9SVFQpuC1mI15a/Kahlf7UNIpq1OUYctN2lXbdmNVdXpFsK8nQsuopDfIX&#10;WfSEcQh6hCqIJmgn2SuonlVSKNHoi0r0rmgaVlHLAdj43gs29y0ZqOUCxVHDsUzq/8FWH/efJWI1&#10;9A4jTnpo0QOdNLoVE/JNdcZBZeB0P4CbnuDaeBqmargT1VeFuFi1hG/pjZRibCmpITv70j15OuMo&#10;A7IZP4gawpCdFhZoamRvAKEYCNChS4/HzphUKhMyTuIoBlMFtmBx6UW2dS7JDq8HqfQ7KnpkNjmW&#10;0HmLTvZ3SgMPcD24mGBclKzrbPc7fnYBjvMNxIanxmaysM38kXrpOlknoRMG8doJvaJwbspV6MSl&#10;v4iKy2K1KvyfJq4fZi2ra8pNmIOw/PDPGvck8VkSR2kp0bHawJmUlNxuVp1EewLCLu1nugXJn7i5&#10;52lYM3B5QckPQu82SJ0yThZOWIaRky68xPH89DaNvTANi/Kc0h3j9N8poTHHaRREs5h+y82z32tu&#10;JOuZhtHRsT7HydGJZEaCa17b1mrCunl/UgqT/nMpoGKHRlvBGo3OatXTZgIUo+KNqB9BulKAskCE&#10;MO9g0wr5HaMRZkeO1bcdkRSj7j0H+ad+GJphYw9htAjgIE8tm1ML4RVA5VhjNG9Xeh5Qu0GybQuR&#10;5h+Oixv4ZRpm1fycFVAxB5gPltTTLDMD6PRsvZ4n7vIXAAAA//8DAFBLAwQUAAYACAAAACEAG4Xe&#10;YNwAAAAJAQAADwAAAGRycy9kb3ducmV2LnhtbEyPy07DMBBF90j8gzVI7KjtqEQkjVMhEFsQ5SGx&#10;c+NpEjUeR7HbhL9nWMFydI/unFttFz+IM06xD2RArxQIpCa4nloD729PN3cgYrLk7BAIDXxjhG19&#10;eVHZ0oWZXvG8S63gEoqlNdClNJZSxqZDb+MqjEicHcLkbeJzaqWb7MzlfpCZUrn0tif+0NkRHzps&#10;jruTN/DxfPj6XKuX9tHfjnNYlCRfSGOur5b7DYiES/qD4Vef1aFmp304kYtiMJCv84xRDgoNgoFC&#10;a96y5yTTIOtK/l9Q/wAAAP//AwBQSwECLQAUAAYACAAAACEAtoM4kv4AAADhAQAAEwAAAAAAAAAA&#10;AAAAAAAAAAAAW0NvbnRlbnRfVHlwZXNdLnhtbFBLAQItABQABgAIAAAAIQA4/SH/1gAAAJQBAAAL&#10;AAAAAAAAAAAAAAAAAC8BAABfcmVscy8ucmVsc1BLAQItABQABgAIAAAAIQBu+KFPtAIAALkFAAAO&#10;AAAAAAAAAAAAAAAAAC4CAABkcnMvZTJvRG9jLnhtbFBLAQItABQABgAIAAAAIQAbhd5g3AAAAAkB&#10;AAAPAAAAAAAAAAAAAAAAAA4FAABkcnMvZG93bnJldi54bWxQSwUGAAAAAAQABADzAAAAFwYAAAAA&#10;" filled="f" stroked="f">
          <v:textbox>
            <w:txbxContent>
              <w:sdt>
                <w:sdtPr>
                  <w:rPr>
                    <w:color w:val="FFFFFF" w:themeColor="background1"/>
                  </w:rPr>
                  <w:id w:val="-1529484385"/>
                  <w:docPartObj>
                    <w:docPartGallery w:val="Page Numbers (Bottom of Page)"/>
                    <w:docPartUnique/>
                  </w:docPartObj>
                </w:sdtPr>
                <w:sdtContent>
                  <w:sdt>
                    <w:sdtPr>
                      <w:rPr>
                        <w:color w:val="FFFFFF" w:themeColor="background1"/>
                      </w:rPr>
                      <w:id w:val="-1555683817"/>
                      <w:docPartObj>
                        <w:docPartGallery w:val="Page Numbers (Top of Page)"/>
                        <w:docPartUnique/>
                      </w:docPartObj>
                    </w:sdtPr>
                    <w:sdtContent>
                      <w:p w:rsidR="00506752" w:rsidRPr="00186D67" w:rsidRDefault="00226FB2" w:rsidP="00506752">
                        <w:pPr>
                          <w:pStyle w:val="Footer"/>
                          <w:jc w:val="center"/>
                          <w:rPr>
                            <w:color w:val="FFFFFF" w:themeColor="background1"/>
                          </w:rPr>
                        </w:pPr>
                        <w:r w:rsidRPr="00186D67">
                          <w:rPr>
                            <w:b/>
                            <w:bCs/>
                            <w:color w:val="FFFFFF" w:themeColor="background1"/>
                          </w:rPr>
                          <w:fldChar w:fldCharType="begin"/>
                        </w:r>
                        <w:r w:rsidR="00506752" w:rsidRPr="00186D67">
                          <w:rPr>
                            <w:b/>
                            <w:bCs/>
                            <w:color w:val="FFFFFF" w:themeColor="background1"/>
                          </w:rPr>
                          <w:instrText>PAGE</w:instrText>
                        </w:r>
                        <w:r w:rsidRPr="00186D67">
                          <w:rPr>
                            <w:b/>
                            <w:bCs/>
                            <w:color w:val="FFFFFF" w:themeColor="background1"/>
                          </w:rPr>
                          <w:fldChar w:fldCharType="separate"/>
                        </w:r>
                        <w:r w:rsidR="00FE4C76">
                          <w:rPr>
                            <w:b/>
                            <w:bCs/>
                            <w:noProof/>
                            <w:color w:val="FFFFFF" w:themeColor="background1"/>
                          </w:rPr>
                          <w:t>2</w:t>
                        </w:r>
                        <w:r w:rsidRPr="00186D67">
                          <w:rPr>
                            <w:b/>
                            <w:bCs/>
                            <w:color w:val="FFFFFF" w:themeColor="background1"/>
                          </w:rPr>
                          <w:fldChar w:fldCharType="end"/>
                        </w:r>
                        <w:r w:rsidR="00506752" w:rsidRPr="00186D67">
                          <w:rPr>
                            <w:color w:val="FFFFFF" w:themeColor="background1"/>
                            <w:rtl/>
                            <w:lang w:val="ar-SA"/>
                          </w:rPr>
                          <w:t xml:space="preserve"> </w:t>
                        </w:r>
                        <w:r w:rsidR="00506752" w:rsidRPr="00186D67">
                          <w:rPr>
                            <w:rFonts w:hint="cs"/>
                            <w:color w:val="FFFFFF" w:themeColor="background1"/>
                            <w:rtl/>
                            <w:lang w:val="ar-SA"/>
                          </w:rPr>
                          <w:t>/</w:t>
                        </w:r>
                        <w:r w:rsidR="00506752" w:rsidRPr="00186D67">
                          <w:rPr>
                            <w:color w:val="FFFFFF" w:themeColor="background1"/>
                            <w:rtl/>
                            <w:lang w:val="ar-SA"/>
                          </w:rPr>
                          <w:t xml:space="preserve"> </w:t>
                        </w:r>
                        <w:r w:rsidRPr="00186D67">
                          <w:rPr>
                            <w:b/>
                            <w:bCs/>
                            <w:color w:val="FFFFFF" w:themeColor="background1"/>
                          </w:rPr>
                          <w:fldChar w:fldCharType="begin"/>
                        </w:r>
                        <w:r w:rsidR="00506752" w:rsidRPr="00186D67">
                          <w:rPr>
                            <w:b/>
                            <w:bCs/>
                            <w:color w:val="FFFFFF" w:themeColor="background1"/>
                          </w:rPr>
                          <w:instrText>NUMPAGES</w:instrText>
                        </w:r>
                        <w:r w:rsidRPr="00186D67">
                          <w:rPr>
                            <w:b/>
                            <w:bCs/>
                            <w:color w:val="FFFFFF" w:themeColor="background1"/>
                          </w:rPr>
                          <w:fldChar w:fldCharType="separate"/>
                        </w:r>
                        <w:r w:rsidR="00FE4C76">
                          <w:rPr>
                            <w:b/>
                            <w:bCs/>
                            <w:noProof/>
                            <w:color w:val="FFFFFF" w:themeColor="background1"/>
                          </w:rPr>
                          <w:t>7</w:t>
                        </w:r>
                        <w:r w:rsidRPr="00186D67">
                          <w:rPr>
                            <w:b/>
                            <w:bCs/>
                            <w:color w:val="FFFFFF" w:themeColor="background1"/>
                          </w:rPr>
                          <w:fldChar w:fldCharType="end"/>
                        </w:r>
                      </w:p>
                    </w:sdtContent>
                  </w:sdt>
                </w:sdtContent>
              </w:sdt>
              <w:p w:rsidR="00506752" w:rsidRDefault="00506752" w:rsidP="00506752"/>
            </w:txbxContent>
          </v:textbox>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5238" w:rsidRDefault="00B05238">
      <w:r>
        <w:separator/>
      </w:r>
    </w:p>
  </w:footnote>
  <w:footnote w:type="continuationSeparator" w:id="0">
    <w:p w:rsidR="00B05238" w:rsidRDefault="00B0523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2D15" w:rsidRPr="00867905" w:rsidRDefault="00867905" w:rsidP="00867905">
    <w:pPr>
      <w:pStyle w:val="Header"/>
    </w:pPr>
    <w:r>
      <w:rPr>
        <w:noProof/>
      </w:rPr>
      <w:drawing>
        <wp:anchor distT="0" distB="0" distL="114300" distR="114300" simplePos="0" relativeHeight="251659264" behindDoc="1" locked="0" layoutInCell="1" allowOverlap="1">
          <wp:simplePos x="0" y="0"/>
          <wp:positionH relativeFrom="column">
            <wp:posOffset>-377190</wp:posOffset>
          </wp:positionH>
          <wp:positionV relativeFrom="paragraph">
            <wp:posOffset>-409575</wp:posOffset>
          </wp:positionV>
          <wp:extent cx="7058025" cy="9782175"/>
          <wp:effectExtent l="0" t="0" r="0" b="0"/>
          <wp:wrapNone/>
          <wp:docPr id="3"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003 COURSE SPECIFICATIONS.jpg"/>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7058025" cy="9782175"/>
                  </a:xfrm>
                  <a:prstGeom prst="rect">
                    <a:avLst/>
                  </a:prstGeom>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905" w:rsidRDefault="00867905">
    <w:pPr>
      <w:pStyle w:val="Header"/>
    </w:pPr>
    <w:r>
      <w:rPr>
        <w:noProof/>
      </w:rPr>
      <w:drawing>
        <wp:anchor distT="0" distB="0" distL="114300" distR="114300" simplePos="0" relativeHeight="251658240" behindDoc="1" locked="0" layoutInCell="1" allowOverlap="1">
          <wp:simplePos x="0" y="0"/>
          <wp:positionH relativeFrom="column">
            <wp:posOffset>-529590</wp:posOffset>
          </wp:positionH>
          <wp:positionV relativeFrom="paragraph">
            <wp:posOffset>-333375</wp:posOffset>
          </wp:positionV>
          <wp:extent cx="7410450" cy="9782175"/>
          <wp:effectExtent l="0" t="0" r="0" b="0"/>
          <wp:wrapNone/>
          <wp:docPr id="4"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3 COURSE SPECIFICATIONS.jpg"/>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7410450" cy="9782175"/>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AD6EB7"/>
    <w:multiLevelType w:val="hybridMultilevel"/>
    <w:tmpl w:val="19E4A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8B76D20"/>
    <w:multiLevelType w:val="hybridMultilevel"/>
    <w:tmpl w:val="707E0B06"/>
    <w:lvl w:ilvl="0" w:tplc="8F1EED6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1126F22"/>
    <w:multiLevelType w:val="hybridMultilevel"/>
    <w:tmpl w:val="8A40401E"/>
    <w:lvl w:ilvl="0" w:tplc="8F1EED6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E8726DC"/>
    <w:multiLevelType w:val="hybridMultilevel"/>
    <w:tmpl w:val="1BFE59B0"/>
    <w:lvl w:ilvl="0" w:tplc="8F1EED6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7670EEF"/>
    <w:multiLevelType w:val="hybridMultilevel"/>
    <w:tmpl w:val="41803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 w:numId="5">
    <w:abstractNumId w:val="4"/>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characterSpacingControl w:val="doNotCompress"/>
  <w:hdrShapeDefaults>
    <o:shapedefaults v:ext="edit" spidmax="15362"/>
    <o:shapelayout v:ext="edit">
      <o:idmap v:ext="edit" data="4"/>
    </o:shapelayout>
  </w:hdrShapeDefaults>
  <w:footnotePr>
    <w:footnote w:id="-1"/>
    <w:footnote w:id="0"/>
  </w:footnotePr>
  <w:endnotePr>
    <w:endnote w:id="-1"/>
    <w:endnote w:id="0"/>
  </w:endnotePr>
  <w:compat/>
  <w:rsids>
    <w:rsidRoot w:val="00FC79D1"/>
    <w:rsid w:val="00002EEC"/>
    <w:rsid w:val="00003D2E"/>
    <w:rsid w:val="00003FC4"/>
    <w:rsid w:val="00005CAC"/>
    <w:rsid w:val="00010446"/>
    <w:rsid w:val="00013CCA"/>
    <w:rsid w:val="00015606"/>
    <w:rsid w:val="000202CA"/>
    <w:rsid w:val="00024BAA"/>
    <w:rsid w:val="000250D2"/>
    <w:rsid w:val="00026D18"/>
    <w:rsid w:val="00030182"/>
    <w:rsid w:val="00030E95"/>
    <w:rsid w:val="00032D6C"/>
    <w:rsid w:val="00035452"/>
    <w:rsid w:val="00037270"/>
    <w:rsid w:val="00040C89"/>
    <w:rsid w:val="000427B3"/>
    <w:rsid w:val="000431F0"/>
    <w:rsid w:val="000450E3"/>
    <w:rsid w:val="000475A3"/>
    <w:rsid w:val="000507C8"/>
    <w:rsid w:val="00050FFD"/>
    <w:rsid w:val="0005114A"/>
    <w:rsid w:val="00055960"/>
    <w:rsid w:val="000574C7"/>
    <w:rsid w:val="0006314B"/>
    <w:rsid w:val="00063FFC"/>
    <w:rsid w:val="00064628"/>
    <w:rsid w:val="0006606F"/>
    <w:rsid w:val="0007087E"/>
    <w:rsid w:val="00070EF9"/>
    <w:rsid w:val="000715BF"/>
    <w:rsid w:val="000717D7"/>
    <w:rsid w:val="000724DE"/>
    <w:rsid w:val="00072DEA"/>
    <w:rsid w:val="00076EEC"/>
    <w:rsid w:val="0007708E"/>
    <w:rsid w:val="00077F79"/>
    <w:rsid w:val="000811B3"/>
    <w:rsid w:val="00081809"/>
    <w:rsid w:val="00082582"/>
    <w:rsid w:val="00086238"/>
    <w:rsid w:val="00087228"/>
    <w:rsid w:val="00093444"/>
    <w:rsid w:val="00094961"/>
    <w:rsid w:val="000A4F2F"/>
    <w:rsid w:val="000A5ADF"/>
    <w:rsid w:val="000A5F76"/>
    <w:rsid w:val="000B139F"/>
    <w:rsid w:val="000B3C80"/>
    <w:rsid w:val="000B4A9F"/>
    <w:rsid w:val="000B715A"/>
    <w:rsid w:val="000B73D2"/>
    <w:rsid w:val="000C08C3"/>
    <w:rsid w:val="000C6EBE"/>
    <w:rsid w:val="000D0285"/>
    <w:rsid w:val="000D5BE4"/>
    <w:rsid w:val="000D65F2"/>
    <w:rsid w:val="000E080B"/>
    <w:rsid w:val="000E16CB"/>
    <w:rsid w:val="000E2695"/>
    <w:rsid w:val="000E29DC"/>
    <w:rsid w:val="000E6FAB"/>
    <w:rsid w:val="000E7016"/>
    <w:rsid w:val="000F2B1A"/>
    <w:rsid w:val="000F329E"/>
    <w:rsid w:val="000F4365"/>
    <w:rsid w:val="000F49EC"/>
    <w:rsid w:val="000F54A0"/>
    <w:rsid w:val="00104E57"/>
    <w:rsid w:val="00115746"/>
    <w:rsid w:val="0011701D"/>
    <w:rsid w:val="00121384"/>
    <w:rsid w:val="00124671"/>
    <w:rsid w:val="00126A75"/>
    <w:rsid w:val="00135E3E"/>
    <w:rsid w:val="00137CBF"/>
    <w:rsid w:val="00142779"/>
    <w:rsid w:val="001500F4"/>
    <w:rsid w:val="001549C5"/>
    <w:rsid w:val="00157FDC"/>
    <w:rsid w:val="00162E53"/>
    <w:rsid w:val="00166F7B"/>
    <w:rsid w:val="001714FB"/>
    <w:rsid w:val="00171BC0"/>
    <w:rsid w:val="00173028"/>
    <w:rsid w:val="00177119"/>
    <w:rsid w:val="00180742"/>
    <w:rsid w:val="00181EF9"/>
    <w:rsid w:val="00183D2F"/>
    <w:rsid w:val="001849A4"/>
    <w:rsid w:val="0019054C"/>
    <w:rsid w:val="00190CC2"/>
    <w:rsid w:val="00193041"/>
    <w:rsid w:val="00193278"/>
    <w:rsid w:val="00193A07"/>
    <w:rsid w:val="00194369"/>
    <w:rsid w:val="001A7281"/>
    <w:rsid w:val="001B1AC1"/>
    <w:rsid w:val="001B272D"/>
    <w:rsid w:val="001B2E2E"/>
    <w:rsid w:val="001B3BF3"/>
    <w:rsid w:val="001B4FDE"/>
    <w:rsid w:val="001B6AD7"/>
    <w:rsid w:val="001B7089"/>
    <w:rsid w:val="001C173A"/>
    <w:rsid w:val="001C597F"/>
    <w:rsid w:val="001D3309"/>
    <w:rsid w:val="001D3A92"/>
    <w:rsid w:val="001D60D6"/>
    <w:rsid w:val="001D6119"/>
    <w:rsid w:val="001D744E"/>
    <w:rsid w:val="001D7668"/>
    <w:rsid w:val="001E186B"/>
    <w:rsid w:val="001E278B"/>
    <w:rsid w:val="001E38A3"/>
    <w:rsid w:val="001E6F19"/>
    <w:rsid w:val="001F092C"/>
    <w:rsid w:val="001F1FEF"/>
    <w:rsid w:val="001F246C"/>
    <w:rsid w:val="001F52BA"/>
    <w:rsid w:val="001F66EB"/>
    <w:rsid w:val="001F7606"/>
    <w:rsid w:val="00200319"/>
    <w:rsid w:val="00201D6D"/>
    <w:rsid w:val="00203CEE"/>
    <w:rsid w:val="00205D4B"/>
    <w:rsid w:val="00205F0C"/>
    <w:rsid w:val="00207848"/>
    <w:rsid w:val="0021087A"/>
    <w:rsid w:val="00213038"/>
    <w:rsid w:val="00214566"/>
    <w:rsid w:val="00214EAE"/>
    <w:rsid w:val="002230AB"/>
    <w:rsid w:val="002230B9"/>
    <w:rsid w:val="0022375B"/>
    <w:rsid w:val="00223CA4"/>
    <w:rsid w:val="00224B8D"/>
    <w:rsid w:val="00225944"/>
    <w:rsid w:val="00225B6C"/>
    <w:rsid w:val="00226FB2"/>
    <w:rsid w:val="00227CE1"/>
    <w:rsid w:val="002302BE"/>
    <w:rsid w:val="002319A8"/>
    <w:rsid w:val="00233DA0"/>
    <w:rsid w:val="002364BB"/>
    <w:rsid w:val="0023651E"/>
    <w:rsid w:val="0024509A"/>
    <w:rsid w:val="0024586C"/>
    <w:rsid w:val="00250EA4"/>
    <w:rsid w:val="00252D27"/>
    <w:rsid w:val="00256503"/>
    <w:rsid w:val="0026312B"/>
    <w:rsid w:val="00263C24"/>
    <w:rsid w:val="00263FF4"/>
    <w:rsid w:val="00265454"/>
    <w:rsid w:val="00265A1C"/>
    <w:rsid w:val="00266C1B"/>
    <w:rsid w:val="0027046B"/>
    <w:rsid w:val="00271F94"/>
    <w:rsid w:val="00271FF1"/>
    <w:rsid w:val="00272AF1"/>
    <w:rsid w:val="00280F9B"/>
    <w:rsid w:val="00281264"/>
    <w:rsid w:val="002843CF"/>
    <w:rsid w:val="00290251"/>
    <w:rsid w:val="00291B93"/>
    <w:rsid w:val="0029258E"/>
    <w:rsid w:val="00292AE4"/>
    <w:rsid w:val="00296095"/>
    <w:rsid w:val="002967DD"/>
    <w:rsid w:val="002A085A"/>
    <w:rsid w:val="002A56AC"/>
    <w:rsid w:val="002A7406"/>
    <w:rsid w:val="002A7F15"/>
    <w:rsid w:val="002B07FF"/>
    <w:rsid w:val="002B3DC5"/>
    <w:rsid w:val="002C081C"/>
    <w:rsid w:val="002C1731"/>
    <w:rsid w:val="002C399B"/>
    <w:rsid w:val="002D1DA4"/>
    <w:rsid w:val="002D2019"/>
    <w:rsid w:val="002D2C96"/>
    <w:rsid w:val="002E4ED5"/>
    <w:rsid w:val="002E6F82"/>
    <w:rsid w:val="002F2E8C"/>
    <w:rsid w:val="002F546D"/>
    <w:rsid w:val="003019A8"/>
    <w:rsid w:val="00303309"/>
    <w:rsid w:val="00304758"/>
    <w:rsid w:val="00304E8A"/>
    <w:rsid w:val="0030670C"/>
    <w:rsid w:val="00316E13"/>
    <w:rsid w:val="00323BE6"/>
    <w:rsid w:val="00324FA2"/>
    <w:rsid w:val="0032685A"/>
    <w:rsid w:val="0033015F"/>
    <w:rsid w:val="003315CD"/>
    <w:rsid w:val="00331F3A"/>
    <w:rsid w:val="00336CCD"/>
    <w:rsid w:val="00336D62"/>
    <w:rsid w:val="00346495"/>
    <w:rsid w:val="00353EFF"/>
    <w:rsid w:val="00354220"/>
    <w:rsid w:val="003558E8"/>
    <w:rsid w:val="003563D5"/>
    <w:rsid w:val="00357852"/>
    <w:rsid w:val="00357EBD"/>
    <w:rsid w:val="00362715"/>
    <w:rsid w:val="00364DBA"/>
    <w:rsid w:val="0036738D"/>
    <w:rsid w:val="00370F15"/>
    <w:rsid w:val="00373728"/>
    <w:rsid w:val="003744D0"/>
    <w:rsid w:val="0037522A"/>
    <w:rsid w:val="00375A40"/>
    <w:rsid w:val="0037694C"/>
    <w:rsid w:val="003839C8"/>
    <w:rsid w:val="00385CF0"/>
    <w:rsid w:val="0039228E"/>
    <w:rsid w:val="00395780"/>
    <w:rsid w:val="00396341"/>
    <w:rsid w:val="00396897"/>
    <w:rsid w:val="003A3337"/>
    <w:rsid w:val="003A3989"/>
    <w:rsid w:val="003A5389"/>
    <w:rsid w:val="003B05C5"/>
    <w:rsid w:val="003B27D7"/>
    <w:rsid w:val="003B3206"/>
    <w:rsid w:val="003B5526"/>
    <w:rsid w:val="003B5A37"/>
    <w:rsid w:val="003B6133"/>
    <w:rsid w:val="003B7158"/>
    <w:rsid w:val="003C04A4"/>
    <w:rsid w:val="003C17C3"/>
    <w:rsid w:val="003C2C69"/>
    <w:rsid w:val="003C5602"/>
    <w:rsid w:val="003C6D57"/>
    <w:rsid w:val="003C7640"/>
    <w:rsid w:val="003D01A3"/>
    <w:rsid w:val="003D6717"/>
    <w:rsid w:val="003E1A8B"/>
    <w:rsid w:val="003E2A8E"/>
    <w:rsid w:val="003E4E4F"/>
    <w:rsid w:val="003E549F"/>
    <w:rsid w:val="003E7C71"/>
    <w:rsid w:val="003F0AF7"/>
    <w:rsid w:val="003F0B8D"/>
    <w:rsid w:val="003F22D5"/>
    <w:rsid w:val="003F51AE"/>
    <w:rsid w:val="004007DD"/>
    <w:rsid w:val="00400FF9"/>
    <w:rsid w:val="004020D0"/>
    <w:rsid w:val="00402F46"/>
    <w:rsid w:val="004107C6"/>
    <w:rsid w:val="00411762"/>
    <w:rsid w:val="00417A9F"/>
    <w:rsid w:val="00417D82"/>
    <w:rsid w:val="0042215F"/>
    <w:rsid w:val="00422384"/>
    <w:rsid w:val="00422FFF"/>
    <w:rsid w:val="00430A1A"/>
    <w:rsid w:val="004322A3"/>
    <w:rsid w:val="00432E16"/>
    <w:rsid w:val="00435432"/>
    <w:rsid w:val="00441A28"/>
    <w:rsid w:val="004439C9"/>
    <w:rsid w:val="00446A48"/>
    <w:rsid w:val="00451F66"/>
    <w:rsid w:val="004546CD"/>
    <w:rsid w:val="00463022"/>
    <w:rsid w:val="004632F8"/>
    <w:rsid w:val="00463485"/>
    <w:rsid w:val="004647E5"/>
    <w:rsid w:val="00465962"/>
    <w:rsid w:val="0046622F"/>
    <w:rsid w:val="0046637E"/>
    <w:rsid w:val="004673B6"/>
    <w:rsid w:val="00467AC7"/>
    <w:rsid w:val="00470372"/>
    <w:rsid w:val="00471232"/>
    <w:rsid w:val="00474F31"/>
    <w:rsid w:val="00474FB0"/>
    <w:rsid w:val="00476F96"/>
    <w:rsid w:val="00480F2A"/>
    <w:rsid w:val="00481EB8"/>
    <w:rsid w:val="00482229"/>
    <w:rsid w:val="00493FC4"/>
    <w:rsid w:val="004944BA"/>
    <w:rsid w:val="004A031D"/>
    <w:rsid w:val="004A161E"/>
    <w:rsid w:val="004A2C6D"/>
    <w:rsid w:val="004A61B7"/>
    <w:rsid w:val="004A7345"/>
    <w:rsid w:val="004B05B5"/>
    <w:rsid w:val="004B2732"/>
    <w:rsid w:val="004B464E"/>
    <w:rsid w:val="004B6683"/>
    <w:rsid w:val="004B6EC4"/>
    <w:rsid w:val="004C2DDD"/>
    <w:rsid w:val="004D02FF"/>
    <w:rsid w:val="004D3192"/>
    <w:rsid w:val="004D3407"/>
    <w:rsid w:val="004D581D"/>
    <w:rsid w:val="004E0CBD"/>
    <w:rsid w:val="004E1165"/>
    <w:rsid w:val="004E1D6E"/>
    <w:rsid w:val="004E3657"/>
    <w:rsid w:val="004E5664"/>
    <w:rsid w:val="004E5C1C"/>
    <w:rsid w:val="004E7612"/>
    <w:rsid w:val="004F2CBB"/>
    <w:rsid w:val="004F3EFF"/>
    <w:rsid w:val="005001E2"/>
    <w:rsid w:val="00501791"/>
    <w:rsid w:val="00502621"/>
    <w:rsid w:val="005030EB"/>
    <w:rsid w:val="00503860"/>
    <w:rsid w:val="00504A1E"/>
    <w:rsid w:val="0050568C"/>
    <w:rsid w:val="00506752"/>
    <w:rsid w:val="0051214E"/>
    <w:rsid w:val="0051401D"/>
    <w:rsid w:val="0051775B"/>
    <w:rsid w:val="005220D4"/>
    <w:rsid w:val="005241AA"/>
    <w:rsid w:val="005339AF"/>
    <w:rsid w:val="005364B9"/>
    <w:rsid w:val="005375C9"/>
    <w:rsid w:val="00540380"/>
    <w:rsid w:val="00541516"/>
    <w:rsid w:val="00542C1F"/>
    <w:rsid w:val="00542CCF"/>
    <w:rsid w:val="0054609F"/>
    <w:rsid w:val="005526C3"/>
    <w:rsid w:val="00552A13"/>
    <w:rsid w:val="00552F88"/>
    <w:rsid w:val="005545D3"/>
    <w:rsid w:val="00557CF9"/>
    <w:rsid w:val="00560F65"/>
    <w:rsid w:val="00562BF0"/>
    <w:rsid w:val="005656E4"/>
    <w:rsid w:val="0056645F"/>
    <w:rsid w:val="00567846"/>
    <w:rsid w:val="00567D9E"/>
    <w:rsid w:val="00571663"/>
    <w:rsid w:val="00574AC7"/>
    <w:rsid w:val="00580404"/>
    <w:rsid w:val="00581E69"/>
    <w:rsid w:val="005865D3"/>
    <w:rsid w:val="005953FB"/>
    <w:rsid w:val="0059606C"/>
    <w:rsid w:val="005966C7"/>
    <w:rsid w:val="005A0469"/>
    <w:rsid w:val="005A078F"/>
    <w:rsid w:val="005A2273"/>
    <w:rsid w:val="005A23F7"/>
    <w:rsid w:val="005A296F"/>
    <w:rsid w:val="005A4C8D"/>
    <w:rsid w:val="005A4FDF"/>
    <w:rsid w:val="005A71B8"/>
    <w:rsid w:val="005B1062"/>
    <w:rsid w:val="005B4F0E"/>
    <w:rsid w:val="005B6D90"/>
    <w:rsid w:val="005B705F"/>
    <w:rsid w:val="005B7067"/>
    <w:rsid w:val="005B7E77"/>
    <w:rsid w:val="005C3796"/>
    <w:rsid w:val="005C3E33"/>
    <w:rsid w:val="005C521C"/>
    <w:rsid w:val="005C67C5"/>
    <w:rsid w:val="005C68D6"/>
    <w:rsid w:val="005C78D8"/>
    <w:rsid w:val="005D5631"/>
    <w:rsid w:val="005D5A08"/>
    <w:rsid w:val="005D65E6"/>
    <w:rsid w:val="005E3C0B"/>
    <w:rsid w:val="005E4976"/>
    <w:rsid w:val="005E6510"/>
    <w:rsid w:val="005E6CCE"/>
    <w:rsid w:val="005E7168"/>
    <w:rsid w:val="005F1A08"/>
    <w:rsid w:val="005F3E55"/>
    <w:rsid w:val="005F6086"/>
    <w:rsid w:val="005F7475"/>
    <w:rsid w:val="00600F38"/>
    <w:rsid w:val="00600F3F"/>
    <w:rsid w:val="006020EE"/>
    <w:rsid w:val="0060681B"/>
    <w:rsid w:val="006100AB"/>
    <w:rsid w:val="006134E8"/>
    <w:rsid w:val="006162DD"/>
    <w:rsid w:val="006203E8"/>
    <w:rsid w:val="006207A9"/>
    <w:rsid w:val="0062127C"/>
    <w:rsid w:val="00622ABE"/>
    <w:rsid w:val="006311A6"/>
    <w:rsid w:val="00632F55"/>
    <w:rsid w:val="00636394"/>
    <w:rsid w:val="006363FF"/>
    <w:rsid w:val="0063773C"/>
    <w:rsid w:val="00637BAC"/>
    <w:rsid w:val="006432D3"/>
    <w:rsid w:val="006501F7"/>
    <w:rsid w:val="00650B4B"/>
    <w:rsid w:val="006519EE"/>
    <w:rsid w:val="006520F5"/>
    <w:rsid w:val="00654512"/>
    <w:rsid w:val="00654823"/>
    <w:rsid w:val="00654F8D"/>
    <w:rsid w:val="00656D7E"/>
    <w:rsid w:val="00663EDA"/>
    <w:rsid w:val="00664F35"/>
    <w:rsid w:val="0067044E"/>
    <w:rsid w:val="00671BBF"/>
    <w:rsid w:val="006739C3"/>
    <w:rsid w:val="00680CE0"/>
    <w:rsid w:val="00683864"/>
    <w:rsid w:val="00685AED"/>
    <w:rsid w:val="00685DA0"/>
    <w:rsid w:val="00691777"/>
    <w:rsid w:val="006917DE"/>
    <w:rsid w:val="006938E2"/>
    <w:rsid w:val="00693CE8"/>
    <w:rsid w:val="00696774"/>
    <w:rsid w:val="00696B49"/>
    <w:rsid w:val="006A1074"/>
    <w:rsid w:val="006A1EC1"/>
    <w:rsid w:val="006B2D42"/>
    <w:rsid w:val="006B4536"/>
    <w:rsid w:val="006C1589"/>
    <w:rsid w:val="006C217A"/>
    <w:rsid w:val="006C24E7"/>
    <w:rsid w:val="006C3D8E"/>
    <w:rsid w:val="006C4685"/>
    <w:rsid w:val="006C5A60"/>
    <w:rsid w:val="006C7E7C"/>
    <w:rsid w:val="006D079A"/>
    <w:rsid w:val="006D50BE"/>
    <w:rsid w:val="006D6757"/>
    <w:rsid w:val="006D6BE5"/>
    <w:rsid w:val="006E085C"/>
    <w:rsid w:val="006E28CB"/>
    <w:rsid w:val="006E2E0C"/>
    <w:rsid w:val="006F1365"/>
    <w:rsid w:val="006F3AAA"/>
    <w:rsid w:val="006F6494"/>
    <w:rsid w:val="006F67A7"/>
    <w:rsid w:val="007001D1"/>
    <w:rsid w:val="00703B6F"/>
    <w:rsid w:val="0070621D"/>
    <w:rsid w:val="00710C33"/>
    <w:rsid w:val="00710C3D"/>
    <w:rsid w:val="007118E6"/>
    <w:rsid w:val="0071542C"/>
    <w:rsid w:val="00725322"/>
    <w:rsid w:val="0072609B"/>
    <w:rsid w:val="00726A5F"/>
    <w:rsid w:val="007306C1"/>
    <w:rsid w:val="00730EDF"/>
    <w:rsid w:val="00740A96"/>
    <w:rsid w:val="00747807"/>
    <w:rsid w:val="007514E2"/>
    <w:rsid w:val="007528F9"/>
    <w:rsid w:val="00755A67"/>
    <w:rsid w:val="00760CE4"/>
    <w:rsid w:val="0077159A"/>
    <w:rsid w:val="00772211"/>
    <w:rsid w:val="00773756"/>
    <w:rsid w:val="007766D6"/>
    <w:rsid w:val="0078166C"/>
    <w:rsid w:val="00784CAA"/>
    <w:rsid w:val="00785A63"/>
    <w:rsid w:val="00785D98"/>
    <w:rsid w:val="007905DC"/>
    <w:rsid w:val="00790FB1"/>
    <w:rsid w:val="00791AFC"/>
    <w:rsid w:val="007927D3"/>
    <w:rsid w:val="007929AF"/>
    <w:rsid w:val="00795816"/>
    <w:rsid w:val="007964E5"/>
    <w:rsid w:val="00797A02"/>
    <w:rsid w:val="007A0C3F"/>
    <w:rsid w:val="007A27C5"/>
    <w:rsid w:val="007A4303"/>
    <w:rsid w:val="007A43F7"/>
    <w:rsid w:val="007A6F40"/>
    <w:rsid w:val="007B1F0A"/>
    <w:rsid w:val="007B28CA"/>
    <w:rsid w:val="007B4706"/>
    <w:rsid w:val="007B52C1"/>
    <w:rsid w:val="007B583C"/>
    <w:rsid w:val="007C26E7"/>
    <w:rsid w:val="007D3408"/>
    <w:rsid w:val="007D434C"/>
    <w:rsid w:val="007D45FD"/>
    <w:rsid w:val="007D7ECA"/>
    <w:rsid w:val="007E044E"/>
    <w:rsid w:val="007E0DAB"/>
    <w:rsid w:val="007E3628"/>
    <w:rsid w:val="007E3E23"/>
    <w:rsid w:val="007E50EC"/>
    <w:rsid w:val="007F63FE"/>
    <w:rsid w:val="00802D9C"/>
    <w:rsid w:val="008045D1"/>
    <w:rsid w:val="008126E3"/>
    <w:rsid w:val="00813B44"/>
    <w:rsid w:val="00820EDA"/>
    <w:rsid w:val="00821449"/>
    <w:rsid w:val="0082318F"/>
    <w:rsid w:val="00831B74"/>
    <w:rsid w:val="008327DC"/>
    <w:rsid w:val="008361A0"/>
    <w:rsid w:val="0084205B"/>
    <w:rsid w:val="00842B65"/>
    <w:rsid w:val="0084655A"/>
    <w:rsid w:val="008500B7"/>
    <w:rsid w:val="00851698"/>
    <w:rsid w:val="008526C7"/>
    <w:rsid w:val="008640ED"/>
    <w:rsid w:val="008674B6"/>
    <w:rsid w:val="008676A7"/>
    <w:rsid w:val="00867905"/>
    <w:rsid w:val="00875348"/>
    <w:rsid w:val="008766D2"/>
    <w:rsid w:val="00876849"/>
    <w:rsid w:val="00877237"/>
    <w:rsid w:val="00877880"/>
    <w:rsid w:val="008804CA"/>
    <w:rsid w:val="00884306"/>
    <w:rsid w:val="0088502B"/>
    <w:rsid w:val="00886520"/>
    <w:rsid w:val="00891BE4"/>
    <w:rsid w:val="00891F3B"/>
    <w:rsid w:val="008A1333"/>
    <w:rsid w:val="008A1CF2"/>
    <w:rsid w:val="008A5687"/>
    <w:rsid w:val="008A70F6"/>
    <w:rsid w:val="008B2D72"/>
    <w:rsid w:val="008B39AE"/>
    <w:rsid w:val="008B5653"/>
    <w:rsid w:val="008C26F5"/>
    <w:rsid w:val="008C3F52"/>
    <w:rsid w:val="008C4B35"/>
    <w:rsid w:val="008C4E53"/>
    <w:rsid w:val="008C685E"/>
    <w:rsid w:val="008C6F02"/>
    <w:rsid w:val="008C753C"/>
    <w:rsid w:val="008D1774"/>
    <w:rsid w:val="008D2433"/>
    <w:rsid w:val="008D3964"/>
    <w:rsid w:val="008D4F65"/>
    <w:rsid w:val="008D58AC"/>
    <w:rsid w:val="008E30EF"/>
    <w:rsid w:val="008E3347"/>
    <w:rsid w:val="008F3782"/>
    <w:rsid w:val="008F3C93"/>
    <w:rsid w:val="008F73A7"/>
    <w:rsid w:val="009024B6"/>
    <w:rsid w:val="0090388F"/>
    <w:rsid w:val="00903A48"/>
    <w:rsid w:val="00905D00"/>
    <w:rsid w:val="00912466"/>
    <w:rsid w:val="00914752"/>
    <w:rsid w:val="00920BA9"/>
    <w:rsid w:val="00920FC4"/>
    <w:rsid w:val="0092240A"/>
    <w:rsid w:val="00927769"/>
    <w:rsid w:val="00930238"/>
    <w:rsid w:val="00937A11"/>
    <w:rsid w:val="00940076"/>
    <w:rsid w:val="00940884"/>
    <w:rsid w:val="009440E5"/>
    <w:rsid w:val="00944176"/>
    <w:rsid w:val="009447D8"/>
    <w:rsid w:val="0094532F"/>
    <w:rsid w:val="00945E51"/>
    <w:rsid w:val="00954DE5"/>
    <w:rsid w:val="009554EC"/>
    <w:rsid w:val="00957D8B"/>
    <w:rsid w:val="00960961"/>
    <w:rsid w:val="0096231A"/>
    <w:rsid w:val="0096250D"/>
    <w:rsid w:val="00963A2A"/>
    <w:rsid w:val="00970D49"/>
    <w:rsid w:val="00976E69"/>
    <w:rsid w:val="00980100"/>
    <w:rsid w:val="00984084"/>
    <w:rsid w:val="00984869"/>
    <w:rsid w:val="0098496B"/>
    <w:rsid w:val="00985A0F"/>
    <w:rsid w:val="00985C2D"/>
    <w:rsid w:val="009878D8"/>
    <w:rsid w:val="00987FE2"/>
    <w:rsid w:val="0099084F"/>
    <w:rsid w:val="009908DC"/>
    <w:rsid w:val="00991A64"/>
    <w:rsid w:val="009924BE"/>
    <w:rsid w:val="0099451E"/>
    <w:rsid w:val="009947F5"/>
    <w:rsid w:val="00996240"/>
    <w:rsid w:val="0099713E"/>
    <w:rsid w:val="009977C8"/>
    <w:rsid w:val="009A0203"/>
    <w:rsid w:val="009A4F4D"/>
    <w:rsid w:val="009A6DFC"/>
    <w:rsid w:val="009B0884"/>
    <w:rsid w:val="009B0EFF"/>
    <w:rsid w:val="009C0D74"/>
    <w:rsid w:val="009C1312"/>
    <w:rsid w:val="009C1EFD"/>
    <w:rsid w:val="009C25F5"/>
    <w:rsid w:val="009C453A"/>
    <w:rsid w:val="009C523D"/>
    <w:rsid w:val="009C6845"/>
    <w:rsid w:val="009C77EB"/>
    <w:rsid w:val="009C7CB6"/>
    <w:rsid w:val="009D1A2D"/>
    <w:rsid w:val="009D3A5F"/>
    <w:rsid w:val="009D4468"/>
    <w:rsid w:val="009D45C3"/>
    <w:rsid w:val="009D4733"/>
    <w:rsid w:val="009D71AD"/>
    <w:rsid w:val="009E2A0D"/>
    <w:rsid w:val="009E491D"/>
    <w:rsid w:val="009F4CC1"/>
    <w:rsid w:val="009F5AF6"/>
    <w:rsid w:val="009F681F"/>
    <w:rsid w:val="009F73DE"/>
    <w:rsid w:val="00A0179F"/>
    <w:rsid w:val="00A02D0B"/>
    <w:rsid w:val="00A04DCF"/>
    <w:rsid w:val="00A07438"/>
    <w:rsid w:val="00A20A6A"/>
    <w:rsid w:val="00A21F63"/>
    <w:rsid w:val="00A27640"/>
    <w:rsid w:val="00A323FF"/>
    <w:rsid w:val="00A33A93"/>
    <w:rsid w:val="00A3606A"/>
    <w:rsid w:val="00A360CF"/>
    <w:rsid w:val="00A37EAB"/>
    <w:rsid w:val="00A40D31"/>
    <w:rsid w:val="00A41129"/>
    <w:rsid w:val="00A41FA9"/>
    <w:rsid w:val="00A4408D"/>
    <w:rsid w:val="00A45FB6"/>
    <w:rsid w:val="00A47490"/>
    <w:rsid w:val="00A52FDF"/>
    <w:rsid w:val="00A537A6"/>
    <w:rsid w:val="00A53CF6"/>
    <w:rsid w:val="00A56552"/>
    <w:rsid w:val="00A60C55"/>
    <w:rsid w:val="00A65B63"/>
    <w:rsid w:val="00A669E4"/>
    <w:rsid w:val="00A66E49"/>
    <w:rsid w:val="00A70327"/>
    <w:rsid w:val="00A70C29"/>
    <w:rsid w:val="00A743A1"/>
    <w:rsid w:val="00A74B14"/>
    <w:rsid w:val="00A752EB"/>
    <w:rsid w:val="00A82096"/>
    <w:rsid w:val="00A87052"/>
    <w:rsid w:val="00A900A3"/>
    <w:rsid w:val="00A908B2"/>
    <w:rsid w:val="00A913E9"/>
    <w:rsid w:val="00A924EA"/>
    <w:rsid w:val="00A92BA4"/>
    <w:rsid w:val="00A94862"/>
    <w:rsid w:val="00A97C6D"/>
    <w:rsid w:val="00AA014C"/>
    <w:rsid w:val="00AA43F5"/>
    <w:rsid w:val="00AA655C"/>
    <w:rsid w:val="00AB00A0"/>
    <w:rsid w:val="00AB188A"/>
    <w:rsid w:val="00AB46C5"/>
    <w:rsid w:val="00AB4710"/>
    <w:rsid w:val="00AB5B09"/>
    <w:rsid w:val="00AB7073"/>
    <w:rsid w:val="00AC1302"/>
    <w:rsid w:val="00AC19FB"/>
    <w:rsid w:val="00AC630C"/>
    <w:rsid w:val="00AC7211"/>
    <w:rsid w:val="00AD0334"/>
    <w:rsid w:val="00AD5391"/>
    <w:rsid w:val="00AD6564"/>
    <w:rsid w:val="00AD7218"/>
    <w:rsid w:val="00AE4B76"/>
    <w:rsid w:val="00AF0B04"/>
    <w:rsid w:val="00AF5AC0"/>
    <w:rsid w:val="00AF5E33"/>
    <w:rsid w:val="00AF6E70"/>
    <w:rsid w:val="00AF71B1"/>
    <w:rsid w:val="00B01E4F"/>
    <w:rsid w:val="00B02158"/>
    <w:rsid w:val="00B03AA5"/>
    <w:rsid w:val="00B05238"/>
    <w:rsid w:val="00B0583C"/>
    <w:rsid w:val="00B05961"/>
    <w:rsid w:val="00B06C7B"/>
    <w:rsid w:val="00B07638"/>
    <w:rsid w:val="00B10242"/>
    <w:rsid w:val="00B112E4"/>
    <w:rsid w:val="00B1176F"/>
    <w:rsid w:val="00B12CC2"/>
    <w:rsid w:val="00B141F4"/>
    <w:rsid w:val="00B163C3"/>
    <w:rsid w:val="00B20ED6"/>
    <w:rsid w:val="00B26EA1"/>
    <w:rsid w:val="00B315F4"/>
    <w:rsid w:val="00B353C8"/>
    <w:rsid w:val="00B410A3"/>
    <w:rsid w:val="00B42EC3"/>
    <w:rsid w:val="00B43A01"/>
    <w:rsid w:val="00B459ED"/>
    <w:rsid w:val="00B47DA6"/>
    <w:rsid w:val="00B558D8"/>
    <w:rsid w:val="00B572FE"/>
    <w:rsid w:val="00B5746B"/>
    <w:rsid w:val="00B57FD2"/>
    <w:rsid w:val="00B658B0"/>
    <w:rsid w:val="00B72D15"/>
    <w:rsid w:val="00B73BA9"/>
    <w:rsid w:val="00B75E23"/>
    <w:rsid w:val="00B76B94"/>
    <w:rsid w:val="00B8040C"/>
    <w:rsid w:val="00B81C22"/>
    <w:rsid w:val="00B86B0E"/>
    <w:rsid w:val="00B90601"/>
    <w:rsid w:val="00B909C6"/>
    <w:rsid w:val="00B9310C"/>
    <w:rsid w:val="00B97BB4"/>
    <w:rsid w:val="00BA0610"/>
    <w:rsid w:val="00BA0C70"/>
    <w:rsid w:val="00BA3C55"/>
    <w:rsid w:val="00BB0DCD"/>
    <w:rsid w:val="00BB30C2"/>
    <w:rsid w:val="00BD2CF4"/>
    <w:rsid w:val="00BD308C"/>
    <w:rsid w:val="00BD3991"/>
    <w:rsid w:val="00BE066F"/>
    <w:rsid w:val="00BE1B55"/>
    <w:rsid w:val="00BE39DD"/>
    <w:rsid w:val="00BF0E6E"/>
    <w:rsid w:val="00BF11BB"/>
    <w:rsid w:val="00BF3623"/>
    <w:rsid w:val="00BF478E"/>
    <w:rsid w:val="00BF5507"/>
    <w:rsid w:val="00BF72A2"/>
    <w:rsid w:val="00C0001D"/>
    <w:rsid w:val="00C02AE8"/>
    <w:rsid w:val="00C066CB"/>
    <w:rsid w:val="00C06825"/>
    <w:rsid w:val="00C1156E"/>
    <w:rsid w:val="00C11A26"/>
    <w:rsid w:val="00C13EF4"/>
    <w:rsid w:val="00C15667"/>
    <w:rsid w:val="00C16D79"/>
    <w:rsid w:val="00C20B87"/>
    <w:rsid w:val="00C226BC"/>
    <w:rsid w:val="00C23148"/>
    <w:rsid w:val="00C242EA"/>
    <w:rsid w:val="00C2444A"/>
    <w:rsid w:val="00C320E4"/>
    <w:rsid w:val="00C32169"/>
    <w:rsid w:val="00C33214"/>
    <w:rsid w:val="00C41621"/>
    <w:rsid w:val="00C4203F"/>
    <w:rsid w:val="00C4412D"/>
    <w:rsid w:val="00C461E6"/>
    <w:rsid w:val="00C46CD4"/>
    <w:rsid w:val="00C51AF6"/>
    <w:rsid w:val="00C524B4"/>
    <w:rsid w:val="00C546AF"/>
    <w:rsid w:val="00C60036"/>
    <w:rsid w:val="00C602B1"/>
    <w:rsid w:val="00C62372"/>
    <w:rsid w:val="00C63EE7"/>
    <w:rsid w:val="00C66A0B"/>
    <w:rsid w:val="00C704F6"/>
    <w:rsid w:val="00C70F80"/>
    <w:rsid w:val="00C73EB5"/>
    <w:rsid w:val="00C747A0"/>
    <w:rsid w:val="00C74B27"/>
    <w:rsid w:val="00C80BC5"/>
    <w:rsid w:val="00C84585"/>
    <w:rsid w:val="00C85DC3"/>
    <w:rsid w:val="00C862D1"/>
    <w:rsid w:val="00C8660B"/>
    <w:rsid w:val="00C86704"/>
    <w:rsid w:val="00C873BF"/>
    <w:rsid w:val="00C92629"/>
    <w:rsid w:val="00CA27B7"/>
    <w:rsid w:val="00CA4560"/>
    <w:rsid w:val="00CA6ED4"/>
    <w:rsid w:val="00CB02EC"/>
    <w:rsid w:val="00CB0C97"/>
    <w:rsid w:val="00CB1A39"/>
    <w:rsid w:val="00CB2FE0"/>
    <w:rsid w:val="00CB644B"/>
    <w:rsid w:val="00CB6AD5"/>
    <w:rsid w:val="00CC0C2A"/>
    <w:rsid w:val="00CC30E8"/>
    <w:rsid w:val="00CC6842"/>
    <w:rsid w:val="00CC6E5B"/>
    <w:rsid w:val="00CD1395"/>
    <w:rsid w:val="00CD322C"/>
    <w:rsid w:val="00CD525B"/>
    <w:rsid w:val="00CE6756"/>
    <w:rsid w:val="00CE687B"/>
    <w:rsid w:val="00CF0220"/>
    <w:rsid w:val="00CF2676"/>
    <w:rsid w:val="00D01E1B"/>
    <w:rsid w:val="00D0288A"/>
    <w:rsid w:val="00D02B12"/>
    <w:rsid w:val="00D05DE0"/>
    <w:rsid w:val="00D12D9D"/>
    <w:rsid w:val="00D14FB1"/>
    <w:rsid w:val="00D15551"/>
    <w:rsid w:val="00D20AB4"/>
    <w:rsid w:val="00D25F07"/>
    <w:rsid w:val="00D27D49"/>
    <w:rsid w:val="00D31A04"/>
    <w:rsid w:val="00D32180"/>
    <w:rsid w:val="00D3461E"/>
    <w:rsid w:val="00D34B2C"/>
    <w:rsid w:val="00D36E54"/>
    <w:rsid w:val="00D47DF9"/>
    <w:rsid w:val="00D51B4E"/>
    <w:rsid w:val="00D54139"/>
    <w:rsid w:val="00D5571F"/>
    <w:rsid w:val="00D60EEE"/>
    <w:rsid w:val="00D610B2"/>
    <w:rsid w:val="00D63F86"/>
    <w:rsid w:val="00D64EFE"/>
    <w:rsid w:val="00D6563E"/>
    <w:rsid w:val="00D66758"/>
    <w:rsid w:val="00D677A5"/>
    <w:rsid w:val="00D71696"/>
    <w:rsid w:val="00D752E8"/>
    <w:rsid w:val="00D75CE9"/>
    <w:rsid w:val="00D77FE0"/>
    <w:rsid w:val="00D820C0"/>
    <w:rsid w:val="00D93686"/>
    <w:rsid w:val="00D93D96"/>
    <w:rsid w:val="00D963EC"/>
    <w:rsid w:val="00D967B7"/>
    <w:rsid w:val="00DA5E3F"/>
    <w:rsid w:val="00DA75EB"/>
    <w:rsid w:val="00DA7610"/>
    <w:rsid w:val="00DA7DD3"/>
    <w:rsid w:val="00DB1943"/>
    <w:rsid w:val="00DB5BD9"/>
    <w:rsid w:val="00DB5CF7"/>
    <w:rsid w:val="00DC0E37"/>
    <w:rsid w:val="00DC4EF8"/>
    <w:rsid w:val="00DC5958"/>
    <w:rsid w:val="00DD2639"/>
    <w:rsid w:val="00DD309D"/>
    <w:rsid w:val="00DD3A5D"/>
    <w:rsid w:val="00DD6E7C"/>
    <w:rsid w:val="00DE1EC3"/>
    <w:rsid w:val="00DE383A"/>
    <w:rsid w:val="00DF5A8E"/>
    <w:rsid w:val="00DF5FBB"/>
    <w:rsid w:val="00DF6939"/>
    <w:rsid w:val="00DF6DD0"/>
    <w:rsid w:val="00DF7385"/>
    <w:rsid w:val="00E00C1C"/>
    <w:rsid w:val="00E019FF"/>
    <w:rsid w:val="00E03DB4"/>
    <w:rsid w:val="00E04932"/>
    <w:rsid w:val="00E04E5D"/>
    <w:rsid w:val="00E05479"/>
    <w:rsid w:val="00E07093"/>
    <w:rsid w:val="00E074E3"/>
    <w:rsid w:val="00E07ADF"/>
    <w:rsid w:val="00E10853"/>
    <w:rsid w:val="00E10FF9"/>
    <w:rsid w:val="00E12B50"/>
    <w:rsid w:val="00E1488B"/>
    <w:rsid w:val="00E213AE"/>
    <w:rsid w:val="00E237A3"/>
    <w:rsid w:val="00E25A31"/>
    <w:rsid w:val="00E26BC4"/>
    <w:rsid w:val="00E37E28"/>
    <w:rsid w:val="00E37F6E"/>
    <w:rsid w:val="00E4043B"/>
    <w:rsid w:val="00E413F4"/>
    <w:rsid w:val="00E4361D"/>
    <w:rsid w:val="00E45CED"/>
    <w:rsid w:val="00E46CD6"/>
    <w:rsid w:val="00E542B5"/>
    <w:rsid w:val="00E549D6"/>
    <w:rsid w:val="00E54C65"/>
    <w:rsid w:val="00E55656"/>
    <w:rsid w:val="00E625C7"/>
    <w:rsid w:val="00E62D01"/>
    <w:rsid w:val="00E70426"/>
    <w:rsid w:val="00E71631"/>
    <w:rsid w:val="00E72798"/>
    <w:rsid w:val="00E72EAA"/>
    <w:rsid w:val="00E77AEB"/>
    <w:rsid w:val="00E77F6C"/>
    <w:rsid w:val="00E8478A"/>
    <w:rsid w:val="00E84918"/>
    <w:rsid w:val="00E84D89"/>
    <w:rsid w:val="00E85327"/>
    <w:rsid w:val="00E864FF"/>
    <w:rsid w:val="00E8726E"/>
    <w:rsid w:val="00E87E58"/>
    <w:rsid w:val="00E90AA8"/>
    <w:rsid w:val="00E913B8"/>
    <w:rsid w:val="00E9294C"/>
    <w:rsid w:val="00E937BD"/>
    <w:rsid w:val="00E962EF"/>
    <w:rsid w:val="00EA0335"/>
    <w:rsid w:val="00EA3E9C"/>
    <w:rsid w:val="00EA4FE5"/>
    <w:rsid w:val="00EB4A77"/>
    <w:rsid w:val="00EB5464"/>
    <w:rsid w:val="00EB7124"/>
    <w:rsid w:val="00EC009D"/>
    <w:rsid w:val="00EC1E4B"/>
    <w:rsid w:val="00EC2C70"/>
    <w:rsid w:val="00EC487D"/>
    <w:rsid w:val="00EC4D53"/>
    <w:rsid w:val="00EC4F32"/>
    <w:rsid w:val="00EC4FA9"/>
    <w:rsid w:val="00EC574A"/>
    <w:rsid w:val="00EC71AE"/>
    <w:rsid w:val="00ED379D"/>
    <w:rsid w:val="00ED51DD"/>
    <w:rsid w:val="00ED5BB6"/>
    <w:rsid w:val="00EE0DC9"/>
    <w:rsid w:val="00EE2B49"/>
    <w:rsid w:val="00EE48E5"/>
    <w:rsid w:val="00EE5C02"/>
    <w:rsid w:val="00EE5ED6"/>
    <w:rsid w:val="00EF54D0"/>
    <w:rsid w:val="00EF731C"/>
    <w:rsid w:val="00EF7492"/>
    <w:rsid w:val="00EF7B2A"/>
    <w:rsid w:val="00F03019"/>
    <w:rsid w:val="00F0316D"/>
    <w:rsid w:val="00F05AFF"/>
    <w:rsid w:val="00F1081C"/>
    <w:rsid w:val="00F1579D"/>
    <w:rsid w:val="00F160A4"/>
    <w:rsid w:val="00F21BE0"/>
    <w:rsid w:val="00F22141"/>
    <w:rsid w:val="00F241C7"/>
    <w:rsid w:val="00F256BA"/>
    <w:rsid w:val="00F25D91"/>
    <w:rsid w:val="00F26056"/>
    <w:rsid w:val="00F26573"/>
    <w:rsid w:val="00F31542"/>
    <w:rsid w:val="00F33A5A"/>
    <w:rsid w:val="00F43012"/>
    <w:rsid w:val="00F51D1F"/>
    <w:rsid w:val="00F53730"/>
    <w:rsid w:val="00F5379A"/>
    <w:rsid w:val="00F551BB"/>
    <w:rsid w:val="00F55854"/>
    <w:rsid w:val="00F5679E"/>
    <w:rsid w:val="00F60C97"/>
    <w:rsid w:val="00F60D71"/>
    <w:rsid w:val="00F61A06"/>
    <w:rsid w:val="00F64909"/>
    <w:rsid w:val="00F65C2B"/>
    <w:rsid w:val="00F729F3"/>
    <w:rsid w:val="00F77F9D"/>
    <w:rsid w:val="00F84597"/>
    <w:rsid w:val="00F93EF0"/>
    <w:rsid w:val="00F96D4C"/>
    <w:rsid w:val="00FA3B77"/>
    <w:rsid w:val="00FA4990"/>
    <w:rsid w:val="00FA49ED"/>
    <w:rsid w:val="00FB1205"/>
    <w:rsid w:val="00FB305F"/>
    <w:rsid w:val="00FB37BD"/>
    <w:rsid w:val="00FB6B5A"/>
    <w:rsid w:val="00FC0D7E"/>
    <w:rsid w:val="00FC1797"/>
    <w:rsid w:val="00FC626B"/>
    <w:rsid w:val="00FC6D94"/>
    <w:rsid w:val="00FC79D1"/>
    <w:rsid w:val="00FD3A26"/>
    <w:rsid w:val="00FD5FCC"/>
    <w:rsid w:val="00FD6425"/>
    <w:rsid w:val="00FD7243"/>
    <w:rsid w:val="00FE0734"/>
    <w:rsid w:val="00FE3461"/>
    <w:rsid w:val="00FE421E"/>
    <w:rsid w:val="00FE4C76"/>
    <w:rsid w:val="00FE4FF0"/>
    <w:rsid w:val="00FE5831"/>
    <w:rsid w:val="00FE5F1F"/>
    <w:rsid w:val="00FE7124"/>
    <w:rsid w:val="00FF71D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0E95"/>
    <w:rPr>
      <w:sz w:val="24"/>
      <w:szCs w:val="24"/>
    </w:rPr>
  </w:style>
  <w:style w:type="paragraph" w:styleId="Heading1">
    <w:name w:val="heading 1"/>
    <w:basedOn w:val="Normal"/>
    <w:next w:val="Normal"/>
    <w:link w:val="Heading1Char"/>
    <w:qFormat/>
    <w:rsid w:val="00B1176F"/>
    <w:pPr>
      <w:keepNext/>
      <w:outlineLvl w:val="0"/>
    </w:pPr>
    <w:rPr>
      <w:b/>
      <w:bCs/>
      <w:sz w:val="36"/>
    </w:rPr>
  </w:style>
  <w:style w:type="paragraph" w:styleId="Heading2">
    <w:name w:val="heading 2"/>
    <w:basedOn w:val="Normal"/>
    <w:next w:val="Normal"/>
    <w:link w:val="Heading2Char"/>
    <w:qFormat/>
    <w:rsid w:val="00B1176F"/>
    <w:pPr>
      <w:keepNext/>
      <w:jc w:val="center"/>
      <w:outlineLvl w:val="1"/>
    </w:pPr>
    <w:rPr>
      <w:b/>
      <w:bCs/>
    </w:rPr>
  </w:style>
  <w:style w:type="paragraph" w:styleId="Heading3">
    <w:name w:val="heading 3"/>
    <w:basedOn w:val="Normal"/>
    <w:next w:val="Normal"/>
    <w:link w:val="Heading3Char"/>
    <w:qFormat/>
    <w:rsid w:val="00B1176F"/>
    <w:pPr>
      <w:keepNext/>
      <w:jc w:val="center"/>
      <w:outlineLvl w:val="2"/>
    </w:pPr>
    <w:rPr>
      <w:b/>
      <w:bCs/>
      <w:sz w:val="32"/>
    </w:rPr>
  </w:style>
  <w:style w:type="paragraph" w:styleId="Heading4">
    <w:name w:val="heading 4"/>
    <w:basedOn w:val="Normal"/>
    <w:next w:val="Normal"/>
    <w:link w:val="Heading4Char"/>
    <w:qFormat/>
    <w:rsid w:val="00B1176F"/>
    <w:pPr>
      <w:keepNext/>
      <w:spacing w:before="240" w:after="60"/>
      <w:outlineLvl w:val="3"/>
    </w:pPr>
    <w:rPr>
      <w:b/>
      <w:bCs/>
      <w:sz w:val="28"/>
      <w:szCs w:val="28"/>
    </w:rPr>
  </w:style>
  <w:style w:type="paragraph" w:styleId="Heading5">
    <w:name w:val="heading 5"/>
    <w:basedOn w:val="Normal"/>
    <w:next w:val="Normal"/>
    <w:link w:val="Heading5Char"/>
    <w:qFormat/>
    <w:rsid w:val="00B1176F"/>
    <w:pPr>
      <w:keepNext/>
      <w:ind w:left="446" w:hanging="446"/>
      <w:outlineLvl w:val="4"/>
    </w:pPr>
    <w:rPr>
      <w:b/>
      <w:szCs w:val="28"/>
      <w:lang w:bidi="ar-EG"/>
    </w:rPr>
  </w:style>
  <w:style w:type="paragraph" w:styleId="Heading6">
    <w:name w:val="heading 6"/>
    <w:basedOn w:val="Normal"/>
    <w:next w:val="Normal"/>
    <w:link w:val="Heading6Char"/>
    <w:qFormat/>
    <w:rsid w:val="00B1176F"/>
    <w:pPr>
      <w:keepNext/>
      <w:outlineLvl w:val="5"/>
    </w:pPr>
    <w:rPr>
      <w:b/>
      <w:bCs/>
      <w:szCs w:val="28"/>
    </w:rPr>
  </w:style>
  <w:style w:type="paragraph" w:styleId="Heading7">
    <w:name w:val="heading 7"/>
    <w:basedOn w:val="Normal"/>
    <w:next w:val="Normal"/>
    <w:link w:val="Heading7Char"/>
    <w:qFormat/>
    <w:rsid w:val="00B1176F"/>
    <w:pPr>
      <w:spacing w:before="240" w:after="60"/>
      <w:outlineLvl w:val="6"/>
    </w:pPr>
  </w:style>
  <w:style w:type="paragraph" w:styleId="Heading8">
    <w:name w:val="heading 8"/>
    <w:basedOn w:val="Normal"/>
    <w:next w:val="Normal"/>
    <w:link w:val="Heading8Char"/>
    <w:qFormat/>
    <w:rsid w:val="00B1176F"/>
    <w:pPr>
      <w:spacing w:before="240" w:after="60"/>
      <w:outlineLvl w:val="7"/>
    </w:pPr>
    <w:rPr>
      <w:i/>
      <w:iCs/>
    </w:rPr>
  </w:style>
  <w:style w:type="paragraph" w:styleId="Heading9">
    <w:name w:val="heading 9"/>
    <w:basedOn w:val="Normal"/>
    <w:next w:val="Normal"/>
    <w:link w:val="Heading9Char"/>
    <w:qFormat/>
    <w:rsid w:val="00B1176F"/>
    <w:pPr>
      <w:spacing w:before="240" w:after="60"/>
      <w:outlineLvl w:val="8"/>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1176F"/>
    <w:pPr>
      <w:tabs>
        <w:tab w:val="center" w:pos="4153"/>
        <w:tab w:val="right" w:pos="8306"/>
      </w:tabs>
    </w:pPr>
  </w:style>
  <w:style w:type="paragraph" w:styleId="BodyText">
    <w:name w:val="Body Text"/>
    <w:basedOn w:val="Normal"/>
    <w:link w:val="BodyTextChar"/>
    <w:rsid w:val="00B1176F"/>
    <w:rPr>
      <w:b/>
      <w:bCs/>
    </w:rPr>
  </w:style>
  <w:style w:type="character" w:styleId="PageNumber">
    <w:name w:val="page number"/>
    <w:basedOn w:val="DefaultParagraphFont"/>
    <w:rsid w:val="00B1176F"/>
  </w:style>
  <w:style w:type="paragraph" w:styleId="BodyTextIndent">
    <w:name w:val="Body Text Indent"/>
    <w:basedOn w:val="Normal"/>
    <w:link w:val="BodyTextIndentChar"/>
    <w:rsid w:val="00B1176F"/>
    <w:pPr>
      <w:spacing w:after="120"/>
      <w:ind w:left="283"/>
    </w:pPr>
  </w:style>
  <w:style w:type="paragraph" w:styleId="BodyText2">
    <w:name w:val="Body Text 2"/>
    <w:basedOn w:val="Normal"/>
    <w:link w:val="BodyText2Char"/>
    <w:rsid w:val="00B1176F"/>
    <w:rPr>
      <w:b/>
      <w:bCs/>
      <w:sz w:val="28"/>
      <w:szCs w:val="28"/>
    </w:rPr>
  </w:style>
  <w:style w:type="paragraph" w:styleId="FootnoteText">
    <w:name w:val="footnote text"/>
    <w:basedOn w:val="Normal"/>
    <w:link w:val="FootnoteTextChar"/>
    <w:rsid w:val="00B1176F"/>
    <w:rPr>
      <w:sz w:val="20"/>
      <w:szCs w:val="20"/>
    </w:rPr>
  </w:style>
  <w:style w:type="paragraph" w:styleId="BlockText">
    <w:name w:val="Block Text"/>
    <w:basedOn w:val="Normal"/>
    <w:rsid w:val="00B1176F"/>
    <w:pPr>
      <w:ind w:left="-180" w:right="-180"/>
      <w:jc w:val="lowKashida"/>
    </w:pPr>
    <w:rPr>
      <w:sz w:val="36"/>
      <w:szCs w:val="36"/>
      <w:lang w:eastAsia="ar-SA"/>
    </w:rPr>
  </w:style>
  <w:style w:type="paragraph" w:styleId="BodyTextIndent2">
    <w:name w:val="Body Text Indent 2"/>
    <w:basedOn w:val="Normal"/>
    <w:link w:val="BodyTextIndent2Char"/>
    <w:rsid w:val="00B1176F"/>
    <w:pPr>
      <w:ind w:left="360" w:hanging="540"/>
    </w:pPr>
    <w:rPr>
      <w:sz w:val="20"/>
    </w:rPr>
  </w:style>
  <w:style w:type="paragraph" w:styleId="BodyText3">
    <w:name w:val="Body Text 3"/>
    <w:basedOn w:val="Normal"/>
    <w:link w:val="BodyText3Char"/>
    <w:rsid w:val="00B1176F"/>
    <w:rPr>
      <w:sz w:val="20"/>
      <w:szCs w:val="20"/>
      <w:lang w:bidi="ar-EG"/>
    </w:rPr>
  </w:style>
  <w:style w:type="character" w:styleId="FootnoteReference">
    <w:name w:val="footnote reference"/>
    <w:rsid w:val="00B1176F"/>
    <w:rPr>
      <w:vertAlign w:val="superscript"/>
    </w:rPr>
  </w:style>
  <w:style w:type="paragraph" w:styleId="Header">
    <w:name w:val="header"/>
    <w:basedOn w:val="Normal"/>
    <w:link w:val="HeaderChar"/>
    <w:uiPriority w:val="99"/>
    <w:rsid w:val="00B1176F"/>
    <w:pPr>
      <w:tabs>
        <w:tab w:val="center" w:pos="4320"/>
        <w:tab w:val="right" w:pos="8640"/>
      </w:tabs>
    </w:pPr>
  </w:style>
  <w:style w:type="paragraph" w:styleId="Subtitle">
    <w:name w:val="Subtitle"/>
    <w:basedOn w:val="Normal"/>
    <w:link w:val="SubtitleChar"/>
    <w:qFormat/>
    <w:rsid w:val="00B1176F"/>
    <w:rPr>
      <w:b/>
      <w:bCs/>
      <w:sz w:val="28"/>
      <w:szCs w:val="28"/>
    </w:rPr>
  </w:style>
  <w:style w:type="paragraph" w:styleId="DocumentMap">
    <w:name w:val="Document Map"/>
    <w:basedOn w:val="Normal"/>
    <w:link w:val="DocumentMapChar"/>
    <w:rsid w:val="00B1176F"/>
    <w:pPr>
      <w:shd w:val="clear" w:color="auto" w:fill="000080"/>
    </w:pPr>
    <w:rPr>
      <w:rFonts w:ascii="Tahoma" w:hAnsi="Tahoma"/>
      <w:sz w:val="20"/>
      <w:szCs w:val="20"/>
    </w:rPr>
  </w:style>
  <w:style w:type="paragraph" w:styleId="Title">
    <w:name w:val="Title"/>
    <w:basedOn w:val="Normal"/>
    <w:link w:val="TitleChar"/>
    <w:qFormat/>
    <w:rsid w:val="00B1176F"/>
    <w:pPr>
      <w:jc w:val="center"/>
    </w:pPr>
    <w:rPr>
      <w:sz w:val="32"/>
      <w:szCs w:val="32"/>
      <w:lang w:val="en-GB"/>
    </w:rPr>
  </w:style>
  <w:style w:type="paragraph" w:styleId="BalloonText">
    <w:name w:val="Balloon Text"/>
    <w:basedOn w:val="Normal"/>
    <w:link w:val="BalloonTextChar"/>
    <w:unhideWhenUsed/>
    <w:rsid w:val="00FC79D1"/>
    <w:rPr>
      <w:rFonts w:ascii="Tahoma" w:hAnsi="Tahoma"/>
      <w:sz w:val="16"/>
      <w:szCs w:val="16"/>
    </w:rPr>
  </w:style>
  <w:style w:type="character" w:customStyle="1" w:styleId="BalloonTextChar">
    <w:name w:val="Balloon Text Char"/>
    <w:link w:val="BalloonText"/>
    <w:rsid w:val="00FC79D1"/>
    <w:rPr>
      <w:rFonts w:ascii="Tahoma" w:hAnsi="Tahoma" w:cs="Tahoma"/>
      <w:sz w:val="16"/>
      <w:szCs w:val="16"/>
      <w:lang w:eastAsia="en-US"/>
    </w:rPr>
  </w:style>
  <w:style w:type="paragraph" w:styleId="ListParagraph">
    <w:name w:val="List Paragraph"/>
    <w:basedOn w:val="Normal"/>
    <w:uiPriority w:val="34"/>
    <w:qFormat/>
    <w:rsid w:val="00A37EAB"/>
    <w:pPr>
      <w:ind w:left="720"/>
      <w:contextualSpacing/>
    </w:pPr>
  </w:style>
  <w:style w:type="table" w:styleId="TableGrid">
    <w:name w:val="Table Grid"/>
    <w:basedOn w:val="TableNormal"/>
    <w:uiPriority w:val="59"/>
    <w:rsid w:val="00DB194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39"/>
    <w:semiHidden/>
    <w:unhideWhenUsed/>
    <w:qFormat/>
    <w:rsid w:val="00470372"/>
    <w:pPr>
      <w:keepLines/>
      <w:spacing w:before="480" w:line="276" w:lineRule="auto"/>
      <w:outlineLvl w:val="9"/>
    </w:pPr>
    <w:rPr>
      <w:rFonts w:ascii="Cambria" w:hAnsi="Cambria"/>
      <w:color w:val="365F91"/>
      <w:sz w:val="28"/>
      <w:szCs w:val="28"/>
    </w:rPr>
  </w:style>
  <w:style w:type="paragraph" w:styleId="TOC1">
    <w:name w:val="toc 1"/>
    <w:basedOn w:val="Normal"/>
    <w:next w:val="Normal"/>
    <w:autoRedefine/>
    <w:uiPriority w:val="39"/>
    <w:unhideWhenUsed/>
    <w:rsid w:val="007B583C"/>
    <w:pPr>
      <w:tabs>
        <w:tab w:val="right" w:leader="dot" w:pos="8630"/>
      </w:tabs>
      <w:spacing w:after="100"/>
    </w:pPr>
    <w:rPr>
      <w:noProof/>
    </w:rPr>
  </w:style>
  <w:style w:type="paragraph" w:styleId="TOC2">
    <w:name w:val="toc 2"/>
    <w:basedOn w:val="Normal"/>
    <w:next w:val="Normal"/>
    <w:autoRedefine/>
    <w:uiPriority w:val="39"/>
    <w:unhideWhenUsed/>
    <w:rsid w:val="00470372"/>
    <w:pPr>
      <w:spacing w:after="100"/>
      <w:ind w:left="240"/>
    </w:pPr>
  </w:style>
  <w:style w:type="paragraph" w:styleId="TOC3">
    <w:name w:val="toc 3"/>
    <w:basedOn w:val="Normal"/>
    <w:next w:val="Normal"/>
    <w:autoRedefine/>
    <w:uiPriority w:val="39"/>
    <w:unhideWhenUsed/>
    <w:rsid w:val="00470372"/>
    <w:pPr>
      <w:spacing w:after="100"/>
      <w:ind w:left="480"/>
    </w:pPr>
  </w:style>
  <w:style w:type="character" w:styleId="Hyperlink">
    <w:name w:val="Hyperlink"/>
    <w:uiPriority w:val="99"/>
    <w:unhideWhenUsed/>
    <w:rsid w:val="00470372"/>
    <w:rPr>
      <w:color w:val="0000FF"/>
      <w:u w:val="single"/>
    </w:rPr>
  </w:style>
  <w:style w:type="character" w:customStyle="1" w:styleId="FooterChar">
    <w:name w:val="Footer Char"/>
    <w:link w:val="Footer"/>
    <w:uiPriority w:val="99"/>
    <w:rsid w:val="004E1D6E"/>
    <w:rPr>
      <w:sz w:val="24"/>
      <w:szCs w:val="24"/>
    </w:rPr>
  </w:style>
  <w:style w:type="character" w:styleId="Strong">
    <w:name w:val="Strong"/>
    <w:uiPriority w:val="22"/>
    <w:qFormat/>
    <w:rsid w:val="00E54C65"/>
    <w:rPr>
      <w:b/>
      <w:bCs/>
    </w:rPr>
  </w:style>
  <w:style w:type="character" w:customStyle="1" w:styleId="Heading3Char">
    <w:name w:val="Heading 3 Char"/>
    <w:link w:val="Heading3"/>
    <w:rsid w:val="00A3606A"/>
    <w:rPr>
      <w:b/>
      <w:bCs/>
      <w:sz w:val="32"/>
      <w:szCs w:val="24"/>
    </w:rPr>
  </w:style>
  <w:style w:type="character" w:customStyle="1" w:styleId="HeaderChar">
    <w:name w:val="Header Char"/>
    <w:link w:val="Header"/>
    <w:uiPriority w:val="99"/>
    <w:rsid w:val="00A3606A"/>
    <w:rPr>
      <w:sz w:val="24"/>
      <w:szCs w:val="24"/>
    </w:rPr>
  </w:style>
  <w:style w:type="character" w:customStyle="1" w:styleId="Heading7Char">
    <w:name w:val="Heading 7 Char"/>
    <w:link w:val="Heading7"/>
    <w:rsid w:val="00886520"/>
    <w:rPr>
      <w:sz w:val="24"/>
      <w:szCs w:val="24"/>
    </w:rPr>
  </w:style>
  <w:style w:type="character" w:customStyle="1" w:styleId="BodyTextChar">
    <w:name w:val="Body Text Char"/>
    <w:link w:val="BodyText"/>
    <w:rsid w:val="00886520"/>
    <w:rPr>
      <w:b/>
      <w:bCs/>
      <w:sz w:val="24"/>
      <w:szCs w:val="24"/>
    </w:rPr>
  </w:style>
  <w:style w:type="character" w:customStyle="1" w:styleId="FootnoteTextChar">
    <w:name w:val="Footnote Text Char"/>
    <w:basedOn w:val="DefaultParagraphFont"/>
    <w:link w:val="FootnoteText"/>
    <w:rsid w:val="00886520"/>
  </w:style>
  <w:style w:type="character" w:customStyle="1" w:styleId="SubtitleChar">
    <w:name w:val="Subtitle Char"/>
    <w:link w:val="Subtitle"/>
    <w:rsid w:val="00886520"/>
    <w:rPr>
      <w:b/>
      <w:bCs/>
      <w:sz w:val="28"/>
      <w:szCs w:val="28"/>
    </w:rPr>
  </w:style>
  <w:style w:type="paragraph" w:customStyle="1" w:styleId="yiv2125367492msonormal">
    <w:name w:val="yiv2125367492msonormal"/>
    <w:basedOn w:val="Normal"/>
    <w:rsid w:val="00D47DF9"/>
    <w:pPr>
      <w:spacing w:before="100" w:beforeAutospacing="1" w:after="100" w:afterAutospacing="1"/>
    </w:pPr>
  </w:style>
  <w:style w:type="character" w:customStyle="1" w:styleId="TitleChar">
    <w:name w:val="Title Char"/>
    <w:link w:val="Title"/>
    <w:rsid w:val="00D47DF9"/>
    <w:rPr>
      <w:sz w:val="32"/>
      <w:szCs w:val="32"/>
      <w:lang w:val="en-GB"/>
    </w:rPr>
  </w:style>
  <w:style w:type="character" w:customStyle="1" w:styleId="Heading1Char">
    <w:name w:val="Heading 1 Char"/>
    <w:link w:val="Heading1"/>
    <w:rsid w:val="00D47DF9"/>
    <w:rPr>
      <w:b/>
      <w:bCs/>
      <w:sz w:val="36"/>
      <w:szCs w:val="24"/>
    </w:rPr>
  </w:style>
  <w:style w:type="character" w:customStyle="1" w:styleId="Heading2Char">
    <w:name w:val="Heading 2 Char"/>
    <w:link w:val="Heading2"/>
    <w:rsid w:val="00D47DF9"/>
    <w:rPr>
      <w:b/>
      <w:bCs/>
      <w:sz w:val="24"/>
      <w:szCs w:val="24"/>
    </w:rPr>
  </w:style>
  <w:style w:type="character" w:customStyle="1" w:styleId="Heading4Char">
    <w:name w:val="Heading 4 Char"/>
    <w:link w:val="Heading4"/>
    <w:rsid w:val="00D47DF9"/>
    <w:rPr>
      <w:b/>
      <w:bCs/>
      <w:sz w:val="28"/>
      <w:szCs w:val="28"/>
    </w:rPr>
  </w:style>
  <w:style w:type="character" w:customStyle="1" w:styleId="Heading5Char">
    <w:name w:val="Heading 5 Char"/>
    <w:link w:val="Heading5"/>
    <w:rsid w:val="00D47DF9"/>
    <w:rPr>
      <w:b/>
      <w:sz w:val="24"/>
      <w:szCs w:val="28"/>
      <w:lang w:bidi="ar-EG"/>
    </w:rPr>
  </w:style>
  <w:style w:type="character" w:customStyle="1" w:styleId="Heading6Char">
    <w:name w:val="Heading 6 Char"/>
    <w:link w:val="Heading6"/>
    <w:rsid w:val="00D47DF9"/>
    <w:rPr>
      <w:b/>
      <w:bCs/>
      <w:sz w:val="24"/>
      <w:szCs w:val="28"/>
    </w:rPr>
  </w:style>
  <w:style w:type="character" w:customStyle="1" w:styleId="Heading8Char">
    <w:name w:val="Heading 8 Char"/>
    <w:link w:val="Heading8"/>
    <w:rsid w:val="00D47DF9"/>
    <w:rPr>
      <w:i/>
      <w:iCs/>
      <w:sz w:val="24"/>
      <w:szCs w:val="24"/>
    </w:rPr>
  </w:style>
  <w:style w:type="character" w:customStyle="1" w:styleId="Heading9Char">
    <w:name w:val="Heading 9 Char"/>
    <w:link w:val="Heading9"/>
    <w:rsid w:val="00D47DF9"/>
    <w:rPr>
      <w:rFonts w:ascii="Arial" w:hAnsi="Arial" w:cs="Arial"/>
      <w:sz w:val="22"/>
      <w:szCs w:val="22"/>
    </w:rPr>
  </w:style>
  <w:style w:type="character" w:customStyle="1" w:styleId="BodyTextIndentChar">
    <w:name w:val="Body Text Indent Char"/>
    <w:link w:val="BodyTextIndent"/>
    <w:rsid w:val="00D47DF9"/>
    <w:rPr>
      <w:sz w:val="24"/>
      <w:szCs w:val="24"/>
    </w:rPr>
  </w:style>
  <w:style w:type="character" w:customStyle="1" w:styleId="BodyText2Char">
    <w:name w:val="Body Text 2 Char"/>
    <w:link w:val="BodyText2"/>
    <w:rsid w:val="00D47DF9"/>
    <w:rPr>
      <w:b/>
      <w:bCs/>
      <w:sz w:val="28"/>
      <w:szCs w:val="28"/>
    </w:rPr>
  </w:style>
  <w:style w:type="character" w:customStyle="1" w:styleId="BodyTextIndent2Char">
    <w:name w:val="Body Text Indent 2 Char"/>
    <w:link w:val="BodyTextIndent2"/>
    <w:rsid w:val="00D47DF9"/>
    <w:rPr>
      <w:szCs w:val="24"/>
    </w:rPr>
  </w:style>
  <w:style w:type="character" w:customStyle="1" w:styleId="BodyText3Char">
    <w:name w:val="Body Text 3 Char"/>
    <w:link w:val="BodyText3"/>
    <w:rsid w:val="00D47DF9"/>
    <w:rPr>
      <w:lang w:bidi="ar-EG"/>
    </w:rPr>
  </w:style>
  <w:style w:type="character" w:customStyle="1" w:styleId="DocumentMapChar">
    <w:name w:val="Document Map Char"/>
    <w:link w:val="DocumentMap"/>
    <w:rsid w:val="00D47DF9"/>
    <w:rPr>
      <w:rFonts w:ascii="Tahoma" w:hAnsi="Tahoma" w:cs="Tahoma"/>
      <w:shd w:val="clear" w:color="auto" w:fill="000080"/>
    </w:rPr>
  </w:style>
  <w:style w:type="character" w:customStyle="1" w:styleId="apple-converted-space">
    <w:name w:val="apple-converted-space"/>
    <w:basedOn w:val="DefaultParagraphFont"/>
    <w:rsid w:val="005B1062"/>
  </w:style>
  <w:style w:type="character" w:styleId="CommentReference">
    <w:name w:val="annotation reference"/>
    <w:basedOn w:val="DefaultParagraphFont"/>
    <w:uiPriority w:val="99"/>
    <w:semiHidden/>
    <w:unhideWhenUsed/>
    <w:rsid w:val="00DF5FBB"/>
    <w:rPr>
      <w:sz w:val="16"/>
      <w:szCs w:val="16"/>
    </w:rPr>
  </w:style>
  <w:style w:type="paragraph" w:styleId="CommentText">
    <w:name w:val="annotation text"/>
    <w:basedOn w:val="Normal"/>
    <w:link w:val="CommentTextChar"/>
    <w:uiPriority w:val="99"/>
    <w:semiHidden/>
    <w:unhideWhenUsed/>
    <w:rsid w:val="00DF5FBB"/>
    <w:rPr>
      <w:sz w:val="20"/>
      <w:szCs w:val="20"/>
    </w:rPr>
  </w:style>
  <w:style w:type="character" w:customStyle="1" w:styleId="CommentTextChar">
    <w:name w:val="Comment Text Char"/>
    <w:basedOn w:val="DefaultParagraphFont"/>
    <w:link w:val="CommentText"/>
    <w:uiPriority w:val="99"/>
    <w:semiHidden/>
    <w:rsid w:val="00DF5FBB"/>
  </w:style>
  <w:style w:type="paragraph" w:styleId="CommentSubject">
    <w:name w:val="annotation subject"/>
    <w:basedOn w:val="CommentText"/>
    <w:next w:val="CommentText"/>
    <w:link w:val="CommentSubjectChar"/>
    <w:uiPriority w:val="99"/>
    <w:semiHidden/>
    <w:unhideWhenUsed/>
    <w:rsid w:val="00DF5FBB"/>
    <w:rPr>
      <w:b/>
      <w:bCs/>
    </w:rPr>
  </w:style>
  <w:style w:type="character" w:customStyle="1" w:styleId="CommentSubjectChar">
    <w:name w:val="Comment Subject Char"/>
    <w:basedOn w:val="CommentTextChar"/>
    <w:link w:val="CommentSubject"/>
    <w:uiPriority w:val="99"/>
    <w:semiHidden/>
    <w:rsid w:val="00DF5FBB"/>
    <w:rPr>
      <w:b/>
      <w:bCs/>
    </w:rPr>
  </w:style>
</w:styles>
</file>

<file path=word/webSettings.xml><?xml version="1.0" encoding="utf-8"?>
<w:webSettings xmlns:r="http://schemas.openxmlformats.org/officeDocument/2006/relationships" xmlns:w="http://schemas.openxmlformats.org/wordprocessingml/2006/main">
  <w:divs>
    <w:div w:id="393937946">
      <w:bodyDiv w:val="1"/>
      <w:marLeft w:val="0"/>
      <w:marRight w:val="0"/>
      <w:marTop w:val="0"/>
      <w:marBottom w:val="0"/>
      <w:divBdr>
        <w:top w:val="none" w:sz="0" w:space="0" w:color="auto"/>
        <w:left w:val="none" w:sz="0" w:space="0" w:color="auto"/>
        <w:bottom w:val="none" w:sz="0" w:space="0" w:color="auto"/>
        <w:right w:val="none" w:sz="0" w:space="0" w:color="auto"/>
      </w:divBdr>
    </w:div>
    <w:div w:id="969361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ciencedirect.com/science/journal/03782166"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benjamins.com/catalog/prag"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journals.elsevier.com/journal-of-pragmatic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973D513407A2343BB0FC819A206E910" ma:contentTypeVersion="0" ma:contentTypeDescription="Create a new document." ma:contentTypeScope="" ma:versionID="d778f252b4cf1441446604bff61574dd">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2FE038-5CF7-4871-88FD-60302E63F8D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94CD19F-17FE-4D94-9D4F-3417234E58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36072FE-36F4-4FDD-AEB1-EB29ADA007A8}">
  <ds:schemaRefs>
    <ds:schemaRef ds:uri="http://schemas.microsoft.com/sharepoint/v3/contenttype/forms"/>
  </ds:schemaRefs>
</ds:datastoreItem>
</file>

<file path=customXml/itemProps4.xml><?xml version="1.0" encoding="utf-8"?>
<ds:datastoreItem xmlns:ds="http://schemas.openxmlformats.org/officeDocument/2006/customXml" ds:itemID="{B7E75A27-5E08-4916-9C86-9AE8C88255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7</Pages>
  <Words>1272</Words>
  <Characters>7253</Characters>
  <Application>Microsoft Office Word</Application>
  <DocSecurity>0</DocSecurity>
  <Lines>60</Lines>
  <Paragraphs>17</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T6_Course Specifications_10_6_2017</vt:lpstr>
      <vt:lpstr>T6_Course Specifications_10_6_2017</vt:lpstr>
    </vt:vector>
  </TitlesOfParts>
  <Company>Hewlett-Packard</Company>
  <LinksUpToDate>false</LinksUpToDate>
  <CharactersWithSpaces>8508</CharactersWithSpaces>
  <SharedDoc>false</SharedDoc>
  <HLinks>
    <vt:vector size="210" baseType="variant">
      <vt:variant>
        <vt:i4>1900593</vt:i4>
      </vt:variant>
      <vt:variant>
        <vt:i4>149</vt:i4>
      </vt:variant>
      <vt:variant>
        <vt:i4>0</vt:i4>
      </vt:variant>
      <vt:variant>
        <vt:i4>5</vt:i4>
      </vt:variant>
      <vt:variant>
        <vt:lpwstr/>
      </vt:variant>
      <vt:variant>
        <vt:lpwstr>_Toc294526502</vt:lpwstr>
      </vt:variant>
      <vt:variant>
        <vt:i4>1310768</vt:i4>
      </vt:variant>
      <vt:variant>
        <vt:i4>143</vt:i4>
      </vt:variant>
      <vt:variant>
        <vt:i4>0</vt:i4>
      </vt:variant>
      <vt:variant>
        <vt:i4>5</vt:i4>
      </vt:variant>
      <vt:variant>
        <vt:lpwstr/>
      </vt:variant>
      <vt:variant>
        <vt:lpwstr>_Toc294526498</vt:lpwstr>
      </vt:variant>
      <vt:variant>
        <vt:i4>1310768</vt:i4>
      </vt:variant>
      <vt:variant>
        <vt:i4>140</vt:i4>
      </vt:variant>
      <vt:variant>
        <vt:i4>0</vt:i4>
      </vt:variant>
      <vt:variant>
        <vt:i4>5</vt:i4>
      </vt:variant>
      <vt:variant>
        <vt:lpwstr/>
      </vt:variant>
      <vt:variant>
        <vt:lpwstr>_Toc294526494</vt:lpwstr>
      </vt:variant>
      <vt:variant>
        <vt:i4>1310768</vt:i4>
      </vt:variant>
      <vt:variant>
        <vt:i4>137</vt:i4>
      </vt:variant>
      <vt:variant>
        <vt:i4>0</vt:i4>
      </vt:variant>
      <vt:variant>
        <vt:i4>5</vt:i4>
      </vt:variant>
      <vt:variant>
        <vt:lpwstr/>
      </vt:variant>
      <vt:variant>
        <vt:lpwstr>_Toc294526490</vt:lpwstr>
      </vt:variant>
      <vt:variant>
        <vt:i4>1376304</vt:i4>
      </vt:variant>
      <vt:variant>
        <vt:i4>131</vt:i4>
      </vt:variant>
      <vt:variant>
        <vt:i4>0</vt:i4>
      </vt:variant>
      <vt:variant>
        <vt:i4>5</vt:i4>
      </vt:variant>
      <vt:variant>
        <vt:lpwstr/>
      </vt:variant>
      <vt:variant>
        <vt:lpwstr>_Toc294526486</vt:lpwstr>
      </vt:variant>
      <vt:variant>
        <vt:i4>1376304</vt:i4>
      </vt:variant>
      <vt:variant>
        <vt:i4>125</vt:i4>
      </vt:variant>
      <vt:variant>
        <vt:i4>0</vt:i4>
      </vt:variant>
      <vt:variant>
        <vt:i4>5</vt:i4>
      </vt:variant>
      <vt:variant>
        <vt:lpwstr/>
      </vt:variant>
      <vt:variant>
        <vt:lpwstr>_Toc294526482</vt:lpwstr>
      </vt:variant>
      <vt:variant>
        <vt:i4>1703984</vt:i4>
      </vt:variant>
      <vt:variant>
        <vt:i4>122</vt:i4>
      </vt:variant>
      <vt:variant>
        <vt:i4>0</vt:i4>
      </vt:variant>
      <vt:variant>
        <vt:i4>5</vt:i4>
      </vt:variant>
      <vt:variant>
        <vt:lpwstr/>
      </vt:variant>
      <vt:variant>
        <vt:lpwstr>_Toc294526478</vt:lpwstr>
      </vt:variant>
      <vt:variant>
        <vt:i4>1703984</vt:i4>
      </vt:variant>
      <vt:variant>
        <vt:i4>119</vt:i4>
      </vt:variant>
      <vt:variant>
        <vt:i4>0</vt:i4>
      </vt:variant>
      <vt:variant>
        <vt:i4>5</vt:i4>
      </vt:variant>
      <vt:variant>
        <vt:lpwstr/>
      </vt:variant>
      <vt:variant>
        <vt:lpwstr>_Toc294526474</vt:lpwstr>
      </vt:variant>
      <vt:variant>
        <vt:i4>1703984</vt:i4>
      </vt:variant>
      <vt:variant>
        <vt:i4>116</vt:i4>
      </vt:variant>
      <vt:variant>
        <vt:i4>0</vt:i4>
      </vt:variant>
      <vt:variant>
        <vt:i4>5</vt:i4>
      </vt:variant>
      <vt:variant>
        <vt:lpwstr/>
      </vt:variant>
      <vt:variant>
        <vt:lpwstr>_Toc294526472</vt:lpwstr>
      </vt:variant>
      <vt:variant>
        <vt:i4>1703984</vt:i4>
      </vt:variant>
      <vt:variant>
        <vt:i4>113</vt:i4>
      </vt:variant>
      <vt:variant>
        <vt:i4>0</vt:i4>
      </vt:variant>
      <vt:variant>
        <vt:i4>5</vt:i4>
      </vt:variant>
      <vt:variant>
        <vt:lpwstr/>
      </vt:variant>
      <vt:variant>
        <vt:lpwstr>_Toc294526470</vt:lpwstr>
      </vt:variant>
      <vt:variant>
        <vt:i4>1769520</vt:i4>
      </vt:variant>
      <vt:variant>
        <vt:i4>110</vt:i4>
      </vt:variant>
      <vt:variant>
        <vt:i4>0</vt:i4>
      </vt:variant>
      <vt:variant>
        <vt:i4>5</vt:i4>
      </vt:variant>
      <vt:variant>
        <vt:lpwstr/>
      </vt:variant>
      <vt:variant>
        <vt:lpwstr>_Toc294526469</vt:lpwstr>
      </vt:variant>
      <vt:variant>
        <vt:i4>1769520</vt:i4>
      </vt:variant>
      <vt:variant>
        <vt:i4>107</vt:i4>
      </vt:variant>
      <vt:variant>
        <vt:i4>0</vt:i4>
      </vt:variant>
      <vt:variant>
        <vt:i4>5</vt:i4>
      </vt:variant>
      <vt:variant>
        <vt:lpwstr/>
      </vt:variant>
      <vt:variant>
        <vt:lpwstr>_Toc294526468</vt:lpwstr>
      </vt:variant>
      <vt:variant>
        <vt:i4>1769520</vt:i4>
      </vt:variant>
      <vt:variant>
        <vt:i4>101</vt:i4>
      </vt:variant>
      <vt:variant>
        <vt:i4>0</vt:i4>
      </vt:variant>
      <vt:variant>
        <vt:i4>5</vt:i4>
      </vt:variant>
      <vt:variant>
        <vt:lpwstr/>
      </vt:variant>
      <vt:variant>
        <vt:lpwstr>_Toc294526467</vt:lpwstr>
      </vt:variant>
      <vt:variant>
        <vt:i4>1769520</vt:i4>
      </vt:variant>
      <vt:variant>
        <vt:i4>95</vt:i4>
      </vt:variant>
      <vt:variant>
        <vt:i4>0</vt:i4>
      </vt:variant>
      <vt:variant>
        <vt:i4>5</vt:i4>
      </vt:variant>
      <vt:variant>
        <vt:lpwstr/>
      </vt:variant>
      <vt:variant>
        <vt:lpwstr>_Toc294526466</vt:lpwstr>
      </vt:variant>
      <vt:variant>
        <vt:i4>1769520</vt:i4>
      </vt:variant>
      <vt:variant>
        <vt:i4>89</vt:i4>
      </vt:variant>
      <vt:variant>
        <vt:i4>0</vt:i4>
      </vt:variant>
      <vt:variant>
        <vt:i4>5</vt:i4>
      </vt:variant>
      <vt:variant>
        <vt:lpwstr/>
      </vt:variant>
      <vt:variant>
        <vt:lpwstr>_Toc294526465</vt:lpwstr>
      </vt:variant>
      <vt:variant>
        <vt:i4>1769520</vt:i4>
      </vt:variant>
      <vt:variant>
        <vt:i4>83</vt:i4>
      </vt:variant>
      <vt:variant>
        <vt:i4>0</vt:i4>
      </vt:variant>
      <vt:variant>
        <vt:i4>5</vt:i4>
      </vt:variant>
      <vt:variant>
        <vt:lpwstr/>
      </vt:variant>
      <vt:variant>
        <vt:lpwstr>_Toc294526464</vt:lpwstr>
      </vt:variant>
      <vt:variant>
        <vt:i4>1769520</vt:i4>
      </vt:variant>
      <vt:variant>
        <vt:i4>77</vt:i4>
      </vt:variant>
      <vt:variant>
        <vt:i4>0</vt:i4>
      </vt:variant>
      <vt:variant>
        <vt:i4>5</vt:i4>
      </vt:variant>
      <vt:variant>
        <vt:lpwstr/>
      </vt:variant>
      <vt:variant>
        <vt:lpwstr>_Toc294526463</vt:lpwstr>
      </vt:variant>
      <vt:variant>
        <vt:i4>1769520</vt:i4>
      </vt:variant>
      <vt:variant>
        <vt:i4>71</vt:i4>
      </vt:variant>
      <vt:variant>
        <vt:i4>0</vt:i4>
      </vt:variant>
      <vt:variant>
        <vt:i4>5</vt:i4>
      </vt:variant>
      <vt:variant>
        <vt:lpwstr/>
      </vt:variant>
      <vt:variant>
        <vt:lpwstr>_Toc294526462</vt:lpwstr>
      </vt:variant>
      <vt:variant>
        <vt:i4>1769520</vt:i4>
      </vt:variant>
      <vt:variant>
        <vt:i4>65</vt:i4>
      </vt:variant>
      <vt:variant>
        <vt:i4>0</vt:i4>
      </vt:variant>
      <vt:variant>
        <vt:i4>5</vt:i4>
      </vt:variant>
      <vt:variant>
        <vt:lpwstr/>
      </vt:variant>
      <vt:variant>
        <vt:lpwstr>_Toc294526461</vt:lpwstr>
      </vt:variant>
      <vt:variant>
        <vt:i4>1769520</vt:i4>
      </vt:variant>
      <vt:variant>
        <vt:i4>62</vt:i4>
      </vt:variant>
      <vt:variant>
        <vt:i4>0</vt:i4>
      </vt:variant>
      <vt:variant>
        <vt:i4>5</vt:i4>
      </vt:variant>
      <vt:variant>
        <vt:lpwstr/>
      </vt:variant>
      <vt:variant>
        <vt:lpwstr>_Toc294526460</vt:lpwstr>
      </vt:variant>
      <vt:variant>
        <vt:i4>1572912</vt:i4>
      </vt:variant>
      <vt:variant>
        <vt:i4>59</vt:i4>
      </vt:variant>
      <vt:variant>
        <vt:i4>0</vt:i4>
      </vt:variant>
      <vt:variant>
        <vt:i4>5</vt:i4>
      </vt:variant>
      <vt:variant>
        <vt:lpwstr/>
      </vt:variant>
      <vt:variant>
        <vt:lpwstr>_Toc294526459</vt:lpwstr>
      </vt:variant>
      <vt:variant>
        <vt:i4>1572912</vt:i4>
      </vt:variant>
      <vt:variant>
        <vt:i4>56</vt:i4>
      </vt:variant>
      <vt:variant>
        <vt:i4>0</vt:i4>
      </vt:variant>
      <vt:variant>
        <vt:i4>5</vt:i4>
      </vt:variant>
      <vt:variant>
        <vt:lpwstr/>
      </vt:variant>
      <vt:variant>
        <vt:lpwstr>_Toc294526458</vt:lpwstr>
      </vt:variant>
      <vt:variant>
        <vt:i4>1572912</vt:i4>
      </vt:variant>
      <vt:variant>
        <vt:i4>50</vt:i4>
      </vt:variant>
      <vt:variant>
        <vt:i4>0</vt:i4>
      </vt:variant>
      <vt:variant>
        <vt:i4>5</vt:i4>
      </vt:variant>
      <vt:variant>
        <vt:lpwstr/>
      </vt:variant>
      <vt:variant>
        <vt:lpwstr>_Toc294526457</vt:lpwstr>
      </vt:variant>
      <vt:variant>
        <vt:i4>1572912</vt:i4>
      </vt:variant>
      <vt:variant>
        <vt:i4>44</vt:i4>
      </vt:variant>
      <vt:variant>
        <vt:i4>0</vt:i4>
      </vt:variant>
      <vt:variant>
        <vt:i4>5</vt:i4>
      </vt:variant>
      <vt:variant>
        <vt:lpwstr/>
      </vt:variant>
      <vt:variant>
        <vt:lpwstr>_Toc294526456</vt:lpwstr>
      </vt:variant>
      <vt:variant>
        <vt:i4>1572912</vt:i4>
      </vt:variant>
      <vt:variant>
        <vt:i4>41</vt:i4>
      </vt:variant>
      <vt:variant>
        <vt:i4>0</vt:i4>
      </vt:variant>
      <vt:variant>
        <vt:i4>5</vt:i4>
      </vt:variant>
      <vt:variant>
        <vt:lpwstr/>
      </vt:variant>
      <vt:variant>
        <vt:lpwstr>_Toc294526454</vt:lpwstr>
      </vt:variant>
      <vt:variant>
        <vt:i4>1572912</vt:i4>
      </vt:variant>
      <vt:variant>
        <vt:i4>35</vt:i4>
      </vt:variant>
      <vt:variant>
        <vt:i4>0</vt:i4>
      </vt:variant>
      <vt:variant>
        <vt:i4>5</vt:i4>
      </vt:variant>
      <vt:variant>
        <vt:lpwstr/>
      </vt:variant>
      <vt:variant>
        <vt:lpwstr>_Toc294526453</vt:lpwstr>
      </vt:variant>
      <vt:variant>
        <vt:i4>1572912</vt:i4>
      </vt:variant>
      <vt:variant>
        <vt:i4>29</vt:i4>
      </vt:variant>
      <vt:variant>
        <vt:i4>0</vt:i4>
      </vt:variant>
      <vt:variant>
        <vt:i4>5</vt:i4>
      </vt:variant>
      <vt:variant>
        <vt:lpwstr/>
      </vt:variant>
      <vt:variant>
        <vt:lpwstr>_Toc294526452</vt:lpwstr>
      </vt:variant>
      <vt:variant>
        <vt:i4>1572912</vt:i4>
      </vt:variant>
      <vt:variant>
        <vt:i4>23</vt:i4>
      </vt:variant>
      <vt:variant>
        <vt:i4>0</vt:i4>
      </vt:variant>
      <vt:variant>
        <vt:i4>5</vt:i4>
      </vt:variant>
      <vt:variant>
        <vt:lpwstr/>
      </vt:variant>
      <vt:variant>
        <vt:lpwstr>_Toc294526451</vt:lpwstr>
      </vt:variant>
      <vt:variant>
        <vt:i4>1572912</vt:i4>
      </vt:variant>
      <vt:variant>
        <vt:i4>20</vt:i4>
      </vt:variant>
      <vt:variant>
        <vt:i4>0</vt:i4>
      </vt:variant>
      <vt:variant>
        <vt:i4>5</vt:i4>
      </vt:variant>
      <vt:variant>
        <vt:lpwstr/>
      </vt:variant>
      <vt:variant>
        <vt:lpwstr>_Toc294526450</vt:lpwstr>
      </vt:variant>
      <vt:variant>
        <vt:i4>1638448</vt:i4>
      </vt:variant>
      <vt:variant>
        <vt:i4>17</vt:i4>
      </vt:variant>
      <vt:variant>
        <vt:i4>0</vt:i4>
      </vt:variant>
      <vt:variant>
        <vt:i4>5</vt:i4>
      </vt:variant>
      <vt:variant>
        <vt:lpwstr/>
      </vt:variant>
      <vt:variant>
        <vt:lpwstr>_Toc294526449</vt:lpwstr>
      </vt:variant>
      <vt:variant>
        <vt:i4>1638448</vt:i4>
      </vt:variant>
      <vt:variant>
        <vt:i4>14</vt:i4>
      </vt:variant>
      <vt:variant>
        <vt:i4>0</vt:i4>
      </vt:variant>
      <vt:variant>
        <vt:i4>5</vt:i4>
      </vt:variant>
      <vt:variant>
        <vt:lpwstr/>
      </vt:variant>
      <vt:variant>
        <vt:lpwstr>_Toc294526448</vt:lpwstr>
      </vt:variant>
      <vt:variant>
        <vt:i4>1638448</vt:i4>
      </vt:variant>
      <vt:variant>
        <vt:i4>11</vt:i4>
      </vt:variant>
      <vt:variant>
        <vt:i4>0</vt:i4>
      </vt:variant>
      <vt:variant>
        <vt:i4>5</vt:i4>
      </vt:variant>
      <vt:variant>
        <vt:lpwstr/>
      </vt:variant>
      <vt:variant>
        <vt:lpwstr>_Toc294526447</vt:lpwstr>
      </vt:variant>
      <vt:variant>
        <vt:i4>1638448</vt:i4>
      </vt:variant>
      <vt:variant>
        <vt:i4>8</vt:i4>
      </vt:variant>
      <vt:variant>
        <vt:i4>0</vt:i4>
      </vt:variant>
      <vt:variant>
        <vt:i4>5</vt:i4>
      </vt:variant>
      <vt:variant>
        <vt:lpwstr/>
      </vt:variant>
      <vt:variant>
        <vt:lpwstr>_Toc294526446</vt:lpwstr>
      </vt:variant>
      <vt:variant>
        <vt:i4>1638448</vt:i4>
      </vt:variant>
      <vt:variant>
        <vt:i4>5</vt:i4>
      </vt:variant>
      <vt:variant>
        <vt:i4>0</vt:i4>
      </vt:variant>
      <vt:variant>
        <vt:i4>5</vt:i4>
      </vt:variant>
      <vt:variant>
        <vt:lpwstr/>
      </vt:variant>
      <vt:variant>
        <vt:lpwstr>_Toc294526445</vt:lpwstr>
      </vt:variant>
      <vt:variant>
        <vt:i4>1638448</vt:i4>
      </vt:variant>
      <vt:variant>
        <vt:i4>2</vt:i4>
      </vt:variant>
      <vt:variant>
        <vt:i4>0</vt:i4>
      </vt:variant>
      <vt:variant>
        <vt:i4>5</vt:i4>
      </vt:variant>
      <vt:variant>
        <vt:lpwstr/>
      </vt:variant>
      <vt:variant>
        <vt:lpwstr>_Toc294526444</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T6_Course Specifications_10_6_2017</dc:title>
  <dc:creator>Ian Allen</dc:creator>
  <cp:lastModifiedBy>balaji k</cp:lastModifiedBy>
  <cp:revision>10</cp:revision>
  <cp:lastPrinted>2016-12-01T06:39:00Z</cp:lastPrinted>
  <dcterms:created xsi:type="dcterms:W3CDTF">2017-11-20T17:24:00Z</dcterms:created>
  <dcterms:modified xsi:type="dcterms:W3CDTF">2017-11-24T16:00:00Z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0x0101005973D513407A2343BB0FC819A206E910</vt:lpwstr>
  </property>
</Properties>
</file>