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2E" w:rsidRDefault="00A47005" w:rsidP="00A47005">
      <w:pPr>
        <w:jc w:val="center"/>
        <w:rPr>
          <w:sz w:val="36"/>
          <w:szCs w:val="36"/>
          <w:rtl/>
        </w:rPr>
      </w:pPr>
      <w:bookmarkStart w:id="0" w:name="_GoBack"/>
      <w:bookmarkEnd w:id="0"/>
      <w:r w:rsidRPr="00A47005">
        <w:rPr>
          <w:rFonts w:ascii="Arial" w:hAnsi="Arial" w:cs="Arial"/>
          <w:color w:val="4E90B2"/>
          <w:sz w:val="36"/>
          <w:szCs w:val="36"/>
          <w:shd w:val="clear" w:color="auto" w:fill="FCFBF6"/>
          <w:rtl/>
        </w:rPr>
        <w:t>لجنة الترقيات والاستقطاب الاداري والمسابقات الوظيفية تعقد اجتماعها في جلستها السابعة</w:t>
      </w:r>
    </w:p>
    <w:p w:rsidR="00A47005" w:rsidRDefault="00A47005" w:rsidP="00A47005">
      <w:pPr>
        <w:jc w:val="center"/>
        <w:rPr>
          <w:sz w:val="36"/>
          <w:szCs w:val="36"/>
          <w:rtl/>
        </w:rPr>
      </w:pPr>
    </w:p>
    <w:p w:rsidR="00A47005" w:rsidRDefault="00A47005" w:rsidP="00A47005">
      <w:pPr>
        <w:jc w:val="center"/>
        <w:rPr>
          <w:sz w:val="36"/>
          <w:szCs w:val="36"/>
          <w:rtl/>
        </w:rPr>
      </w:pPr>
    </w:p>
    <w:p w:rsidR="00A47005" w:rsidRDefault="00A47005" w:rsidP="00A47005">
      <w:pPr>
        <w:jc w:val="center"/>
        <w:rPr>
          <w:sz w:val="36"/>
          <w:szCs w:val="36"/>
          <w:rtl/>
        </w:rPr>
      </w:pPr>
    </w:p>
    <w:p w:rsidR="00A47005" w:rsidRPr="00A47005" w:rsidRDefault="00A47005" w:rsidP="00A47005">
      <w:r w:rsidRPr="00A47005">
        <w:rPr>
          <w:rtl/>
        </w:rPr>
        <w:t>عقدت لجنة الترقيات والاستقطاب الاداري والمسابقات الوظيفية اجتماعها في جلستها السابعة في يوم الأحد الموافق 20-3-١٤٣٦ حيث تدارست اللجنة عدداً من طلبات الاستقطاب الاداري للموظفين واتخذت عدداً من التوصيات حيال ذلك ، كم اعتمد اللجنة محضر الترقيات لمنسوبي الجامعة للمراتب العاشرة فما دون وفقا للمحضر الوارد من عمادة شئون اعضاء هيئة التدريس والموظفين كما وجه رئيس اللجنة بسرعة التنسيق مع وزارة الخدمة المدنية وادارة التشكيلات الوظيفية بعمادة شئون اعضاء هيئة التدريس والموظفين للاعتماد النهائي للمحضر بعد اعتماد محضر اللجنة من معالي مدير الجامعة ، واشعار المترقين من منسوبي الجامعة بذلك وايضاح من تعذر ترقيته ومعالجة ذلك قدر المستطاع من قبل ادارة التشكيلات الوظيفية وادارة الميزانية بالجامعة والتنسيق مع الجهات الاخرى لتوفير الوظائف المناسبة لمستحقي الترقية .</w:t>
      </w:r>
    </w:p>
    <w:p w:rsidR="00A47005" w:rsidRPr="00A47005" w:rsidRDefault="00A47005" w:rsidP="00A47005">
      <w:pPr>
        <w:rPr>
          <w:rFonts w:ascii="Bookman Old Style" w:hAnsi="Bookman Old Style" w:cs="Times New Roman"/>
          <w:color w:val="000000"/>
          <w:sz w:val="36"/>
          <w:szCs w:val="36"/>
          <w:rtl/>
        </w:rPr>
      </w:pPr>
      <w:r w:rsidRPr="00A47005">
        <w:rPr>
          <w:rtl/>
        </w:rPr>
        <w:t xml:space="preserve">كما تمت التوصية باستقطاب عدد من الموظفين على الكادر الصحي للمكتب التنسيقي للمستشفى </w:t>
      </w:r>
      <w:r w:rsidRPr="00A47005">
        <w:rPr>
          <w:rFonts w:hint="cs"/>
          <w:rtl/>
        </w:rPr>
        <w:t>الجامعي</w:t>
      </w:r>
      <w:r w:rsidRPr="00A47005">
        <w:rPr>
          <w:rtl/>
        </w:rPr>
        <w:t xml:space="preserve"> لانضمامهم لفريق العمل لتهيئة مراحل التشغيل للمستشفى الجامعي ليخدم منسوبي الجامعة </w:t>
      </w:r>
      <w:r w:rsidRPr="00A47005">
        <w:rPr>
          <w:rFonts w:hint="cs"/>
          <w:rtl/>
        </w:rPr>
        <w:t>والمواطنين</w:t>
      </w:r>
      <w:r w:rsidRPr="00A47005">
        <w:rPr>
          <w:rtl/>
        </w:rPr>
        <w:t>.</w:t>
      </w:r>
    </w:p>
    <w:p w:rsidR="00A47005" w:rsidRPr="00A47005" w:rsidRDefault="00A47005" w:rsidP="00A47005">
      <w:pPr>
        <w:spacing w:after="0" w:line="240" w:lineRule="auto"/>
        <w:rPr>
          <w:rFonts w:ascii="Bookman Old Style" w:eastAsia="Times New Roman" w:hAnsi="Bookman Old Style" w:cs="Times New Roman"/>
          <w:color w:val="000000"/>
          <w:sz w:val="36"/>
          <w:szCs w:val="36"/>
          <w:rtl/>
        </w:rPr>
      </w:pPr>
      <w:r w:rsidRPr="00A47005">
        <w:rPr>
          <w:rFonts w:ascii="Arial" w:eastAsia="Times New Roman" w:hAnsi="Arial" w:cs="Arial"/>
          <w:b/>
          <w:bCs/>
          <w:color w:val="314318"/>
          <w:sz w:val="21"/>
          <w:szCs w:val="21"/>
          <w:rtl/>
        </w:rPr>
        <w:br/>
      </w:r>
    </w:p>
    <w:p w:rsidR="00A47005" w:rsidRPr="00A47005" w:rsidRDefault="00A47005" w:rsidP="00A47005">
      <w:pPr>
        <w:rPr>
          <w:sz w:val="36"/>
          <w:szCs w:val="36"/>
        </w:rPr>
      </w:pPr>
    </w:p>
    <w:sectPr w:rsidR="00A47005" w:rsidRPr="00A47005"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F0"/>
    <w:rsid w:val="00055CF0"/>
    <w:rsid w:val="006075EC"/>
    <w:rsid w:val="0064450D"/>
    <w:rsid w:val="009B30F2"/>
    <w:rsid w:val="00A47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70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7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00429">
      <w:bodyDiv w:val="1"/>
      <w:marLeft w:val="0"/>
      <w:marRight w:val="0"/>
      <w:marTop w:val="0"/>
      <w:marBottom w:val="0"/>
      <w:divBdr>
        <w:top w:val="none" w:sz="0" w:space="0" w:color="auto"/>
        <w:left w:val="none" w:sz="0" w:space="0" w:color="auto"/>
        <w:bottom w:val="none" w:sz="0" w:space="0" w:color="auto"/>
        <w:right w:val="none" w:sz="0" w:space="0" w:color="auto"/>
      </w:divBdr>
      <w:divsChild>
        <w:div w:id="1395004322">
          <w:marLeft w:val="0"/>
          <w:marRight w:val="0"/>
          <w:marTop w:val="0"/>
          <w:marBottom w:val="0"/>
          <w:divBdr>
            <w:top w:val="none" w:sz="0" w:space="0" w:color="auto"/>
            <w:left w:val="none" w:sz="0" w:space="0" w:color="auto"/>
            <w:bottom w:val="none" w:sz="0" w:space="0" w:color="auto"/>
            <w:right w:val="none" w:sz="0" w:space="0" w:color="auto"/>
          </w:divBdr>
        </w:div>
        <w:div w:id="821390333">
          <w:marLeft w:val="0"/>
          <w:marRight w:val="0"/>
          <w:marTop w:val="0"/>
          <w:marBottom w:val="0"/>
          <w:divBdr>
            <w:top w:val="none" w:sz="0" w:space="0" w:color="auto"/>
            <w:left w:val="none" w:sz="0" w:space="0" w:color="auto"/>
            <w:bottom w:val="none" w:sz="0" w:space="0" w:color="auto"/>
            <w:right w:val="none" w:sz="0" w:space="0" w:color="auto"/>
          </w:divBdr>
        </w:div>
        <w:div w:id="2048674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153</Words>
  <Characters>874</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5</cp:revision>
  <cp:lastPrinted>2015-04-01T08:54:00Z</cp:lastPrinted>
  <dcterms:created xsi:type="dcterms:W3CDTF">2015-01-28T06:19:00Z</dcterms:created>
  <dcterms:modified xsi:type="dcterms:W3CDTF">2015-04-01T08:54:00Z</dcterms:modified>
</cp:coreProperties>
</file>