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E" w:rsidRDefault="00556BA2" w:rsidP="00556BA2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مركز الابتكار يواصل تقديم المحاضرات التعريفية ومحطته الثانية في الزلفي</w:t>
      </w:r>
    </w:p>
    <w:p w:rsidR="00556BA2" w:rsidRDefault="00556BA2" w:rsidP="00556BA2">
      <w:pPr>
        <w:jc w:val="center"/>
        <w:rPr>
          <w:rStyle w:val="a3"/>
          <w:rFonts w:hint="cs"/>
          <w:b w:val="0"/>
          <w:bCs w:val="0"/>
          <w:rtl/>
        </w:rPr>
      </w:pPr>
    </w:p>
    <w:p w:rsidR="00556BA2" w:rsidRPr="00556BA2" w:rsidRDefault="00556BA2" w:rsidP="00556BA2">
      <w:pPr>
        <w:shd w:val="clear" w:color="auto" w:fill="FFFFFF"/>
        <w:spacing w:after="0" w:line="390" w:lineRule="atLeas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>ضمن ملتقيات التعريف بمركز الابتكار والأفكار الطلابية المتميزة .. قدم مدير مركز الابتكار والأفكار الطلابية المتميزة د . بخيت بن عوض الرشيدي محاضرة تعريفية بعنوان ( دور مركز الابتكار والأفكار الطلابية المتميزة في دعم مشروعك الابتكاري ) في مسرح المدينة الجامعية بالزلفي ،حيث عرض خدمات مركز الابتكار للطلاب وأعضاء هيئه التدريس، كما أجاب على أسئلة الحضور وأعلن عن إمكانية التسجيل للحصول على دعم مادي أو علمي للابتكارات</w:t>
      </w:r>
      <w:r w:rsidRPr="00556BA2">
        <w:rPr>
          <w:rFonts w:ascii="Tahoma" w:eastAsia="Times New Roman" w:hAnsi="Tahoma" w:cs="Tahoma"/>
          <w:color w:val="314318"/>
          <w:sz w:val="20"/>
          <w:szCs w:val="20"/>
        </w:rPr>
        <w:t>.</w:t>
      </w:r>
    </w:p>
    <w:p w:rsidR="00556BA2" w:rsidRPr="00556BA2" w:rsidRDefault="00556BA2" w:rsidP="00556BA2">
      <w:pPr>
        <w:shd w:val="clear" w:color="auto" w:fill="FFFFFF"/>
        <w:spacing w:after="0" w:line="390" w:lineRule="atLeas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>وقد حضر اللقاء سعادة عميد كلية التربية بالزلفي  </w:t>
      </w:r>
      <w:proofErr w:type="spellStart"/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>د.عبد</w:t>
      </w:r>
      <w:proofErr w:type="spellEnd"/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 الله </w:t>
      </w:r>
      <w:proofErr w:type="spellStart"/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>السويكت</w:t>
      </w:r>
      <w:proofErr w:type="spellEnd"/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 وسعادة وكيل الكلية للدراسات العليا والبحث العلمي د. راشد الثنيان ، وشارك في هذا اللقاء طلاب وأعضاء هيئة التدريس في الكلية ,كما تم نقل المحاضرة للطالبات</w:t>
      </w:r>
      <w:r w:rsidRPr="00556BA2">
        <w:rPr>
          <w:rFonts w:ascii="Tahoma" w:eastAsia="Times New Roman" w:hAnsi="Tahoma" w:cs="Tahoma"/>
          <w:color w:val="314318"/>
          <w:sz w:val="20"/>
          <w:szCs w:val="20"/>
        </w:rPr>
        <w:t>.</w:t>
      </w:r>
    </w:p>
    <w:p w:rsidR="00556BA2" w:rsidRPr="00556BA2" w:rsidRDefault="00556BA2" w:rsidP="00556BA2">
      <w:pPr>
        <w:shd w:val="clear" w:color="auto" w:fill="FFFFFF"/>
        <w:spacing w:after="0" w:line="390" w:lineRule="atLeas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56BA2">
        <w:rPr>
          <w:rFonts w:ascii="Tahoma" w:eastAsia="Times New Roman" w:hAnsi="Tahoma" w:cs="Tahoma"/>
          <w:color w:val="314318"/>
          <w:sz w:val="20"/>
          <w:szCs w:val="20"/>
          <w:rtl/>
        </w:rPr>
        <w:t>هذا وقد قدم د. بخيت بن عوض الرشيدي شكرة وتقديره لسعادة عميد كلية التربية على حضوره واهتمامه بالمبتكرين</w:t>
      </w:r>
      <w:r w:rsidRPr="00556BA2">
        <w:rPr>
          <w:rFonts w:ascii="Tahoma" w:eastAsia="Times New Roman" w:hAnsi="Tahoma" w:cs="Tahoma"/>
          <w:color w:val="314318"/>
          <w:sz w:val="20"/>
          <w:szCs w:val="20"/>
        </w:rPr>
        <w:t>.</w:t>
      </w:r>
    </w:p>
    <w:p w:rsidR="00556BA2" w:rsidRPr="00556BA2" w:rsidRDefault="00556BA2" w:rsidP="00556BA2">
      <w:pPr>
        <w:jc w:val="center"/>
        <w:rPr>
          <w:rStyle w:val="a3"/>
          <w:b w:val="0"/>
          <w:bCs w:val="0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2" name="مستطيل 12" descr="صورة مضمّن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2" o:spid="_x0000_s1026" alt="صورة مضمّنة 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lHGb94QIAANwFAAAOAAAAAAAAAAAAAAAAAC4C&#10;AABkcnMvZTJvRG9jLnhtbFBLAQItABQABgAIAAAAIQDyXa4d2QAAAAMBAAAPAAAAAAAAAAAAAAAA&#10;ADs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Start w:id="0" w:name="_GoBack"/>
      <w:bookmarkEnd w:id="0"/>
    </w:p>
    <w:sectPr w:rsidR="00556BA2" w:rsidRPr="00556BA2" w:rsidSect="00E04F5C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F0D53"/>
    <w:rsid w:val="00A2085A"/>
    <w:rsid w:val="00A26899"/>
    <w:rsid w:val="00B91431"/>
    <w:rsid w:val="00BA1F63"/>
    <w:rsid w:val="00BA7884"/>
    <w:rsid w:val="00C96CCE"/>
    <w:rsid w:val="00CD368F"/>
    <w:rsid w:val="00D5705A"/>
    <w:rsid w:val="00E04F5C"/>
    <w:rsid w:val="00E47FE2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2015-02-12T22:22:00Z</cp:lastPrinted>
  <dcterms:created xsi:type="dcterms:W3CDTF">2015-02-12T22:24:00Z</dcterms:created>
  <dcterms:modified xsi:type="dcterms:W3CDTF">2015-02-12T22:24:00Z</dcterms:modified>
</cp:coreProperties>
</file>