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05" w:rsidRPr="00A33305" w:rsidRDefault="00A33305" w:rsidP="00A33305">
      <w:p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33305">
        <w:rPr>
          <w:rFonts w:ascii="Arial" w:eastAsia="Times New Roman" w:hAnsi="Arial" w:cs="Arial"/>
          <w:b/>
          <w:bCs/>
          <w:sz w:val="21"/>
          <w:szCs w:val="21"/>
          <w:rtl/>
        </w:rPr>
        <w:t>تطوير الشبكة التعليمية :</w:t>
      </w:r>
    </w:p>
    <w:p w:rsidR="00A33305" w:rsidRPr="00A33305" w:rsidRDefault="00A33305" w:rsidP="00A33305">
      <w:p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33305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تسعى العمادة إلى تأسيس وتطوير </w:t>
      </w:r>
      <w:proofErr w:type="spellStart"/>
      <w:r w:rsidRPr="00A33305">
        <w:rPr>
          <w:rFonts w:ascii="Arial" w:eastAsia="Times New Roman" w:hAnsi="Arial" w:cs="Arial"/>
          <w:b/>
          <w:bCs/>
          <w:sz w:val="21"/>
          <w:szCs w:val="21"/>
          <w:rtl/>
        </w:rPr>
        <w:t>الاستوديوهات</w:t>
      </w:r>
      <w:proofErr w:type="spellEnd"/>
      <w:r w:rsidRPr="00A33305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(الشبكة) التعليمية والتي تهدف إلى نقل المعرفة إلى الطالبات من خلال أجهزة  تقوم بنقل المحاضرة كاملة إلى أكثر من قاعة من قاعات الطالبات في كليات الجامعة والتي تتكون من (كاميرا -شاشة لمس-كاميرا وثائقية- شاشة (</w:t>
      </w:r>
      <w:r w:rsidRPr="00A33305">
        <w:rPr>
          <w:rFonts w:ascii="Arial" w:eastAsia="Times New Roman" w:hAnsi="Arial" w:cs="Arial"/>
          <w:b/>
          <w:bCs/>
          <w:sz w:val="21"/>
          <w:szCs w:val="21"/>
        </w:rPr>
        <w:t>LCD</w:t>
      </w:r>
      <w:r w:rsidRPr="00A33305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)-نظام صوتي- سبورة تفاعلية –قلم الكتروني متعدد الألوان) حيث تقوم تلك التقنيات الالكترونية إلى تحفيز العملية التعليمية والمتعلمين, خاصة مع وجود سبورة ذكية تفاعلية مرتبطة بجهتي الأستاذ و الطالبات للمحاولة من تعزيز عمليات التفاعلي والتواصل الذي يخدم العملية التعليمية. كما تمكن تلك </w:t>
      </w:r>
      <w:proofErr w:type="spellStart"/>
      <w:r w:rsidRPr="00A33305">
        <w:rPr>
          <w:rFonts w:ascii="Arial" w:eastAsia="Times New Roman" w:hAnsi="Arial" w:cs="Arial"/>
          <w:b/>
          <w:bCs/>
          <w:sz w:val="21"/>
          <w:szCs w:val="21"/>
          <w:rtl/>
        </w:rPr>
        <w:t>الاستوديوهات</w:t>
      </w:r>
      <w:proofErr w:type="spellEnd"/>
      <w:r w:rsidRPr="00A33305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من الاستفادة من كوادر أعضاء هيئة التدريس في مختلف فروع الجامعة بإعطاء محاضرات مشتركة لأكثر من شعبة في أكثر من محافظة.</w:t>
      </w:r>
    </w:p>
    <w:p w:rsidR="002873AE" w:rsidRPr="00A33305" w:rsidRDefault="002873AE" w:rsidP="00A33305"/>
    <w:sectPr w:rsidR="002873AE" w:rsidRPr="00A33305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744"/>
    <w:multiLevelType w:val="multilevel"/>
    <w:tmpl w:val="9E827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72F0E"/>
    <w:multiLevelType w:val="multilevel"/>
    <w:tmpl w:val="C7A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4104F"/>
    <w:multiLevelType w:val="multilevel"/>
    <w:tmpl w:val="C2C0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82E44"/>
    <w:multiLevelType w:val="multilevel"/>
    <w:tmpl w:val="37F6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E0"/>
    <w:rsid w:val="000D5BBB"/>
    <w:rsid w:val="00286BF1"/>
    <w:rsid w:val="002873AE"/>
    <w:rsid w:val="003E34E0"/>
    <w:rsid w:val="00404C43"/>
    <w:rsid w:val="00A33305"/>
    <w:rsid w:val="00B2163D"/>
    <w:rsid w:val="00F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16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1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7</cp:revision>
  <cp:lastPrinted>2013-06-10T06:23:00Z</cp:lastPrinted>
  <dcterms:created xsi:type="dcterms:W3CDTF">2013-06-10T06:03:00Z</dcterms:created>
  <dcterms:modified xsi:type="dcterms:W3CDTF">2013-06-10T06:23:00Z</dcterms:modified>
</cp:coreProperties>
</file>