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3"/>
          <w:color w:val="006400"/>
          <w:u w:val="single"/>
          <w:bdr w:val="none" w:sz="0" w:space="0" w:color="auto" w:frame="1"/>
          <w:rtl/>
        </w:rPr>
        <w:t> </w:t>
      </w:r>
      <w:proofErr w:type="gramStart"/>
      <w:r>
        <w:rPr>
          <w:rStyle w:val="a3"/>
          <w:color w:val="006400"/>
          <w:u w:val="single"/>
          <w:bdr w:val="none" w:sz="0" w:space="0" w:color="auto" w:frame="1"/>
          <w:rtl/>
        </w:rPr>
        <w:t>مركز</w:t>
      </w:r>
      <w:proofErr w:type="gramEnd"/>
      <w:r>
        <w:rPr>
          <w:rStyle w:val="a3"/>
          <w:color w:val="006400"/>
          <w:u w:val="single"/>
          <w:bdr w:val="none" w:sz="0" w:space="0" w:color="auto" w:frame="1"/>
          <w:rtl/>
        </w:rPr>
        <w:t xml:space="preserve"> الجودة: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006400"/>
          <w:u w:val="single"/>
          <w:bdr w:val="none" w:sz="0" w:space="0" w:color="auto" w:frame="1"/>
          <w:rtl/>
        </w:rPr>
        <w:t> تعريف: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 يهتم مركز الجودة بقيادة ودعم وتنسيق عمليات توكيد الجودة و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الاعتماد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الأكاديمي في  جميع وحداتها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006400"/>
          <w:u w:val="single"/>
          <w:bdr w:val="none" w:sz="0" w:space="0" w:color="auto" w:frame="1"/>
          <w:rtl/>
        </w:rPr>
        <w:t>ادارة مركز الجودة: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3"/>
          <w:color w:val="006400"/>
          <w:u w:val="single"/>
          <w:bdr w:val="none" w:sz="0" w:space="0" w:color="auto" w:frame="1"/>
          <w:rtl/>
        </w:rPr>
        <w:t>مدير</w:t>
      </w:r>
      <w:proofErr w:type="gramEnd"/>
      <w:r>
        <w:rPr>
          <w:rStyle w:val="a3"/>
          <w:color w:val="006400"/>
          <w:u w:val="single"/>
          <w:bdr w:val="none" w:sz="0" w:space="0" w:color="auto" w:frame="1"/>
          <w:rtl/>
        </w:rPr>
        <w:t xml:space="preserve"> المركز</w:t>
      </w:r>
      <w:r>
        <w:rPr>
          <w:rStyle w:val="a3"/>
          <w:color w:val="006400"/>
          <w:bdr w:val="none" w:sz="0" w:space="0" w:color="auto" w:frame="1"/>
          <w:rtl/>
        </w:rPr>
        <w:t xml:space="preserve">: د. </w:t>
      </w:r>
      <w:proofErr w:type="gramStart"/>
      <w:r>
        <w:rPr>
          <w:rStyle w:val="a3"/>
          <w:color w:val="006400"/>
          <w:bdr w:val="none" w:sz="0" w:space="0" w:color="auto" w:frame="1"/>
          <w:rtl/>
        </w:rPr>
        <w:t>خالد</w:t>
      </w:r>
      <w:proofErr w:type="gramEnd"/>
      <w:r>
        <w:rPr>
          <w:rStyle w:val="a3"/>
          <w:color w:val="006400"/>
          <w:bdr w:val="none" w:sz="0" w:space="0" w:color="auto" w:frame="1"/>
          <w:rtl/>
        </w:rPr>
        <w:t xml:space="preserve"> السيد إبراهيم.   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006400"/>
          <w:u w:val="single"/>
          <w:bdr w:val="none" w:sz="0" w:space="0" w:color="auto" w:frame="1"/>
          <w:rtl/>
        </w:rPr>
        <w:t>سكرتير المركز</w:t>
      </w:r>
      <w:r>
        <w:rPr>
          <w:rStyle w:val="a3"/>
          <w:color w:val="006400"/>
          <w:bdr w:val="none" w:sz="0" w:space="0" w:color="auto" w:frame="1"/>
          <w:rtl/>
        </w:rPr>
        <w:t>: محمد العنزي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006400"/>
          <w:u w:val="single"/>
          <w:bdr w:val="none" w:sz="0" w:space="0" w:color="auto" w:frame="1"/>
          <w:rtl/>
        </w:rPr>
        <w:t>- تعريف</w:t>
      </w:r>
      <w:r>
        <w:rPr>
          <w:b/>
          <w:bCs/>
          <w:color w:val="006400"/>
          <w:u w:val="single"/>
          <w:bdr w:val="none" w:sz="0" w:space="0" w:color="auto" w:frame="1"/>
          <w:rtl/>
        </w:rPr>
        <w:t>: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يقوم بالإشراف على سير  العمل في وحدات المركز، و يكون مدير المركز مسؤولا إدارياً أمام العميد و وكيل الكلية للتطوير و الجودة.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006400"/>
          <w:u w:val="single"/>
          <w:bdr w:val="none" w:sz="0" w:space="0" w:color="auto" w:frame="1"/>
          <w:rtl/>
        </w:rPr>
        <w:t>- الارتباط: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يرتبط رئيس مركز الجودة بوكيل الكلية للتطوير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والجودة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>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006400"/>
          <w:u w:val="single"/>
          <w:bdr w:val="none" w:sz="0" w:space="0" w:color="auto" w:frame="1"/>
          <w:rtl/>
        </w:rPr>
        <w:t xml:space="preserve">- المهام التفصيلية لمدير </w:t>
      </w:r>
      <w:proofErr w:type="gramStart"/>
      <w:r>
        <w:rPr>
          <w:rStyle w:val="a3"/>
          <w:color w:val="006400"/>
          <w:u w:val="single"/>
          <w:bdr w:val="none" w:sz="0" w:space="0" w:color="auto" w:frame="1"/>
          <w:rtl/>
        </w:rPr>
        <w:t>مركز</w:t>
      </w:r>
      <w:proofErr w:type="gramEnd"/>
      <w:r>
        <w:rPr>
          <w:rStyle w:val="a3"/>
          <w:color w:val="006400"/>
          <w:u w:val="single"/>
          <w:bdr w:val="none" w:sz="0" w:space="0" w:color="auto" w:frame="1"/>
          <w:rtl/>
        </w:rPr>
        <w:t xml:space="preserve"> الجودة: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 - المشاركة في صياغة مشروع الخطة الاستراتيجية من خلال تقديم البيانات والمعلومات المطلوبة لإعدادها أو تطويرها   وتقييم الخطط والبرامج في الكلية وفق الآلية المعتمدة.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. - إعداد الخطة الاستراتيجية لوحدة الجودة والعمل على تنفيذها واقتراح بدائل التطوير.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 -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اقتراح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جهات الاعتماد الأكاديمي الملائمة للكلية بعد الدراسة المستفيضة والموازنة بين كافة البدائل المتاحة في ضوء رؤية الكلية ورسالتها وأهدافها </w:t>
      </w:r>
      <w:proofErr w:type="spellStart"/>
      <w:r>
        <w:rPr>
          <w:b/>
          <w:bCs/>
          <w:color w:val="006400"/>
          <w:bdr w:val="none" w:sz="0" w:space="0" w:color="auto" w:frame="1"/>
          <w:rtl/>
        </w:rPr>
        <w:t>الإستراتيجية</w:t>
      </w:r>
      <w:proofErr w:type="spellEnd"/>
      <w:r>
        <w:rPr>
          <w:b/>
          <w:bCs/>
          <w:color w:val="006400"/>
          <w:bdr w:val="none" w:sz="0" w:space="0" w:color="auto" w:frame="1"/>
          <w:rtl/>
        </w:rPr>
        <w:t>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-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اقتراح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معايير وأدوات تقييم أداء الوحدات التعليمية والإدارية في مجال الاعتماد الأكاديمي وضمان الجودة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ومتابعة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اعتمادها وفق الآلية المقرة.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- المتابعة المستمرة لأداء الوحدات التعليمية والإدارية في مجال الاعتماد الأكاديمي وضمان الجودة وإعداد تقارير وتضمينها للمقترحات.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 -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اقتراح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بناء قاعدة بيانات متكاملة للاعتماد الأكاديمي وضمان الجودة إدخال البيانات اللازمة ومعالجتها وتحديثها بشكل مستمر وفق الآلية المعتمدة.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 - التنسيق مع عمادة الجودة والاعتماد في كل ما من شأنه تمكين الكلية من تحقيق مستويات عالية في مجال الاعتماد الأكاديمي وضمان الجودة من خلال وكيل الكلية.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 -المشاركة في تطوير معايير وأدوات وآليات تقييم الأداء وقياس الانجازات وفق الآلية المعتمدة.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 -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المشاركة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في إعداد وتنفيذ برامج نشر ثقافة الجودة في الكلية وفق الآلية المعتمدة.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 - اقتراح برامج التطوير والتدريب للفئات العاملة في الكلية ومتابعة إقرارها وتنفيذها وفق الآلية المعتمدة.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- المشاركة في تحديد الاحتياج التدريبي لمنسوبي الكلية واقتراح البرامج التدريبية وفق الآلية المعتمدة.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-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المشاركة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في تطوير سياسة ومعايير وأدوات تقييم الأداء لمنسوبي الكلية بالتنسيق مع قسم الأداء والقياس وفق الآلية المعتمدة.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-  متابعة تنفيذ الخطة </w:t>
      </w:r>
      <w:proofErr w:type="spellStart"/>
      <w:r>
        <w:rPr>
          <w:b/>
          <w:bCs/>
          <w:color w:val="006400"/>
          <w:bdr w:val="none" w:sz="0" w:space="0" w:color="auto" w:frame="1"/>
          <w:rtl/>
        </w:rPr>
        <w:t>الإستراتجية</w:t>
      </w:r>
      <w:proofErr w:type="spellEnd"/>
      <w:r>
        <w:rPr>
          <w:b/>
          <w:bCs/>
          <w:color w:val="006400"/>
          <w:bdr w:val="none" w:sz="0" w:space="0" w:color="auto" w:frame="1"/>
          <w:rtl/>
        </w:rPr>
        <w:t xml:space="preserve"> للكلية وتقييم مستويات الانجاز خلال فترة التنفيذ وإعداد التقارير الدورية وفق الآلية المعتمدة.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-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إعداد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ورفع تقارير دورية عن أعمال التطوير وتضمينها للمقترحات التطويرية.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 - تنفيذ أي مهام أخرى تقع في نطاق الاعمال التطويرية وفق الآلية المعتمدة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lastRenderedPageBreak/>
        <w:t> 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006400"/>
          <w:u w:val="single"/>
          <w:bdr w:val="none" w:sz="0" w:space="0" w:color="auto" w:frame="1"/>
          <w:rtl/>
        </w:rPr>
        <w:t>- الوحدات التابعة لمركز الجودة: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1</w:t>
      </w:r>
      <w:r>
        <w:rPr>
          <w:rStyle w:val="a3"/>
          <w:color w:val="006400"/>
          <w:bdr w:val="none" w:sz="0" w:space="0" w:color="auto" w:frame="1"/>
          <w:rtl/>
        </w:rPr>
        <w:t xml:space="preserve">- </w:t>
      </w:r>
      <w:proofErr w:type="gramStart"/>
      <w:r>
        <w:rPr>
          <w:rStyle w:val="a3"/>
          <w:color w:val="006400"/>
          <w:bdr w:val="none" w:sz="0" w:space="0" w:color="auto" w:frame="1"/>
          <w:rtl/>
        </w:rPr>
        <w:t>وحدة</w:t>
      </w:r>
      <w:proofErr w:type="gramEnd"/>
      <w:r>
        <w:rPr>
          <w:rStyle w:val="a3"/>
          <w:color w:val="006400"/>
          <w:bdr w:val="none" w:sz="0" w:space="0" w:color="auto" w:frame="1"/>
          <w:rtl/>
        </w:rPr>
        <w:t xml:space="preserve"> ضمان الجودة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006400"/>
          <w:bdr w:val="none" w:sz="0" w:space="0" w:color="auto" w:frame="1"/>
          <w:rtl/>
        </w:rPr>
        <w:t xml:space="preserve">2- </w:t>
      </w:r>
      <w:proofErr w:type="gramStart"/>
      <w:r>
        <w:rPr>
          <w:rStyle w:val="a3"/>
          <w:color w:val="006400"/>
          <w:bdr w:val="none" w:sz="0" w:space="0" w:color="auto" w:frame="1"/>
          <w:rtl/>
        </w:rPr>
        <w:t>وحدة</w:t>
      </w:r>
      <w:proofErr w:type="gramEnd"/>
      <w:r>
        <w:rPr>
          <w:rStyle w:val="a3"/>
          <w:color w:val="006400"/>
          <w:bdr w:val="none" w:sz="0" w:space="0" w:color="auto" w:frame="1"/>
          <w:rtl/>
        </w:rPr>
        <w:t>  الاعتماد الأكاديمي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color w:val="006400"/>
          <w:bdr w:val="none" w:sz="0" w:space="0" w:color="auto" w:frame="1"/>
          <w:rtl/>
        </w:rPr>
        <w:t xml:space="preserve">3- </w:t>
      </w:r>
      <w:proofErr w:type="gramStart"/>
      <w:r>
        <w:rPr>
          <w:rStyle w:val="a3"/>
          <w:color w:val="006400"/>
          <w:bdr w:val="none" w:sz="0" w:space="0" w:color="auto" w:frame="1"/>
          <w:rtl/>
        </w:rPr>
        <w:t>وحدة</w:t>
      </w:r>
      <w:proofErr w:type="gramEnd"/>
      <w:r>
        <w:rPr>
          <w:rStyle w:val="a3"/>
          <w:color w:val="006400"/>
          <w:bdr w:val="none" w:sz="0" w:space="0" w:color="auto" w:frame="1"/>
          <w:rtl/>
        </w:rPr>
        <w:t xml:space="preserve"> التوثيق المعلومات</w:t>
      </w:r>
    </w:p>
    <w:p w:rsidR="00DD5548" w:rsidRDefault="00DD5548" w:rsidP="00DD5548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2049C9" w:rsidRDefault="002049C9">
      <w:pPr>
        <w:rPr>
          <w:rFonts w:hint="cs"/>
        </w:rPr>
      </w:pPr>
      <w:bookmarkStart w:id="0" w:name="_GoBack"/>
      <w:bookmarkEnd w:id="0"/>
    </w:p>
    <w:sectPr w:rsidR="002049C9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8"/>
    <w:rsid w:val="002049C9"/>
    <w:rsid w:val="00916922"/>
    <w:rsid w:val="00D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D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5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D5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5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1</cp:revision>
  <dcterms:created xsi:type="dcterms:W3CDTF">2015-02-18T05:23:00Z</dcterms:created>
  <dcterms:modified xsi:type="dcterms:W3CDTF">2015-02-18T05:23:00Z</dcterms:modified>
</cp:coreProperties>
</file>